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A3"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C37CA3" w:rsidRPr="00007BBF" w:rsidRDefault="00C37CA3" w:rsidP="00C37CA3">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D25D03" w:rsidRPr="00EB21F3" w:rsidRDefault="00C37CA3" w:rsidP="00C37CA3">
      <w:pPr>
        <w:spacing w:after="0" w:line="240" w:lineRule="auto"/>
        <w:rPr>
          <w:rFonts w:ascii="Arial" w:eastAsia="Times New Roman" w:hAnsi="Arial" w:cs="Arial"/>
          <w:b/>
          <w:color w:val="000000"/>
          <w:lang w:eastAsia="en-AU"/>
        </w:rPr>
      </w:pPr>
      <w:r w:rsidRPr="00007BBF">
        <w:rPr>
          <w:rFonts w:ascii="Arial" w:eastAsia="Times New Roman" w:hAnsi="Arial" w:cs="Arial"/>
          <w:b/>
          <w:color w:val="000000"/>
          <w:sz w:val="24"/>
          <w:szCs w:val="24"/>
          <w:lang w:eastAsia="en-AU"/>
        </w:rPr>
        <w:t xml:space="preserve">Title:  </w:t>
      </w:r>
      <w:r w:rsidRPr="00EB21F3">
        <w:rPr>
          <w:rFonts w:ascii="Arial" w:eastAsia="Times New Roman" w:hAnsi="Arial" w:cs="Arial"/>
          <w:b/>
          <w:color w:val="000000"/>
          <w:lang w:eastAsia="en-AU"/>
        </w:rPr>
        <w:t xml:space="preserve">Summary of Voting results on </w:t>
      </w:r>
      <w:r w:rsidR="00EB21F3" w:rsidRPr="00EB21F3">
        <w:rPr>
          <w:rFonts w:ascii="Arial" w:eastAsia="Times New Roman" w:hAnsi="Arial" w:cs="Arial"/>
          <w:b/>
          <w:color w:val="000000"/>
          <w:lang w:eastAsia="en-AU"/>
        </w:rPr>
        <w:t>ExMC/1445</w:t>
      </w:r>
      <w:r w:rsidR="00D25D03" w:rsidRPr="00EB21F3">
        <w:rPr>
          <w:rFonts w:ascii="Arial" w:eastAsia="Times New Roman" w:hAnsi="Arial" w:cs="Arial"/>
          <w:b/>
          <w:color w:val="000000"/>
          <w:lang w:eastAsia="en-AU"/>
        </w:rPr>
        <w:t xml:space="preserve">/DV </w:t>
      </w:r>
      <w:r w:rsidR="00EB21F3" w:rsidRPr="00EB21F3">
        <w:rPr>
          <w:rFonts w:ascii="Arial" w:eastAsia="Times New Roman" w:hAnsi="Arial" w:cs="Arial"/>
          <w:b/>
          <w:color w:val="000000"/>
          <w:lang w:eastAsia="en-AU"/>
        </w:rPr>
        <w:t>Re-assessment and Scope Extension Report for the continued acceptance of IMQ S.p.A, Italy, an Accepted Certification Body,(ExCB), and Ex Testing Laboratory (ExTL) within the IECEx System, Equipment Scheme 02, to include IEC/TS 60079-46, ISO 80079-36 and ISO 80079-37 in their scope.</w:t>
      </w:r>
    </w:p>
    <w:p w:rsidR="00EB21F3" w:rsidRPr="00007BBF" w:rsidRDefault="00EB21F3" w:rsidP="00C37CA3">
      <w:pPr>
        <w:spacing w:after="0" w:line="240" w:lineRule="auto"/>
        <w:rPr>
          <w:rFonts w:ascii="Arial" w:eastAsia="Times New Roman" w:hAnsi="Arial" w:cs="Arial"/>
          <w:b/>
        </w:rPr>
      </w:pPr>
    </w:p>
    <w:p w:rsidR="00C37CA3" w:rsidRPr="00007BBF" w:rsidRDefault="00C37CA3" w:rsidP="00C37CA3">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ExMC </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3" distB="4294967273" distL="114300" distR="114300" simplePos="0" relativeHeight="251659264" behindDoc="0" locked="0" layoutInCell="1" allowOverlap="1">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00DF"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D25D03" w:rsidRPr="00D25D03" w:rsidRDefault="00C37CA3" w:rsidP="00D25D03">
      <w:pPr>
        <w:rPr>
          <w:rFonts w:ascii="Arial" w:hAnsi="Arial" w:cs="Arial"/>
          <w:i/>
        </w:rPr>
      </w:pPr>
      <w:r w:rsidRPr="00007BBF">
        <w:rPr>
          <w:rFonts w:ascii="Arial" w:eastAsia="Times New Roman" w:hAnsi="Arial" w:cs="Arial"/>
          <w:sz w:val="24"/>
          <w:szCs w:val="24"/>
        </w:rPr>
        <w:t>This document contains a summary of the voting results on</w:t>
      </w:r>
      <w:r w:rsidRPr="00D25D03">
        <w:rPr>
          <w:rFonts w:ascii="Arial" w:hAnsi="Arial" w:cs="Arial"/>
          <w:i/>
        </w:rPr>
        <w:t xml:space="preserve"> </w:t>
      </w:r>
      <w:r w:rsidR="00D25D03" w:rsidRPr="00D25D03">
        <w:rPr>
          <w:rFonts w:ascii="Arial" w:hAnsi="Arial" w:cs="Arial"/>
          <w:i/>
        </w:rPr>
        <w:t>ExMC/144</w:t>
      </w:r>
      <w:r w:rsidR="00EB21F3">
        <w:rPr>
          <w:rFonts w:ascii="Arial" w:hAnsi="Arial" w:cs="Arial"/>
          <w:i/>
        </w:rPr>
        <w:t>5</w:t>
      </w:r>
      <w:r w:rsidR="00D25D03" w:rsidRPr="00D25D03">
        <w:rPr>
          <w:rFonts w:ascii="Arial" w:hAnsi="Arial" w:cs="Arial"/>
          <w:i/>
        </w:rPr>
        <w:t xml:space="preserve">/DV </w:t>
      </w:r>
      <w:r w:rsidR="00EB21F3" w:rsidRPr="00EB21F3">
        <w:rPr>
          <w:rFonts w:ascii="Arial" w:hAnsi="Arial" w:cs="Arial"/>
          <w:i/>
        </w:rPr>
        <w:t>Re-assessment and Scope Extension Report for the continued acceptance of IMQ S.p.A, Italy, an Accepted</w:t>
      </w:r>
      <w:r w:rsidR="00EB21F3">
        <w:rPr>
          <w:rFonts w:ascii="Arial" w:hAnsi="Arial" w:cs="Arial"/>
          <w:i/>
        </w:rPr>
        <w:t xml:space="preserve"> </w:t>
      </w:r>
      <w:r w:rsidR="00EB21F3" w:rsidRPr="00EB21F3">
        <w:rPr>
          <w:rFonts w:ascii="Arial" w:hAnsi="Arial" w:cs="Arial"/>
          <w:i/>
        </w:rPr>
        <w:t>Certification Body,(ExCB), and Ex Testing Laboratory (ExTL) within the IECEx System, Equipment Scheme 02, to include IEC/TS 60079-46, ISO 80079-36 and ISO 80079-37 in their scope.</w:t>
      </w:r>
    </w:p>
    <w:p w:rsidR="00C37CA3" w:rsidRPr="00A1198D" w:rsidRDefault="00C37CA3" w:rsidP="00C37CA3">
      <w:pPr>
        <w:rPr>
          <w:rFonts w:ascii="Arial" w:eastAsia="Times New Roman" w:hAnsi="Arial" w:cs="Arial"/>
          <w:i/>
          <w:sz w:val="24"/>
          <w:szCs w:val="24"/>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C37CA3" w:rsidRPr="00007BBF" w:rsidRDefault="00C37CA3" w:rsidP="00C37CA3">
      <w:pPr>
        <w:autoSpaceDE w:val="0"/>
        <w:autoSpaceDN w:val="0"/>
        <w:adjustRightInd w:val="0"/>
        <w:spacing w:after="0" w:line="240" w:lineRule="auto"/>
        <w:rPr>
          <w:rFonts w:ascii="Times New Roman" w:eastAsia="Times New Roman" w:hAnsi="Times New Roman"/>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37CA3" w:rsidRPr="00E454F8" w:rsidTr="00AD3EE5">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C37CA3" w:rsidRPr="00007BBF" w:rsidRDefault="00C37CA3" w:rsidP="00AD3EE5">
            <w:pPr>
              <w:tabs>
                <w:tab w:val="center" w:pos="4153"/>
                <w:tab w:val="right" w:pos="8306"/>
              </w:tabs>
              <w:spacing w:after="0" w:line="240" w:lineRule="auto"/>
              <w:rPr>
                <w:rFonts w:ascii="Arial" w:eastAsia="Times New Roman" w:hAnsi="Arial" w:cs="Arial"/>
                <w:b/>
                <w:color w:val="0000FF"/>
              </w:rPr>
            </w:pPr>
          </w:p>
        </w:tc>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C37CA3" w:rsidRPr="00007BBF" w:rsidRDefault="004040F3" w:rsidP="00AD3EE5">
            <w:pPr>
              <w:tabs>
                <w:tab w:val="center" w:pos="4153"/>
                <w:tab w:val="right" w:pos="8306"/>
              </w:tabs>
              <w:spacing w:after="0" w:line="240" w:lineRule="auto"/>
              <w:rPr>
                <w:rFonts w:ascii="Arial" w:eastAsia="Times New Roman" w:hAnsi="Arial" w:cs="Arial"/>
                <w:b/>
                <w:color w:val="0000FF"/>
              </w:rPr>
            </w:pPr>
            <w:hyperlink r:id="rId7" w:history="1">
              <w:r w:rsidR="00C37CA3" w:rsidRPr="00007BBF">
                <w:rPr>
                  <w:rFonts w:ascii="Arial" w:eastAsia="Times New Roman" w:hAnsi="Arial" w:cs="Arial"/>
                  <w:b/>
                  <w:bCs/>
                  <w:color w:val="0000FF"/>
                  <w:sz w:val="24"/>
                  <w:szCs w:val="24"/>
                  <w:u w:val="single"/>
                  <w:lang w:eastAsia="en-AU"/>
                </w:rPr>
                <w:t>http://www.iecex.com</w:t>
              </w:r>
            </w:hyperlink>
          </w:p>
        </w:tc>
      </w:tr>
    </w:tbl>
    <w:p w:rsidR="00C37CA3" w:rsidRDefault="00C37CA3" w:rsidP="00AD3EE5">
      <w:pPr>
        <w:keepNext/>
        <w:spacing w:after="0" w:line="240" w:lineRule="auto"/>
        <w:jc w:val="center"/>
        <w:outlineLvl w:val="3"/>
        <w:rPr>
          <w:rFonts w:ascii="Arial" w:eastAsia="Times New Roman" w:hAnsi="Arial" w:cs="Arial"/>
          <w:b/>
          <w:bCs/>
          <w:i/>
          <w:iCs/>
        </w:rPr>
        <w:sectPr w:rsidR="00C37CA3">
          <w:headerReference w:type="default" r:id="rId8"/>
          <w:footerReference w:type="default" r:id="rId9"/>
          <w:pgSz w:w="11906" w:h="16838"/>
          <w:pgMar w:top="1440" w:right="1440" w:bottom="1440" w:left="1440" w:header="708" w:footer="708" w:gutter="0"/>
          <w:cols w:space="708"/>
          <w:docGrid w:linePitch="360"/>
        </w:sectPr>
      </w:pPr>
    </w:p>
    <w:p w:rsidR="00D25D03" w:rsidRPr="00EB21F3" w:rsidRDefault="00C37CA3" w:rsidP="00D25D03">
      <w:pPr>
        <w:rPr>
          <w:rFonts w:ascii="Arial" w:eastAsia="Times New Roman" w:hAnsi="Arial" w:cs="Arial"/>
          <w:b/>
          <w:i/>
          <w:color w:val="000000"/>
          <w:sz w:val="20"/>
          <w:szCs w:val="20"/>
          <w:lang w:eastAsia="en-AU"/>
        </w:rPr>
      </w:pPr>
      <w:r w:rsidRPr="00EB21F3">
        <w:rPr>
          <w:rFonts w:ascii="Arial" w:eastAsia="Times New Roman" w:hAnsi="Arial" w:cs="Arial"/>
          <w:b/>
          <w:i/>
          <w:color w:val="000000"/>
          <w:sz w:val="20"/>
          <w:szCs w:val="20"/>
          <w:lang w:eastAsia="en-AU"/>
        </w:rPr>
        <w:lastRenderedPageBreak/>
        <w:t>Summary of Voting results on ExMC/</w:t>
      </w:r>
      <w:r w:rsidR="00D25D03" w:rsidRPr="00EB21F3">
        <w:rPr>
          <w:rFonts w:ascii="Arial" w:eastAsia="Times New Roman" w:hAnsi="Arial" w:cs="Arial"/>
          <w:b/>
          <w:i/>
          <w:color w:val="000000"/>
          <w:sz w:val="20"/>
          <w:szCs w:val="20"/>
          <w:lang w:eastAsia="en-AU"/>
        </w:rPr>
        <w:t>144</w:t>
      </w:r>
      <w:r w:rsidR="00EB21F3" w:rsidRPr="00EB21F3">
        <w:rPr>
          <w:rFonts w:ascii="Arial" w:eastAsia="Times New Roman" w:hAnsi="Arial" w:cs="Arial"/>
          <w:b/>
          <w:i/>
          <w:color w:val="000000"/>
          <w:sz w:val="20"/>
          <w:szCs w:val="20"/>
          <w:lang w:eastAsia="en-AU"/>
        </w:rPr>
        <w:t>5</w:t>
      </w:r>
      <w:r w:rsidR="00D25D03" w:rsidRPr="00EB21F3">
        <w:rPr>
          <w:rFonts w:ascii="Arial" w:eastAsia="Times New Roman" w:hAnsi="Arial" w:cs="Arial"/>
          <w:b/>
          <w:i/>
          <w:color w:val="000000"/>
          <w:sz w:val="20"/>
          <w:szCs w:val="20"/>
          <w:lang w:eastAsia="en-AU"/>
        </w:rPr>
        <w:t xml:space="preserve">/DV </w:t>
      </w:r>
      <w:r w:rsidR="00EB21F3" w:rsidRPr="00EB21F3">
        <w:rPr>
          <w:rFonts w:ascii="Arial" w:eastAsia="Times New Roman" w:hAnsi="Arial" w:cs="Arial"/>
          <w:b/>
          <w:i/>
          <w:color w:val="000000"/>
          <w:sz w:val="20"/>
          <w:szCs w:val="20"/>
          <w:lang w:eastAsia="en-AU"/>
        </w:rPr>
        <w:t>Re-assessment and Scope Extension Report for the continued acceptance of IMQ S.p.A, Italy, an Accepted</w:t>
      </w:r>
      <w:r w:rsidR="00EB21F3">
        <w:rPr>
          <w:rFonts w:ascii="Arial" w:eastAsia="Times New Roman" w:hAnsi="Arial" w:cs="Arial"/>
          <w:b/>
          <w:i/>
          <w:color w:val="000000"/>
          <w:sz w:val="20"/>
          <w:szCs w:val="20"/>
          <w:lang w:eastAsia="en-AU"/>
        </w:rPr>
        <w:t xml:space="preserve"> </w:t>
      </w:r>
      <w:r w:rsidR="00EB21F3" w:rsidRPr="00EB21F3">
        <w:rPr>
          <w:rFonts w:ascii="Arial" w:eastAsia="Times New Roman" w:hAnsi="Arial" w:cs="Arial"/>
          <w:b/>
          <w:i/>
          <w:color w:val="000000"/>
          <w:sz w:val="20"/>
          <w:szCs w:val="20"/>
          <w:lang w:eastAsia="en-AU"/>
        </w:rPr>
        <w:t>Certification Body,(ExCB), and Ex Testing Laboratory (ExTL) within the IECEx System, Equipment Scheme 02, to include IEC/TS 60079-46, ISO 80079-36 and ISO 80079-37 in their scope.</w:t>
      </w:r>
    </w:p>
    <w:p w:rsidR="00D25D03" w:rsidRDefault="00D25D03" w:rsidP="00D25D03">
      <w:pPr>
        <w:spacing w:after="0" w:line="240" w:lineRule="auto"/>
        <w:rPr>
          <w:rFonts w:ascii="Arial" w:eastAsia="Times New Roman" w:hAnsi="Arial" w:cs="Times New Roman"/>
          <w:b/>
          <w:i/>
          <w:spacing w:val="-3"/>
          <w:sz w:val="20"/>
          <w:szCs w:val="20"/>
          <w:lang w:val="en-GB"/>
        </w:rPr>
      </w:pPr>
      <w:r w:rsidRPr="00D25D03">
        <w:rPr>
          <w:rFonts w:ascii="Arial" w:eastAsia="Times New Roman" w:hAnsi="Arial" w:cs="Times New Roman"/>
          <w:b/>
          <w:i/>
          <w:spacing w:val="-3"/>
          <w:sz w:val="20"/>
          <w:szCs w:val="20"/>
          <w:lang w:val="en-GB"/>
        </w:rPr>
        <w:t xml:space="preserve">Circulation Date: 2018 </w:t>
      </w:r>
      <w:r w:rsidR="00EB21F3">
        <w:rPr>
          <w:rFonts w:ascii="Arial" w:eastAsia="Times New Roman" w:hAnsi="Arial" w:cs="Times New Roman"/>
          <w:b/>
          <w:i/>
          <w:spacing w:val="-3"/>
          <w:sz w:val="20"/>
          <w:szCs w:val="20"/>
          <w:lang w:val="en-GB"/>
        </w:rPr>
        <w:t>12 03</w:t>
      </w:r>
    </w:p>
    <w:p w:rsidR="00D25D03" w:rsidRPr="005E077B" w:rsidRDefault="00D25D03" w:rsidP="00D25D03">
      <w:pPr>
        <w:spacing w:after="0" w:line="240" w:lineRule="auto"/>
        <w:rPr>
          <w:rFonts w:ascii="Arial" w:hAnsi="Arial" w:cs="Arial"/>
          <w:b/>
          <w:sz w:val="21"/>
          <w:szCs w:val="21"/>
        </w:rPr>
      </w:pPr>
      <w:r w:rsidRPr="00D25D03">
        <w:rPr>
          <w:rFonts w:ascii="Arial" w:eastAsia="Times New Roman" w:hAnsi="Arial" w:cs="Arial"/>
          <w:b/>
          <w:i/>
          <w:iCs/>
          <w:sz w:val="20"/>
          <w:szCs w:val="20"/>
        </w:rPr>
        <w:t>Closing Date:</w:t>
      </w:r>
      <w:r w:rsidRPr="00D25D03">
        <w:rPr>
          <w:rFonts w:ascii="Arial" w:eastAsia="Times New Roman" w:hAnsi="Arial" w:cs="Arial"/>
          <w:b/>
          <w:i/>
          <w:iCs/>
          <w:sz w:val="20"/>
          <w:szCs w:val="20"/>
        </w:rPr>
        <w:tab/>
        <w:t>201</w:t>
      </w:r>
      <w:r w:rsidR="00EB21F3">
        <w:rPr>
          <w:rFonts w:ascii="Arial" w:eastAsia="Times New Roman" w:hAnsi="Arial" w:cs="Arial"/>
          <w:b/>
          <w:i/>
          <w:iCs/>
          <w:sz w:val="20"/>
          <w:szCs w:val="20"/>
        </w:rPr>
        <w:t xml:space="preserve">9 01 16 </w:t>
      </w:r>
      <w:r w:rsidR="00EB21F3">
        <w:rPr>
          <w:rFonts w:ascii="Arial" w:eastAsia="Times New Roman" w:hAnsi="Arial" w:cs="Arial"/>
          <w:b/>
          <w:i/>
          <w:iCs/>
          <w:sz w:val="20"/>
          <w:szCs w:val="20"/>
        </w:rPr>
        <w:tab/>
      </w:r>
      <w:r w:rsidR="00EB21F3">
        <w:rPr>
          <w:rFonts w:ascii="Arial" w:eastAsia="Times New Roman" w:hAnsi="Arial" w:cs="Arial"/>
          <w:b/>
          <w:i/>
          <w:iCs/>
          <w:sz w:val="20"/>
          <w:szCs w:val="20"/>
        </w:rPr>
        <w:tab/>
      </w:r>
      <w:r>
        <w:rPr>
          <w:rFonts w:ascii="Arial" w:eastAsia="Times New Roman" w:hAnsi="Arial" w:cs="Arial"/>
          <w:b/>
          <w:i/>
          <w:iCs/>
          <w:sz w:val="20"/>
          <w:szCs w:val="20"/>
        </w:rPr>
        <w:t xml:space="preserve"> </w:t>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t>Reminders sent: Yes</w:t>
      </w:r>
    </w:p>
    <w:tbl>
      <w:tblPr>
        <w:tblStyle w:val="TableGrid"/>
        <w:tblW w:w="8789"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1"/>
        <w:gridCol w:w="2410"/>
        <w:gridCol w:w="3108"/>
      </w:tblGrid>
      <w:tr w:rsidR="00A209F8" w:rsidRPr="00B75974" w:rsidTr="00A209F8">
        <w:trPr>
          <w:trHeight w:val="300"/>
        </w:trPr>
        <w:tc>
          <w:tcPr>
            <w:tcW w:w="3271"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Member</w:t>
            </w:r>
          </w:p>
        </w:tc>
        <w:tc>
          <w:tcPr>
            <w:tcW w:w="2410"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Response</w:t>
            </w:r>
          </w:p>
        </w:tc>
        <w:tc>
          <w:tcPr>
            <w:tcW w:w="3108" w:type="dxa"/>
            <w:tcBorders>
              <w:bottom w:val="double" w:sz="4" w:space="0" w:color="auto"/>
            </w:tcBorders>
          </w:tcPr>
          <w:p w:rsidR="00A209F8" w:rsidRPr="00342DB2" w:rsidRDefault="00A209F8" w:rsidP="000E2F8A">
            <w:pPr>
              <w:jc w:val="center"/>
              <w:rPr>
                <w:rFonts w:ascii="Arial" w:eastAsia="Times New Roman" w:hAnsi="Arial" w:cs="Arial"/>
                <w:b/>
                <w:i/>
                <w:iCs/>
                <w:color w:val="0000FF"/>
                <w:u w:val="single"/>
              </w:rPr>
            </w:pPr>
            <w:r>
              <w:rPr>
                <w:rFonts w:ascii="Arial" w:eastAsia="Times New Roman" w:hAnsi="Arial" w:cs="Arial"/>
                <w:b/>
                <w:i/>
                <w:iCs/>
                <w:color w:val="0000FF"/>
                <w:u w:val="single"/>
              </w:rPr>
              <w:t>Comment</w:t>
            </w: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AUSTRALIA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BRAZIL</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CANADA</w:t>
            </w:r>
          </w:p>
        </w:tc>
        <w:tc>
          <w:tcPr>
            <w:tcW w:w="2410" w:type="dxa"/>
            <w:tcBorders>
              <w:bottom w:val="single" w:sz="4" w:space="0" w:color="auto"/>
            </w:tcBorders>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bottom w:val="single" w:sz="4" w:space="0" w:color="auto"/>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CROATIA</w:t>
            </w:r>
          </w:p>
        </w:tc>
        <w:tc>
          <w:tcPr>
            <w:tcW w:w="2410" w:type="dxa"/>
            <w:tcBorders>
              <w:bottom w:val="single" w:sz="4" w:space="0" w:color="auto"/>
            </w:tcBorders>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bottom w:val="single" w:sz="4" w:space="0" w:color="auto"/>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0562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top w:val="single" w:sz="4" w:space="0" w:color="auto"/>
              <w:left w:val="double" w:sz="4" w:space="0" w:color="auto"/>
            </w:tcBorders>
            <w:noWrap/>
            <w:vAlign w:val="bottom"/>
          </w:tcPr>
          <w:p w:rsidR="00E05623" w:rsidRPr="00F70DDD" w:rsidRDefault="00E05623" w:rsidP="00EB21F3">
            <w:pP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CZECH REPUBLIC</w:t>
            </w:r>
          </w:p>
        </w:tc>
        <w:tc>
          <w:tcPr>
            <w:tcW w:w="2410" w:type="dxa"/>
            <w:tcBorders>
              <w:top w:val="single" w:sz="4" w:space="0" w:color="auto"/>
            </w:tcBorders>
            <w:noWrap/>
          </w:tcPr>
          <w:p w:rsidR="00E05623" w:rsidRDefault="004040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top w:val="single" w:sz="4" w:space="0" w:color="auto"/>
              <w:right w:val="double" w:sz="4" w:space="0" w:color="auto"/>
            </w:tcBorders>
          </w:tcPr>
          <w:p w:rsidR="00E05623" w:rsidRPr="00A209F8" w:rsidRDefault="00E0562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top w:val="single" w:sz="4" w:space="0" w:color="auto"/>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DENMARK</w:t>
            </w:r>
          </w:p>
        </w:tc>
        <w:tc>
          <w:tcPr>
            <w:tcW w:w="2410" w:type="dxa"/>
            <w:tcBorders>
              <w:top w:val="single" w:sz="4" w:space="0" w:color="auto"/>
            </w:tcBorders>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top w:val="single" w:sz="4" w:space="0" w:color="auto"/>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B76954"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B76954" w:rsidRPr="00F70DDD" w:rsidRDefault="00B76954" w:rsidP="00EB21F3">
            <w:pP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FINLAND </w:t>
            </w:r>
          </w:p>
        </w:tc>
        <w:tc>
          <w:tcPr>
            <w:tcW w:w="2410" w:type="dxa"/>
            <w:noWrap/>
          </w:tcPr>
          <w:p w:rsidR="00B76954" w:rsidRDefault="004040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B76954" w:rsidRPr="00A209F8" w:rsidRDefault="00B76954"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FRANCE</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GERMANY</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HUNGARY</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0562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05623" w:rsidRPr="00F70DDD" w:rsidRDefault="00E05623" w:rsidP="00EB21F3">
            <w:pP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INDIA</w:t>
            </w:r>
          </w:p>
        </w:tc>
        <w:tc>
          <w:tcPr>
            <w:tcW w:w="2410" w:type="dxa"/>
            <w:noWrap/>
          </w:tcPr>
          <w:p w:rsidR="00E05623" w:rsidRDefault="00E0562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E05623" w:rsidRPr="00A209F8" w:rsidRDefault="00E05623" w:rsidP="00EB21F3">
            <w:pPr>
              <w:rPr>
                <w:rFonts w:ascii="Calibri" w:eastAsia="Times New Roman" w:hAnsi="Calibri" w:cs="Times New Roman"/>
                <w:color w:val="000000"/>
                <w:lang w:eastAsia="en-AU"/>
              </w:rPr>
            </w:pPr>
          </w:p>
        </w:tc>
      </w:tr>
      <w:tr w:rsidR="004040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4040F3" w:rsidRPr="00F70DDD" w:rsidRDefault="004040F3" w:rsidP="00EB21F3">
            <w:pP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ITALY</w:t>
            </w:r>
          </w:p>
        </w:tc>
        <w:tc>
          <w:tcPr>
            <w:tcW w:w="2410" w:type="dxa"/>
            <w:noWrap/>
          </w:tcPr>
          <w:p w:rsidR="004040F3" w:rsidRDefault="004040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4040F3" w:rsidRPr="00A209F8" w:rsidRDefault="004040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ISRAEL</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JAPAN</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MALAYSIA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NETHERLANDS</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NEW ZEALAND</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NORWAY</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PEOPLES REPUBLIC OF CHINA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POLAND</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REPUBLIC OF KOREA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ROMANIA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RUSSIA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SINGAPORE</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SLOVENIA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SOUTH AFRICA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0562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05623" w:rsidRPr="00F70DDD" w:rsidRDefault="00E05623" w:rsidP="00EB21F3">
            <w:pP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SPAIN</w:t>
            </w:r>
          </w:p>
        </w:tc>
        <w:tc>
          <w:tcPr>
            <w:tcW w:w="2410" w:type="dxa"/>
            <w:noWrap/>
          </w:tcPr>
          <w:p w:rsidR="00E05623" w:rsidRDefault="00E0562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NR</w:t>
            </w:r>
          </w:p>
        </w:tc>
        <w:tc>
          <w:tcPr>
            <w:tcW w:w="3108" w:type="dxa"/>
            <w:tcBorders>
              <w:right w:val="double" w:sz="4" w:space="0" w:color="auto"/>
            </w:tcBorders>
          </w:tcPr>
          <w:p w:rsidR="00E05623" w:rsidRPr="00A209F8" w:rsidRDefault="00E0562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SWEDEN</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SWITZERLAND</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TURKEY</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UNITED ARAB EMIRATES</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UNITED KINGDOM</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r w:rsidR="00EB21F3" w:rsidRPr="00A209F8" w:rsidTr="000245D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vAlign w:val="bottom"/>
          </w:tcPr>
          <w:p w:rsidR="00EB21F3" w:rsidRPr="00F70DDD" w:rsidRDefault="00EB21F3" w:rsidP="00EB21F3">
            <w:pPr>
              <w:rPr>
                <w:rFonts w:ascii="Arial" w:eastAsia="Times New Roman" w:hAnsi="Arial" w:cs="Arial"/>
                <w:b/>
                <w:color w:val="000000"/>
                <w:sz w:val="20"/>
                <w:szCs w:val="20"/>
                <w:lang w:eastAsia="en-AU"/>
              </w:rPr>
            </w:pPr>
            <w:r w:rsidRPr="00F70DDD">
              <w:rPr>
                <w:rFonts w:ascii="Arial" w:eastAsia="Times New Roman" w:hAnsi="Arial" w:cs="Arial"/>
                <w:b/>
                <w:color w:val="000000"/>
                <w:sz w:val="20"/>
                <w:szCs w:val="20"/>
                <w:lang w:eastAsia="en-AU"/>
              </w:rPr>
              <w:t>UNITED STATES OF AMERICA</w:t>
            </w:r>
          </w:p>
        </w:tc>
        <w:tc>
          <w:tcPr>
            <w:tcW w:w="2410" w:type="dxa"/>
            <w:noWrap/>
          </w:tcPr>
          <w:p w:rsidR="00EB21F3" w:rsidRPr="00A209F8" w:rsidRDefault="00EB21F3" w:rsidP="00EB21F3">
            <w:pPr>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Yes</w:t>
            </w:r>
          </w:p>
        </w:tc>
        <w:tc>
          <w:tcPr>
            <w:tcW w:w="3108" w:type="dxa"/>
            <w:tcBorders>
              <w:right w:val="double" w:sz="4" w:space="0" w:color="auto"/>
            </w:tcBorders>
          </w:tcPr>
          <w:p w:rsidR="00EB21F3" w:rsidRPr="00A209F8" w:rsidRDefault="00EB21F3" w:rsidP="00EB21F3">
            <w:pPr>
              <w:rPr>
                <w:rFonts w:ascii="Calibri" w:eastAsia="Times New Roman" w:hAnsi="Calibri" w:cs="Times New Roman"/>
                <w:color w:val="000000"/>
                <w:lang w:eastAsia="en-AU"/>
              </w:rPr>
            </w:pPr>
          </w:p>
        </w:tc>
      </w:tr>
    </w:tbl>
    <w:tbl>
      <w:tblPr>
        <w:tblW w:w="8789"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53"/>
        <w:gridCol w:w="4536"/>
      </w:tblGrid>
      <w:tr w:rsidR="00C37CA3" w:rsidRPr="00342DB2" w:rsidTr="00B76954">
        <w:tc>
          <w:tcPr>
            <w:tcW w:w="4253" w:type="dxa"/>
            <w:hideMark/>
          </w:tcPr>
          <w:p w:rsidR="00C37CA3" w:rsidRDefault="00C37CA3" w:rsidP="00AD3EE5">
            <w:pPr>
              <w:spacing w:after="0" w:line="240" w:lineRule="auto"/>
              <w:rPr>
                <w:rFonts w:ascii="Arial" w:eastAsia="Times New Roman" w:hAnsi="Arial" w:cs="Arial"/>
                <w:b/>
                <w:sz w:val="20"/>
                <w:szCs w:val="20"/>
              </w:rPr>
            </w:pPr>
            <w:r>
              <w:rPr>
                <w:rFonts w:ascii="Arial" w:eastAsia="Times New Roman" w:hAnsi="Arial" w:cs="Arial"/>
                <w:b/>
                <w:sz w:val="20"/>
                <w:szCs w:val="20"/>
              </w:rPr>
              <w:t>Members Voting: 33</w:t>
            </w:r>
          </w:p>
          <w:p w:rsidR="004040F3" w:rsidRDefault="00B76954" w:rsidP="00B76954">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sidR="004040F3">
              <w:rPr>
                <w:rFonts w:ascii="Arial" w:eastAsia="Times New Roman" w:hAnsi="Arial" w:cs="Arial"/>
                <w:b/>
                <w:sz w:val="20"/>
                <w:szCs w:val="20"/>
              </w:rPr>
              <w:t>29</w:t>
            </w:r>
          </w:p>
          <w:p w:rsidR="00B76954" w:rsidRDefault="00B76954" w:rsidP="00B76954">
            <w:pPr>
              <w:spacing w:after="0" w:line="240" w:lineRule="auto"/>
              <w:rPr>
                <w:rFonts w:ascii="Arial" w:eastAsia="Times New Roman" w:hAnsi="Arial" w:cs="Arial"/>
                <w:b/>
                <w:sz w:val="20"/>
                <w:szCs w:val="20"/>
              </w:rPr>
            </w:pPr>
            <w:r w:rsidRPr="00342DB2">
              <w:rPr>
                <w:rFonts w:ascii="Arial" w:eastAsia="Times New Roman" w:hAnsi="Arial" w:cs="Arial"/>
                <w:b/>
                <w:sz w:val="20"/>
                <w:szCs w:val="20"/>
              </w:rPr>
              <w:t>Members against: 0</w:t>
            </w:r>
          </w:p>
          <w:p w:rsidR="00B76954" w:rsidRPr="00342DB2" w:rsidRDefault="00F348CC" w:rsidP="004040F3">
            <w:pPr>
              <w:spacing w:after="0" w:line="240" w:lineRule="auto"/>
              <w:rPr>
                <w:rFonts w:ascii="Arial" w:eastAsia="Times New Roman" w:hAnsi="Arial" w:cs="Arial"/>
                <w:b/>
                <w:sz w:val="20"/>
                <w:szCs w:val="20"/>
              </w:rPr>
            </w:pPr>
            <w:r>
              <w:rPr>
                <w:rFonts w:ascii="Arial" w:eastAsia="Times New Roman" w:hAnsi="Arial" w:cs="Arial"/>
                <w:b/>
                <w:sz w:val="20"/>
                <w:szCs w:val="20"/>
              </w:rPr>
              <w:t>Not returned</w:t>
            </w:r>
            <w:r w:rsidR="00B76954">
              <w:rPr>
                <w:rFonts w:ascii="Arial" w:eastAsia="Times New Roman" w:hAnsi="Arial" w:cs="Arial"/>
                <w:b/>
                <w:sz w:val="20"/>
                <w:szCs w:val="20"/>
              </w:rPr>
              <w:t xml:space="preserve">: </w:t>
            </w:r>
            <w:r w:rsidR="004040F3">
              <w:rPr>
                <w:rFonts w:ascii="Arial" w:eastAsia="Times New Roman" w:hAnsi="Arial" w:cs="Arial"/>
                <w:b/>
                <w:sz w:val="20"/>
                <w:szCs w:val="20"/>
              </w:rPr>
              <w:t>4</w:t>
            </w:r>
          </w:p>
        </w:tc>
        <w:tc>
          <w:tcPr>
            <w:tcW w:w="4536" w:type="dxa"/>
            <w:hideMark/>
          </w:tcPr>
          <w:p w:rsidR="00740185" w:rsidRDefault="00B76954" w:rsidP="00EB21F3">
            <w:pPr>
              <w:spacing w:after="0" w:line="240" w:lineRule="auto"/>
              <w:rPr>
                <w:rFonts w:ascii="Arial" w:eastAsia="Times New Roman" w:hAnsi="Arial" w:cs="Arial"/>
                <w:b/>
                <w:sz w:val="20"/>
                <w:szCs w:val="20"/>
              </w:rPr>
            </w:pPr>
            <w:r w:rsidRPr="00B76954">
              <w:rPr>
                <w:rFonts w:ascii="Arial" w:eastAsia="Times New Roman" w:hAnsi="Arial" w:cs="Arial"/>
                <w:b/>
                <w:sz w:val="20"/>
                <w:szCs w:val="20"/>
              </w:rPr>
              <w:t>Final Decision: Approved</w:t>
            </w:r>
          </w:p>
          <w:p w:rsidR="00B76954" w:rsidRPr="00342DB2" w:rsidRDefault="00B76954" w:rsidP="00EB21F3">
            <w:pPr>
              <w:spacing w:after="0" w:line="240" w:lineRule="auto"/>
              <w:rPr>
                <w:rFonts w:ascii="Arial" w:eastAsia="Times New Roman" w:hAnsi="Arial" w:cs="Arial"/>
                <w:b/>
                <w:sz w:val="20"/>
                <w:szCs w:val="20"/>
              </w:rPr>
            </w:pPr>
            <w:r w:rsidRPr="00B76954">
              <w:rPr>
                <w:rFonts w:ascii="Arial" w:eastAsia="Times New Roman" w:hAnsi="Arial" w:cs="Arial"/>
                <w:b/>
                <w:sz w:val="20"/>
                <w:szCs w:val="20"/>
              </w:rPr>
              <w:t>Status on:</w:t>
            </w:r>
            <w:r>
              <w:rPr>
                <w:rFonts w:ascii="Arial" w:eastAsia="Times New Roman" w:hAnsi="Arial" w:cs="Arial"/>
                <w:b/>
                <w:sz w:val="20"/>
                <w:szCs w:val="20"/>
              </w:rPr>
              <w:t xml:space="preserve"> 2019 01 16 </w:t>
            </w:r>
          </w:p>
        </w:tc>
      </w:tr>
    </w:tbl>
    <w:p w:rsidR="00D25D03" w:rsidRDefault="005E077B">
      <w:pPr>
        <w:rPr>
          <w:rFonts w:ascii="Arial" w:hAnsi="Arial" w:cs="Arial"/>
          <w:b/>
          <w:i/>
          <w:color w:val="333333"/>
          <w:sz w:val="20"/>
          <w:szCs w:val="20"/>
        </w:rPr>
      </w:pPr>
      <w:r w:rsidRPr="00EB21F3">
        <w:rPr>
          <w:rFonts w:ascii="Arial" w:hAnsi="Arial" w:cs="Arial"/>
          <w:b/>
          <w:i/>
          <w:color w:val="333333"/>
          <w:sz w:val="20"/>
          <w:szCs w:val="20"/>
        </w:rPr>
        <w:lastRenderedPageBreak/>
        <w:t xml:space="preserve">Vote : </w:t>
      </w:r>
      <w:r w:rsidR="00EB21F3" w:rsidRPr="00EB21F3">
        <w:rPr>
          <w:rFonts w:ascii="Arial" w:hAnsi="Arial" w:cs="Arial"/>
          <w:b/>
          <w:i/>
          <w:color w:val="333333"/>
          <w:sz w:val="20"/>
          <w:szCs w:val="20"/>
        </w:rPr>
        <w:t>Do you agree with the recommendation from the IECEx Assessment Team for the acceptance of the Scope Extension Report for IMQ S.p.A, Italy, an ExCB and ExTL within the IECEx System, Scheme 02, to include IEC/TS 60079-46, ISO 80079-36 and 37 in their scope?</w:t>
      </w:r>
    </w:p>
    <w:p w:rsidR="004040F3" w:rsidRPr="006E68BB" w:rsidRDefault="004040F3" w:rsidP="004040F3">
      <w:pPr>
        <w:shd w:val="clear" w:color="auto" w:fill="FAFAFA"/>
        <w:spacing w:after="150" w:line="240" w:lineRule="auto"/>
        <w:outlineLvl w:val="3"/>
        <w:rPr>
          <w:rFonts w:ascii="Arial" w:eastAsia="Times New Roman" w:hAnsi="Arial" w:cs="Arial"/>
          <w:b/>
          <w:bCs/>
          <w:kern w:val="32"/>
          <w:sz w:val="21"/>
          <w:szCs w:val="21"/>
        </w:rPr>
      </w:pPr>
      <w:r w:rsidRPr="006E68BB">
        <w:rPr>
          <w:rFonts w:ascii="Arial" w:eastAsia="Times New Roman" w:hAnsi="Arial" w:cs="Arial"/>
          <w:b/>
          <w:bCs/>
          <w:kern w:val="32"/>
          <w:sz w:val="21"/>
          <w:szCs w:val="21"/>
        </w:rPr>
        <w:t>Y</w:t>
      </w:r>
      <w:r>
        <w:rPr>
          <w:rFonts w:ascii="Arial" w:eastAsia="Times New Roman" w:hAnsi="Arial" w:cs="Arial"/>
          <w:b/>
          <w:bCs/>
          <w:kern w:val="32"/>
          <w:sz w:val="21"/>
          <w:szCs w:val="21"/>
        </w:rPr>
        <w:t>es</w:t>
      </w:r>
      <w:r w:rsidRPr="006E68BB">
        <w:rPr>
          <w:rFonts w:ascii="Arial" w:eastAsia="Times New Roman" w:hAnsi="Arial" w:cs="Arial"/>
          <w:b/>
          <w:bCs/>
          <w:kern w:val="32"/>
          <w:sz w:val="21"/>
          <w:szCs w:val="21"/>
        </w:rPr>
        <w:t xml:space="preserve"> = In favour </w:t>
      </w:r>
      <w:r w:rsidRPr="006E68BB">
        <w:rPr>
          <w:rFonts w:ascii="Arial" w:eastAsia="Times New Roman" w:hAnsi="Arial" w:cs="Arial"/>
          <w:b/>
          <w:bCs/>
          <w:kern w:val="32"/>
          <w:sz w:val="21"/>
          <w:szCs w:val="21"/>
        </w:rPr>
        <w:tab/>
      </w:r>
      <w:r w:rsidRPr="006E68BB">
        <w:rPr>
          <w:rFonts w:ascii="Arial" w:eastAsia="Times New Roman" w:hAnsi="Arial" w:cs="Arial"/>
          <w:b/>
          <w:bCs/>
          <w:kern w:val="32"/>
          <w:sz w:val="21"/>
          <w:szCs w:val="21"/>
        </w:rPr>
        <w:tab/>
        <w:t>N = Against</w:t>
      </w:r>
      <w:r w:rsidRPr="006E68BB">
        <w:rPr>
          <w:rFonts w:ascii="Arial" w:eastAsia="Times New Roman" w:hAnsi="Arial" w:cs="Arial"/>
          <w:b/>
          <w:bCs/>
          <w:kern w:val="32"/>
          <w:sz w:val="21"/>
          <w:szCs w:val="21"/>
        </w:rPr>
        <w:tab/>
      </w:r>
      <w:r w:rsidRPr="006E68BB">
        <w:rPr>
          <w:rFonts w:ascii="Arial" w:eastAsia="Times New Roman" w:hAnsi="Arial" w:cs="Arial"/>
          <w:b/>
          <w:bCs/>
          <w:kern w:val="32"/>
          <w:sz w:val="21"/>
          <w:szCs w:val="21"/>
        </w:rPr>
        <w:tab/>
        <w:t xml:space="preserve">NR = Not received </w:t>
      </w:r>
      <w:r w:rsidRPr="006E68BB">
        <w:rPr>
          <w:rFonts w:ascii="Arial" w:eastAsia="Times New Roman" w:hAnsi="Arial" w:cs="Arial"/>
          <w:b/>
          <w:bCs/>
          <w:kern w:val="32"/>
          <w:sz w:val="21"/>
          <w:szCs w:val="21"/>
        </w:rPr>
        <w:tab/>
        <w:t>Abstain</w:t>
      </w:r>
    </w:p>
    <w:p w:rsidR="004040F3" w:rsidRPr="00EB21F3" w:rsidRDefault="004040F3">
      <w:pPr>
        <w:rPr>
          <w:rFonts w:ascii="Arial" w:hAnsi="Arial" w:cs="Arial"/>
          <w:b/>
          <w:i/>
          <w:color w:val="333333"/>
          <w:sz w:val="20"/>
          <w:szCs w:val="20"/>
        </w:rPr>
      </w:pPr>
      <w:bookmarkStart w:id="0" w:name="_GoBack"/>
      <w:bookmarkEnd w:id="0"/>
    </w:p>
    <w:sectPr w:rsidR="004040F3" w:rsidRPr="00EB2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DD" w:rsidRDefault="007358DD" w:rsidP="00C37CA3">
      <w:pPr>
        <w:spacing w:after="0" w:line="240" w:lineRule="auto"/>
      </w:pPr>
      <w:r>
        <w:separator/>
      </w:r>
    </w:p>
  </w:endnote>
  <w:endnote w:type="continuationSeparator" w:id="0">
    <w:p w:rsidR="007358DD" w:rsidRDefault="007358DD" w:rsidP="00C3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5E07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40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40F3">
              <w:rPr>
                <w:b/>
                <w:bCs/>
                <w:noProof/>
              </w:rPr>
              <w:t>3</w:t>
            </w:r>
            <w:r>
              <w:rPr>
                <w:b/>
                <w:bCs/>
                <w:sz w:val="24"/>
                <w:szCs w:val="24"/>
              </w:rPr>
              <w:fldChar w:fldCharType="end"/>
            </w:r>
          </w:p>
        </w:sdtContent>
      </w:sdt>
    </w:sdtContent>
  </w:sdt>
  <w:p w:rsidR="005E077B" w:rsidRDefault="005E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DD" w:rsidRDefault="007358DD" w:rsidP="00C37CA3">
      <w:pPr>
        <w:spacing w:after="0" w:line="240" w:lineRule="auto"/>
      </w:pPr>
      <w:r>
        <w:separator/>
      </w:r>
    </w:p>
  </w:footnote>
  <w:footnote w:type="continuationSeparator" w:id="0">
    <w:p w:rsidR="007358DD" w:rsidRDefault="007358DD" w:rsidP="00C3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C37CA3">
    <w:pPr>
      <w:pStyle w:val="Header"/>
    </w:pPr>
    <w:r>
      <w:rPr>
        <w:noProof/>
        <w:lang w:eastAsia="en-AU"/>
      </w:rPr>
      <w:drawing>
        <wp:inline distT="0" distB="0" distL="0" distR="0">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C37CA3" w:rsidRPr="00C37CA3" w:rsidRDefault="00C37CA3" w:rsidP="00C37CA3">
    <w:pPr>
      <w:pStyle w:val="Header"/>
      <w:jc w:val="right"/>
      <w:rPr>
        <w:rFonts w:ascii="Arial" w:hAnsi="Arial" w:cs="Arial"/>
        <w:b/>
        <w:sz w:val="21"/>
        <w:szCs w:val="21"/>
      </w:rPr>
    </w:pPr>
    <w:r w:rsidRPr="00C37CA3">
      <w:rPr>
        <w:rFonts w:ascii="Arial" w:hAnsi="Arial" w:cs="Arial"/>
        <w:b/>
        <w:sz w:val="21"/>
        <w:szCs w:val="21"/>
      </w:rPr>
      <w:t>ExMC/</w:t>
    </w:r>
    <w:r w:rsidR="00FC38D1">
      <w:rPr>
        <w:rFonts w:ascii="Arial" w:hAnsi="Arial" w:cs="Arial"/>
        <w:b/>
        <w:sz w:val="21"/>
        <w:szCs w:val="21"/>
      </w:rPr>
      <w:t>14</w:t>
    </w:r>
    <w:r w:rsidR="00D25D03">
      <w:rPr>
        <w:rFonts w:ascii="Arial" w:hAnsi="Arial" w:cs="Arial"/>
        <w:b/>
        <w:sz w:val="21"/>
        <w:szCs w:val="21"/>
      </w:rPr>
      <w:t>5</w:t>
    </w:r>
    <w:r w:rsidR="00EB21F3">
      <w:rPr>
        <w:rFonts w:ascii="Arial" w:hAnsi="Arial" w:cs="Arial"/>
        <w:b/>
        <w:sz w:val="21"/>
        <w:szCs w:val="21"/>
      </w:rPr>
      <w:t>9</w:t>
    </w:r>
    <w:r w:rsidRPr="00C37CA3">
      <w:rPr>
        <w:rFonts w:ascii="Arial" w:hAnsi="Arial" w:cs="Arial"/>
        <w:b/>
        <w:sz w:val="21"/>
        <w:szCs w:val="21"/>
      </w:rPr>
      <w:t>/RV</w:t>
    </w:r>
  </w:p>
  <w:p w:rsidR="00C37CA3" w:rsidRDefault="00D25D03" w:rsidP="00C37CA3">
    <w:pPr>
      <w:pStyle w:val="Header"/>
      <w:jc w:val="right"/>
    </w:pPr>
    <w:r>
      <w:rPr>
        <w:rFonts w:ascii="Arial" w:hAnsi="Arial" w:cs="Arial"/>
        <w:b/>
        <w:sz w:val="21"/>
        <w:szCs w:val="21"/>
      </w:rPr>
      <w:t xml:space="preserve">January 2019 </w:t>
    </w:r>
    <w:r w:rsidR="00C37CA3" w:rsidRPr="00C37CA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711B"/>
    <w:multiLevelType w:val="hybridMultilevel"/>
    <w:tmpl w:val="78AAB86A"/>
    <w:lvl w:ilvl="0" w:tplc="23CE168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4"/>
    <w:rsid w:val="0000401F"/>
    <w:rsid w:val="00024208"/>
    <w:rsid w:val="000E2F8A"/>
    <w:rsid w:val="00116D2F"/>
    <w:rsid w:val="002158DB"/>
    <w:rsid w:val="00271F49"/>
    <w:rsid w:val="004040F3"/>
    <w:rsid w:val="0044778B"/>
    <w:rsid w:val="004D292E"/>
    <w:rsid w:val="005258CF"/>
    <w:rsid w:val="0054088C"/>
    <w:rsid w:val="005E077B"/>
    <w:rsid w:val="007358DD"/>
    <w:rsid w:val="00740185"/>
    <w:rsid w:val="00A209F8"/>
    <w:rsid w:val="00A921D2"/>
    <w:rsid w:val="00B75974"/>
    <w:rsid w:val="00B76954"/>
    <w:rsid w:val="00C37CA3"/>
    <w:rsid w:val="00CB6C00"/>
    <w:rsid w:val="00D25D03"/>
    <w:rsid w:val="00D35FEE"/>
    <w:rsid w:val="00E05623"/>
    <w:rsid w:val="00EB21F3"/>
    <w:rsid w:val="00F348CC"/>
    <w:rsid w:val="00FC3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5:chartTrackingRefBased/>
  <w15:docId w15:val="{CF0BF018-3B49-4FAB-BF52-6287D2D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A3"/>
  </w:style>
  <w:style w:type="paragraph" w:styleId="Footer">
    <w:name w:val="footer"/>
    <w:basedOn w:val="Normal"/>
    <w:link w:val="FooterChar"/>
    <w:uiPriority w:val="99"/>
    <w:unhideWhenUsed/>
    <w:rsid w:val="00C3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9368">
      <w:bodyDiv w:val="1"/>
      <w:marLeft w:val="0"/>
      <w:marRight w:val="0"/>
      <w:marTop w:val="0"/>
      <w:marBottom w:val="0"/>
      <w:divBdr>
        <w:top w:val="none" w:sz="0" w:space="0" w:color="auto"/>
        <w:left w:val="none" w:sz="0" w:space="0" w:color="auto"/>
        <w:bottom w:val="none" w:sz="0" w:space="0" w:color="auto"/>
        <w:right w:val="none" w:sz="0" w:space="0" w:color="auto"/>
      </w:divBdr>
    </w:div>
    <w:div w:id="1202353904">
      <w:bodyDiv w:val="1"/>
      <w:marLeft w:val="0"/>
      <w:marRight w:val="0"/>
      <w:marTop w:val="0"/>
      <w:marBottom w:val="0"/>
      <w:divBdr>
        <w:top w:val="none" w:sz="0" w:space="0" w:color="auto"/>
        <w:left w:val="none" w:sz="0" w:space="0" w:color="auto"/>
        <w:bottom w:val="none" w:sz="0" w:space="0" w:color="auto"/>
        <w:right w:val="none" w:sz="0" w:space="0" w:color="auto"/>
      </w:divBdr>
    </w:div>
    <w:div w:id="1221748316">
      <w:bodyDiv w:val="1"/>
      <w:marLeft w:val="0"/>
      <w:marRight w:val="0"/>
      <w:marTop w:val="0"/>
      <w:marBottom w:val="0"/>
      <w:divBdr>
        <w:top w:val="none" w:sz="0" w:space="0" w:color="auto"/>
        <w:left w:val="none" w:sz="0" w:space="0" w:color="auto"/>
        <w:bottom w:val="none" w:sz="0" w:space="0" w:color="auto"/>
        <w:right w:val="none" w:sz="0" w:space="0" w:color="auto"/>
      </w:divBdr>
    </w:div>
    <w:div w:id="1258640901">
      <w:bodyDiv w:val="1"/>
      <w:marLeft w:val="0"/>
      <w:marRight w:val="0"/>
      <w:marTop w:val="0"/>
      <w:marBottom w:val="0"/>
      <w:divBdr>
        <w:top w:val="none" w:sz="0" w:space="0" w:color="auto"/>
        <w:left w:val="none" w:sz="0" w:space="0" w:color="auto"/>
        <w:bottom w:val="none" w:sz="0" w:space="0" w:color="auto"/>
        <w:right w:val="none" w:sz="0" w:space="0" w:color="auto"/>
      </w:divBdr>
    </w:div>
    <w:div w:id="1531719052">
      <w:bodyDiv w:val="1"/>
      <w:marLeft w:val="0"/>
      <w:marRight w:val="0"/>
      <w:marTop w:val="0"/>
      <w:marBottom w:val="0"/>
      <w:divBdr>
        <w:top w:val="none" w:sz="0" w:space="0" w:color="auto"/>
        <w:left w:val="none" w:sz="0" w:space="0" w:color="auto"/>
        <w:bottom w:val="none" w:sz="0" w:space="0" w:color="auto"/>
        <w:right w:val="none" w:sz="0" w:space="0" w:color="auto"/>
      </w:divBdr>
    </w:div>
    <w:div w:id="1593587004">
      <w:bodyDiv w:val="1"/>
      <w:marLeft w:val="0"/>
      <w:marRight w:val="0"/>
      <w:marTop w:val="0"/>
      <w:marBottom w:val="0"/>
      <w:divBdr>
        <w:top w:val="none" w:sz="0" w:space="0" w:color="auto"/>
        <w:left w:val="none" w:sz="0" w:space="0" w:color="auto"/>
        <w:bottom w:val="none" w:sz="0" w:space="0" w:color="auto"/>
        <w:right w:val="none" w:sz="0" w:space="0" w:color="auto"/>
      </w:divBdr>
    </w:div>
    <w:div w:id="1679307060">
      <w:bodyDiv w:val="1"/>
      <w:marLeft w:val="0"/>
      <w:marRight w:val="0"/>
      <w:marTop w:val="0"/>
      <w:marBottom w:val="0"/>
      <w:divBdr>
        <w:top w:val="none" w:sz="0" w:space="0" w:color="auto"/>
        <w:left w:val="none" w:sz="0" w:space="0" w:color="auto"/>
        <w:bottom w:val="none" w:sz="0" w:space="0" w:color="auto"/>
        <w:right w:val="none" w:sz="0" w:space="0" w:color="auto"/>
      </w:divBdr>
    </w:div>
    <w:div w:id="1756591404">
      <w:bodyDiv w:val="1"/>
      <w:marLeft w:val="0"/>
      <w:marRight w:val="0"/>
      <w:marTop w:val="0"/>
      <w:marBottom w:val="0"/>
      <w:divBdr>
        <w:top w:val="none" w:sz="0" w:space="0" w:color="auto"/>
        <w:left w:val="none" w:sz="0" w:space="0" w:color="auto"/>
        <w:bottom w:val="none" w:sz="0" w:space="0" w:color="auto"/>
        <w:right w:val="none" w:sz="0" w:space="0" w:color="auto"/>
      </w:divBdr>
    </w:div>
    <w:div w:id="20021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7</cp:revision>
  <dcterms:created xsi:type="dcterms:W3CDTF">2019-01-23T03:20:00Z</dcterms:created>
  <dcterms:modified xsi:type="dcterms:W3CDTF">2019-03-28T01:19:00Z</dcterms:modified>
</cp:coreProperties>
</file>