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26F11" w:rsidRPr="00C639F3" w:rsidRDefault="00626F11" w:rsidP="00626F11">
      <w:pPr>
        <w:jc w:val="left"/>
        <w:rPr>
          <w:b/>
          <w:bCs/>
          <w:color w:val="000000"/>
          <w:spacing w:val="0"/>
          <w:sz w:val="24"/>
          <w:szCs w:val="24"/>
          <w:lang w:val="en-AU" w:eastAsia="en-AU"/>
        </w:rPr>
      </w:pPr>
      <w:r w:rsidRPr="00C639F3">
        <w:rPr>
          <w:b/>
          <w:bCs/>
          <w:color w:val="000000"/>
          <w:spacing w:val="0"/>
          <w:sz w:val="24"/>
          <w:szCs w:val="24"/>
          <w:lang w:val="en-AU" w:eastAsia="en-AU"/>
        </w:rPr>
        <w:t>INTERNATIONAL ELECTROTECHNICAL COMMISSION (IEC) SYSTEM FOR CERTIFICATION TO STANDARDS RELATING TO EQUIPMENT FOR USE IN EXPLOSIVE ATMOSPHERES (IECEx SYSTEM)</w:t>
      </w:r>
    </w:p>
    <w:p w:rsidR="00626F11" w:rsidRPr="00C639F3" w:rsidRDefault="00626F11" w:rsidP="00626F11">
      <w:pPr>
        <w:autoSpaceDE w:val="0"/>
        <w:autoSpaceDN w:val="0"/>
        <w:adjustRightInd w:val="0"/>
        <w:jc w:val="left"/>
        <w:rPr>
          <w:b/>
          <w:bCs/>
          <w:color w:val="000000"/>
          <w:spacing w:val="0"/>
          <w:lang w:val="en-AU" w:eastAsia="en-AU"/>
        </w:rPr>
      </w:pPr>
    </w:p>
    <w:p w:rsidR="00626F11" w:rsidRPr="00906D76" w:rsidRDefault="00626F11" w:rsidP="00626F11">
      <w:pPr>
        <w:autoSpaceDE w:val="0"/>
        <w:autoSpaceDN w:val="0"/>
        <w:adjustRightInd w:val="0"/>
        <w:jc w:val="left"/>
        <w:rPr>
          <w:b/>
          <w:bCs/>
          <w:spacing w:val="0"/>
          <w:sz w:val="22"/>
          <w:szCs w:val="22"/>
          <w:lang w:val="en-AU" w:eastAsia="en-AU"/>
        </w:rPr>
      </w:pPr>
      <w:r w:rsidRPr="00906D76">
        <w:rPr>
          <w:b/>
          <w:bCs/>
          <w:color w:val="000000"/>
          <w:spacing w:val="0"/>
          <w:sz w:val="22"/>
          <w:szCs w:val="22"/>
          <w:lang w:val="en-AU" w:eastAsia="en-AU"/>
        </w:rPr>
        <w:t xml:space="preserve">Title: </w:t>
      </w:r>
      <w:r w:rsidRPr="00906D76">
        <w:rPr>
          <w:b/>
          <w:bCs/>
          <w:spacing w:val="0"/>
          <w:sz w:val="22"/>
          <w:szCs w:val="22"/>
          <w:lang w:val="en-AU" w:eastAsia="en-AU"/>
        </w:rPr>
        <w:t xml:space="preserve">Special Site Assessment visit for </w:t>
      </w:r>
      <w:r w:rsidRPr="00626F11">
        <w:rPr>
          <w:b/>
          <w:bCs/>
          <w:spacing w:val="0"/>
          <w:sz w:val="22"/>
          <w:szCs w:val="22"/>
          <w:lang w:val="en-AU" w:eastAsia="en-AU"/>
        </w:rPr>
        <w:t>LABELO - Laboratórios Especializados em Eletroeletrônica</w:t>
      </w:r>
      <w:r>
        <w:rPr>
          <w:b/>
          <w:bCs/>
          <w:spacing w:val="0"/>
          <w:sz w:val="22"/>
          <w:szCs w:val="22"/>
          <w:lang w:val="en-AU" w:eastAsia="en-AU"/>
        </w:rPr>
        <w:t>,</w:t>
      </w:r>
      <w:r w:rsidR="005F053D">
        <w:rPr>
          <w:b/>
          <w:bCs/>
          <w:spacing w:val="0"/>
          <w:sz w:val="22"/>
          <w:szCs w:val="22"/>
          <w:lang w:val="en-AU" w:eastAsia="en-AU"/>
        </w:rPr>
        <w:t xml:space="preserve"> BR,</w:t>
      </w:r>
      <w:r>
        <w:rPr>
          <w:b/>
          <w:bCs/>
          <w:spacing w:val="0"/>
          <w:sz w:val="22"/>
          <w:szCs w:val="22"/>
          <w:lang w:val="en-AU" w:eastAsia="en-AU"/>
        </w:rPr>
        <w:t xml:space="preserve"> </w:t>
      </w:r>
      <w:r w:rsidRPr="00906D76">
        <w:rPr>
          <w:b/>
          <w:bCs/>
          <w:spacing w:val="0"/>
          <w:sz w:val="22"/>
          <w:szCs w:val="22"/>
          <w:lang w:val="en-AU" w:eastAsia="en-AU"/>
        </w:rPr>
        <w:t xml:space="preserve">as Additional Testing Facilities (ATF) to </w:t>
      </w:r>
      <w:r>
        <w:rPr>
          <w:b/>
          <w:bCs/>
          <w:spacing w:val="0"/>
          <w:sz w:val="22"/>
          <w:szCs w:val="22"/>
          <w:lang w:val="en-AU" w:eastAsia="en-AU"/>
        </w:rPr>
        <w:t xml:space="preserve">the </w:t>
      </w:r>
      <w:r w:rsidRPr="00906D76">
        <w:rPr>
          <w:b/>
          <w:bCs/>
          <w:spacing w:val="0"/>
          <w:sz w:val="22"/>
          <w:szCs w:val="22"/>
          <w:lang w:val="en-AU" w:eastAsia="en-AU"/>
        </w:rPr>
        <w:t>ExTL</w:t>
      </w:r>
      <w:r>
        <w:rPr>
          <w:b/>
          <w:bCs/>
          <w:spacing w:val="0"/>
          <w:sz w:val="22"/>
          <w:szCs w:val="22"/>
          <w:lang w:val="en-AU" w:eastAsia="en-AU"/>
        </w:rPr>
        <w:t xml:space="preserve"> UL LLC</w:t>
      </w:r>
      <w:r w:rsidR="005F053D">
        <w:rPr>
          <w:b/>
          <w:bCs/>
          <w:spacing w:val="0"/>
          <w:sz w:val="22"/>
          <w:szCs w:val="22"/>
          <w:lang w:val="en-AU" w:eastAsia="en-AU"/>
        </w:rPr>
        <w:t>, US</w:t>
      </w:r>
      <w:r w:rsidRPr="00906D76">
        <w:rPr>
          <w:b/>
          <w:bCs/>
          <w:spacing w:val="0"/>
          <w:sz w:val="22"/>
          <w:szCs w:val="22"/>
          <w:lang w:val="en-AU" w:eastAsia="en-AU"/>
        </w:rPr>
        <w:t xml:space="preserve">. </w:t>
      </w:r>
    </w:p>
    <w:p w:rsidR="00626F11" w:rsidRPr="00C639F3" w:rsidRDefault="00626F11" w:rsidP="00626F11">
      <w:pPr>
        <w:autoSpaceDE w:val="0"/>
        <w:autoSpaceDN w:val="0"/>
        <w:adjustRightInd w:val="0"/>
        <w:jc w:val="left"/>
        <w:rPr>
          <w:b/>
          <w:bCs/>
          <w:color w:val="000000"/>
          <w:spacing w:val="0"/>
          <w:sz w:val="24"/>
          <w:szCs w:val="24"/>
          <w:lang w:val="en-AU" w:eastAsia="en-AU"/>
        </w:rPr>
      </w:pPr>
    </w:p>
    <w:p w:rsidR="00626F11" w:rsidRPr="00C639F3" w:rsidRDefault="00626F11" w:rsidP="00626F11">
      <w:pPr>
        <w:autoSpaceDE w:val="0"/>
        <w:autoSpaceDN w:val="0"/>
        <w:adjustRightInd w:val="0"/>
        <w:jc w:val="left"/>
        <w:rPr>
          <w:b/>
          <w:bCs/>
          <w:color w:val="000000"/>
          <w:spacing w:val="0"/>
          <w:sz w:val="24"/>
          <w:szCs w:val="24"/>
          <w:lang w:val="en-AU" w:eastAsia="en-AU"/>
        </w:rPr>
      </w:pPr>
      <w:r w:rsidRPr="00C639F3">
        <w:rPr>
          <w:b/>
          <w:bCs/>
          <w:color w:val="000000"/>
          <w:spacing w:val="0"/>
          <w:sz w:val="24"/>
          <w:szCs w:val="24"/>
          <w:lang w:val="en-AU" w:eastAsia="en-AU"/>
        </w:rPr>
        <w:t>Circulation to: ExMC – IECEx Management Committee</w:t>
      </w:r>
    </w:p>
    <w:p w:rsidR="00626F11" w:rsidRPr="00C639F3" w:rsidRDefault="00626F11" w:rsidP="00626F11">
      <w:pPr>
        <w:autoSpaceDE w:val="0"/>
        <w:autoSpaceDN w:val="0"/>
        <w:adjustRightInd w:val="0"/>
        <w:jc w:val="left"/>
        <w:rPr>
          <w:b/>
          <w:bCs/>
          <w:color w:val="000000"/>
          <w:spacing w:val="0"/>
          <w:sz w:val="22"/>
          <w:szCs w:val="22"/>
          <w:lang w:val="en-AU" w:eastAsia="en-AU"/>
        </w:rPr>
      </w:pPr>
    </w:p>
    <w:p w:rsidR="00626F11" w:rsidRPr="00C639F3" w:rsidRDefault="00626F11" w:rsidP="00626F11">
      <w:pPr>
        <w:pBdr>
          <w:top w:val="thinThickSmallGap" w:sz="24" w:space="1" w:color="0000FF"/>
        </w:pBdr>
        <w:autoSpaceDE w:val="0"/>
        <w:autoSpaceDN w:val="0"/>
        <w:adjustRightInd w:val="0"/>
        <w:jc w:val="left"/>
        <w:rPr>
          <w:b/>
          <w:bCs/>
          <w:color w:val="000000"/>
          <w:spacing w:val="0"/>
          <w:sz w:val="22"/>
          <w:szCs w:val="22"/>
          <w:lang w:val="en-AU" w:eastAsia="en-AU"/>
        </w:rPr>
      </w:pPr>
    </w:p>
    <w:p w:rsidR="00626F11" w:rsidRPr="00C639F3" w:rsidRDefault="00626F11" w:rsidP="00626F11">
      <w:pPr>
        <w:autoSpaceDE w:val="0"/>
        <w:autoSpaceDN w:val="0"/>
        <w:adjustRightInd w:val="0"/>
        <w:jc w:val="center"/>
        <w:rPr>
          <w:b/>
          <w:bCs/>
          <w:color w:val="000000"/>
          <w:spacing w:val="0"/>
          <w:sz w:val="22"/>
          <w:szCs w:val="22"/>
          <w:lang w:val="en-AU" w:eastAsia="en-AU"/>
        </w:rPr>
      </w:pPr>
      <w:r w:rsidRPr="00C639F3">
        <w:rPr>
          <w:b/>
          <w:bCs/>
          <w:color w:val="000000"/>
          <w:spacing w:val="0"/>
          <w:sz w:val="22"/>
          <w:szCs w:val="22"/>
          <w:lang w:val="en-AU" w:eastAsia="en-AU"/>
        </w:rPr>
        <w:t>INTRODUCTION</w:t>
      </w:r>
    </w:p>
    <w:p w:rsidR="00626F11" w:rsidRPr="00C639F3" w:rsidRDefault="00626F11" w:rsidP="00626F11">
      <w:pPr>
        <w:autoSpaceDE w:val="0"/>
        <w:autoSpaceDN w:val="0"/>
        <w:adjustRightInd w:val="0"/>
        <w:jc w:val="center"/>
        <w:rPr>
          <w:bCs/>
          <w:color w:val="000000"/>
          <w:spacing w:val="0"/>
          <w:sz w:val="22"/>
          <w:szCs w:val="22"/>
          <w:lang w:val="en-AU" w:eastAsia="en-AU"/>
        </w:rPr>
      </w:pPr>
    </w:p>
    <w:p w:rsidR="00626F11" w:rsidRDefault="00626F11" w:rsidP="00626F11">
      <w:pPr>
        <w:autoSpaceDE w:val="0"/>
        <w:autoSpaceDN w:val="0"/>
        <w:adjustRightInd w:val="0"/>
        <w:jc w:val="left"/>
        <w:rPr>
          <w:color w:val="000000"/>
          <w:spacing w:val="0"/>
          <w:sz w:val="22"/>
          <w:szCs w:val="22"/>
          <w:lang w:val="en-AU" w:eastAsia="en-AU"/>
        </w:rPr>
      </w:pPr>
      <w:r w:rsidRPr="00C639F3">
        <w:rPr>
          <w:color w:val="000000"/>
          <w:spacing w:val="0"/>
          <w:sz w:val="22"/>
          <w:szCs w:val="22"/>
          <w:lang w:val="en-AU" w:eastAsia="en-AU"/>
        </w:rPr>
        <w:t>The IECEx Secretariat has received an application from</w:t>
      </w:r>
      <w:r w:rsidR="00AB7553">
        <w:rPr>
          <w:color w:val="000000"/>
          <w:spacing w:val="0"/>
          <w:sz w:val="22"/>
          <w:szCs w:val="22"/>
          <w:lang w:val="en-AU" w:eastAsia="en-AU"/>
        </w:rPr>
        <w:t xml:space="preserve"> </w:t>
      </w:r>
      <w:r w:rsidR="00AB7553" w:rsidRPr="00AB7553">
        <w:rPr>
          <w:color w:val="000000"/>
          <w:spacing w:val="0"/>
          <w:sz w:val="22"/>
          <w:szCs w:val="22"/>
          <w:lang w:val="en-AU" w:eastAsia="en-AU"/>
        </w:rPr>
        <w:t xml:space="preserve">UL LLC, US, to conduct testing at </w:t>
      </w:r>
      <w:r w:rsidRPr="00AB7553">
        <w:rPr>
          <w:color w:val="000000"/>
          <w:spacing w:val="0"/>
          <w:sz w:val="22"/>
          <w:szCs w:val="22"/>
          <w:lang w:val="en-AU" w:eastAsia="en-AU"/>
        </w:rPr>
        <w:t xml:space="preserve">Laboratórios Especializados em Eletroeletrônica, </w:t>
      </w:r>
      <w:r w:rsidR="0085568A" w:rsidRPr="00AB7553">
        <w:rPr>
          <w:color w:val="000000"/>
          <w:spacing w:val="0"/>
          <w:sz w:val="22"/>
          <w:szCs w:val="22"/>
          <w:lang w:val="en-AU" w:eastAsia="en-AU"/>
        </w:rPr>
        <w:t>LABELO</w:t>
      </w:r>
      <w:r w:rsidR="0085568A">
        <w:rPr>
          <w:color w:val="000000"/>
          <w:spacing w:val="0"/>
          <w:sz w:val="22"/>
          <w:szCs w:val="22"/>
          <w:lang w:val="en-AU" w:eastAsia="en-AU"/>
        </w:rPr>
        <w:t xml:space="preserve">, </w:t>
      </w:r>
      <w:r w:rsidR="00AB7553">
        <w:rPr>
          <w:color w:val="000000"/>
          <w:spacing w:val="0"/>
          <w:sz w:val="22"/>
          <w:szCs w:val="22"/>
          <w:lang w:val="en-AU" w:eastAsia="en-AU"/>
        </w:rPr>
        <w:t xml:space="preserve">BR, </w:t>
      </w:r>
      <w:r>
        <w:rPr>
          <w:color w:val="000000"/>
          <w:spacing w:val="0"/>
          <w:sz w:val="22"/>
          <w:szCs w:val="22"/>
          <w:lang w:val="en-AU" w:eastAsia="en-AU"/>
        </w:rPr>
        <w:t xml:space="preserve">under the IECEx Additional Testing Facilities (ATF) arrangements. The </w:t>
      </w:r>
      <w:r w:rsidR="005F053D">
        <w:rPr>
          <w:color w:val="000000"/>
          <w:spacing w:val="0"/>
          <w:sz w:val="22"/>
          <w:szCs w:val="22"/>
          <w:lang w:val="en-AU" w:eastAsia="en-AU"/>
        </w:rPr>
        <w:t xml:space="preserve">Brazilian </w:t>
      </w:r>
      <w:r>
        <w:rPr>
          <w:color w:val="000000"/>
          <w:spacing w:val="0"/>
          <w:sz w:val="22"/>
          <w:szCs w:val="22"/>
          <w:lang w:val="en-AU" w:eastAsia="en-AU"/>
        </w:rPr>
        <w:t>laborator</w:t>
      </w:r>
      <w:r w:rsidR="005F053D">
        <w:rPr>
          <w:color w:val="000000"/>
          <w:spacing w:val="0"/>
          <w:sz w:val="22"/>
          <w:szCs w:val="22"/>
          <w:lang w:val="en-AU" w:eastAsia="en-AU"/>
        </w:rPr>
        <w:t>y</w:t>
      </w:r>
      <w:r>
        <w:rPr>
          <w:color w:val="000000"/>
          <w:spacing w:val="0"/>
          <w:sz w:val="22"/>
          <w:szCs w:val="22"/>
          <w:lang w:val="en-AU" w:eastAsia="en-AU"/>
        </w:rPr>
        <w:t xml:space="preserve"> </w:t>
      </w:r>
      <w:r w:rsidRPr="00C639F3">
        <w:rPr>
          <w:color w:val="000000"/>
          <w:spacing w:val="0"/>
          <w:sz w:val="22"/>
          <w:szCs w:val="22"/>
          <w:lang w:val="en-AU" w:eastAsia="en-AU"/>
        </w:rPr>
        <w:t>will operate under the control</w:t>
      </w:r>
      <w:r w:rsidR="0085568A">
        <w:rPr>
          <w:color w:val="000000"/>
          <w:spacing w:val="0"/>
          <w:sz w:val="22"/>
          <w:szCs w:val="22"/>
          <w:lang w:val="en-AU" w:eastAsia="en-AU"/>
        </w:rPr>
        <w:t xml:space="preserve">, </w:t>
      </w:r>
      <w:r w:rsidRPr="00C639F3">
        <w:rPr>
          <w:color w:val="000000"/>
          <w:spacing w:val="0"/>
          <w:sz w:val="22"/>
          <w:szCs w:val="22"/>
          <w:lang w:val="en-AU" w:eastAsia="en-AU"/>
        </w:rPr>
        <w:t>and direction of</w:t>
      </w:r>
      <w:r w:rsidR="0085568A">
        <w:rPr>
          <w:color w:val="000000"/>
          <w:spacing w:val="0"/>
          <w:sz w:val="22"/>
          <w:szCs w:val="22"/>
          <w:lang w:val="en-AU" w:eastAsia="en-AU"/>
        </w:rPr>
        <w:t xml:space="preserve">, </w:t>
      </w:r>
      <w:r w:rsidR="0085568A">
        <w:rPr>
          <w:rFonts w:cs="Helvetica"/>
          <w:color w:val="333333"/>
          <w:sz w:val="21"/>
          <w:szCs w:val="21"/>
        </w:rPr>
        <w:t>UL LLC, US</w:t>
      </w:r>
      <w:r w:rsidR="000A3BF1">
        <w:rPr>
          <w:rFonts w:cs="Helvetica"/>
          <w:color w:val="333333"/>
          <w:sz w:val="21"/>
          <w:szCs w:val="21"/>
        </w:rPr>
        <w:t>, ExTL,</w:t>
      </w:r>
      <w:r w:rsidR="0085568A">
        <w:rPr>
          <w:rFonts w:cs="Helvetica"/>
          <w:color w:val="333333"/>
          <w:sz w:val="21"/>
          <w:szCs w:val="21"/>
        </w:rPr>
        <w:t xml:space="preserve"> and</w:t>
      </w:r>
      <w:r>
        <w:rPr>
          <w:color w:val="000000"/>
          <w:spacing w:val="0"/>
          <w:sz w:val="22"/>
          <w:szCs w:val="22"/>
          <w:lang w:val="en-AU" w:eastAsia="en-AU"/>
        </w:rPr>
        <w:t xml:space="preserve"> will </w:t>
      </w:r>
      <w:r w:rsidRPr="00C639F3">
        <w:rPr>
          <w:color w:val="000000"/>
          <w:spacing w:val="0"/>
          <w:sz w:val="22"/>
          <w:szCs w:val="22"/>
          <w:lang w:val="en-AU" w:eastAsia="en-AU"/>
        </w:rPr>
        <w:t xml:space="preserve"> work using </w:t>
      </w:r>
      <w:r w:rsidR="0085568A">
        <w:rPr>
          <w:color w:val="000000"/>
          <w:spacing w:val="0"/>
          <w:sz w:val="22"/>
          <w:szCs w:val="22"/>
          <w:lang w:val="en-AU" w:eastAsia="en-AU"/>
        </w:rPr>
        <w:t xml:space="preserve">UL LLC, US, </w:t>
      </w:r>
      <w:r w:rsidRPr="00C639F3">
        <w:rPr>
          <w:color w:val="000000"/>
          <w:spacing w:val="0"/>
          <w:sz w:val="22"/>
          <w:szCs w:val="22"/>
          <w:lang w:val="en-AU" w:eastAsia="en-AU"/>
        </w:rPr>
        <w:t>procedures</w:t>
      </w:r>
      <w:r>
        <w:rPr>
          <w:color w:val="000000"/>
          <w:spacing w:val="0"/>
          <w:sz w:val="22"/>
          <w:szCs w:val="22"/>
          <w:lang w:val="en-AU" w:eastAsia="en-AU"/>
        </w:rPr>
        <w:t xml:space="preserve">, or, </w:t>
      </w:r>
      <w:r w:rsidRPr="00C639F3">
        <w:rPr>
          <w:color w:val="000000"/>
          <w:spacing w:val="0"/>
          <w:sz w:val="22"/>
          <w:szCs w:val="22"/>
          <w:lang w:val="en-AU" w:eastAsia="en-AU"/>
        </w:rPr>
        <w:t xml:space="preserve">procedures approved by </w:t>
      </w:r>
      <w:r w:rsidR="0085568A">
        <w:rPr>
          <w:color w:val="000000"/>
          <w:spacing w:val="0"/>
          <w:sz w:val="22"/>
          <w:szCs w:val="22"/>
          <w:lang w:val="en-AU" w:eastAsia="en-AU"/>
        </w:rPr>
        <w:t>UL LLC.</w:t>
      </w:r>
    </w:p>
    <w:p w:rsidR="0085568A" w:rsidRDefault="0085568A" w:rsidP="00626F11">
      <w:pPr>
        <w:autoSpaceDE w:val="0"/>
        <w:autoSpaceDN w:val="0"/>
        <w:adjustRightInd w:val="0"/>
        <w:jc w:val="left"/>
        <w:rPr>
          <w:color w:val="000000"/>
          <w:spacing w:val="0"/>
          <w:sz w:val="22"/>
          <w:szCs w:val="22"/>
          <w:lang w:val="en-AU" w:eastAsia="en-AU"/>
        </w:rPr>
      </w:pPr>
    </w:p>
    <w:p w:rsidR="00626F11" w:rsidRDefault="00626F11" w:rsidP="00626F11">
      <w:pPr>
        <w:autoSpaceDE w:val="0"/>
        <w:autoSpaceDN w:val="0"/>
        <w:adjustRightInd w:val="0"/>
        <w:jc w:val="left"/>
        <w:rPr>
          <w:color w:val="000000"/>
          <w:spacing w:val="0"/>
          <w:sz w:val="22"/>
          <w:szCs w:val="22"/>
          <w:lang w:val="en-AU" w:eastAsia="en-AU"/>
        </w:rPr>
      </w:pPr>
      <w:r>
        <w:rPr>
          <w:color w:val="000000"/>
          <w:spacing w:val="0"/>
          <w:sz w:val="22"/>
          <w:szCs w:val="22"/>
          <w:lang w:val="en-AU" w:eastAsia="en-AU"/>
        </w:rPr>
        <w:t>In accordance with IECEx 02 Edition 7.0, t</w:t>
      </w:r>
      <w:r w:rsidRPr="00C639F3">
        <w:rPr>
          <w:color w:val="000000"/>
          <w:spacing w:val="0"/>
          <w:sz w:val="22"/>
          <w:szCs w:val="22"/>
          <w:lang w:val="en-AU" w:eastAsia="en-AU"/>
        </w:rPr>
        <w:t xml:space="preserve">he IECEx Secretariat arranged for </w:t>
      </w:r>
      <w:r w:rsidR="00640382" w:rsidRPr="00322392">
        <w:rPr>
          <w:color w:val="000000"/>
          <w:spacing w:val="0"/>
          <w:sz w:val="22"/>
          <w:szCs w:val="22"/>
          <w:lang w:val="en-AU" w:eastAsia="en-AU"/>
        </w:rPr>
        <w:t xml:space="preserve">a </w:t>
      </w:r>
      <w:r w:rsidRPr="00C639F3">
        <w:rPr>
          <w:color w:val="000000"/>
          <w:spacing w:val="0"/>
          <w:sz w:val="22"/>
          <w:szCs w:val="22"/>
          <w:lang w:val="en-AU" w:eastAsia="en-AU"/>
        </w:rPr>
        <w:t>special site assessment to be performed by an IECEx Lead Assessor. The special site assessment is treated as an extension o</w:t>
      </w:r>
      <w:r>
        <w:rPr>
          <w:color w:val="000000"/>
          <w:spacing w:val="0"/>
          <w:sz w:val="22"/>
          <w:szCs w:val="22"/>
          <w:lang w:val="en-AU" w:eastAsia="en-AU"/>
        </w:rPr>
        <w:t xml:space="preserve">f scope to include the </w:t>
      </w:r>
      <w:r w:rsidRPr="00C639F3">
        <w:rPr>
          <w:color w:val="000000"/>
          <w:spacing w:val="0"/>
          <w:sz w:val="22"/>
          <w:szCs w:val="22"/>
          <w:lang w:val="en-AU" w:eastAsia="en-AU"/>
        </w:rPr>
        <w:t xml:space="preserve">new </w:t>
      </w:r>
      <w:r>
        <w:rPr>
          <w:color w:val="000000"/>
          <w:spacing w:val="0"/>
          <w:sz w:val="22"/>
          <w:szCs w:val="22"/>
          <w:lang w:val="en-AU" w:eastAsia="en-AU"/>
        </w:rPr>
        <w:t xml:space="preserve">ATF </w:t>
      </w:r>
      <w:r w:rsidRPr="00C639F3">
        <w:rPr>
          <w:color w:val="000000"/>
          <w:spacing w:val="0"/>
          <w:sz w:val="22"/>
          <w:szCs w:val="22"/>
          <w:lang w:val="en-AU" w:eastAsia="en-AU"/>
        </w:rPr>
        <w:t>location</w:t>
      </w:r>
      <w:bookmarkStart w:id="0" w:name="_GoBack"/>
      <w:bookmarkEnd w:id="0"/>
      <w:r w:rsidR="0085568A">
        <w:rPr>
          <w:color w:val="000000"/>
          <w:spacing w:val="0"/>
          <w:sz w:val="22"/>
          <w:szCs w:val="22"/>
          <w:lang w:val="en-AU" w:eastAsia="en-AU"/>
        </w:rPr>
        <w:t>,</w:t>
      </w:r>
      <w:r w:rsidRPr="00C639F3">
        <w:rPr>
          <w:color w:val="000000"/>
          <w:spacing w:val="0"/>
          <w:sz w:val="22"/>
          <w:szCs w:val="22"/>
          <w:lang w:val="en-AU" w:eastAsia="en-AU"/>
        </w:rPr>
        <w:t xml:space="preserve"> in </w:t>
      </w:r>
      <w:r>
        <w:rPr>
          <w:color w:val="000000"/>
          <w:spacing w:val="0"/>
          <w:sz w:val="22"/>
          <w:szCs w:val="22"/>
          <w:lang w:val="en-AU" w:eastAsia="en-AU"/>
        </w:rPr>
        <w:t>Brazil.</w:t>
      </w:r>
    </w:p>
    <w:p w:rsidR="00626F11" w:rsidRDefault="00626F11" w:rsidP="00626F11">
      <w:pPr>
        <w:autoSpaceDE w:val="0"/>
        <w:autoSpaceDN w:val="0"/>
        <w:adjustRightInd w:val="0"/>
        <w:jc w:val="left"/>
        <w:rPr>
          <w:color w:val="000000"/>
          <w:spacing w:val="0"/>
          <w:sz w:val="22"/>
          <w:szCs w:val="22"/>
          <w:lang w:val="en-AU" w:eastAsia="en-AU"/>
        </w:rPr>
      </w:pPr>
    </w:p>
    <w:p w:rsidR="00626F11" w:rsidRDefault="00626F11" w:rsidP="00626F11">
      <w:pPr>
        <w:autoSpaceDE w:val="0"/>
        <w:autoSpaceDN w:val="0"/>
        <w:adjustRightInd w:val="0"/>
        <w:jc w:val="left"/>
        <w:rPr>
          <w:color w:val="000000"/>
          <w:spacing w:val="0"/>
          <w:sz w:val="22"/>
          <w:szCs w:val="22"/>
          <w:lang w:val="en-AU" w:eastAsia="en-AU"/>
        </w:rPr>
      </w:pPr>
    </w:p>
    <w:p w:rsidR="00626F11" w:rsidRPr="007D7453" w:rsidRDefault="00626F11" w:rsidP="00626F11">
      <w:pPr>
        <w:rPr>
          <w:b/>
          <w:i/>
          <w:iCs/>
          <w:sz w:val="19"/>
          <w:szCs w:val="19"/>
        </w:rPr>
      </w:pPr>
      <w:r w:rsidRPr="007D7453">
        <w:rPr>
          <w:b/>
          <w:i/>
          <w:iCs/>
          <w:sz w:val="19"/>
          <w:szCs w:val="19"/>
        </w:rPr>
        <w:t xml:space="preserve">This document is hereby submitted for ExMC approval via correspondence using the IECEx on-line voting system.  ExMC Members are requested to submit their vote via the IECEx On-line </w:t>
      </w:r>
      <w:hyperlink r:id="rId8" w:history="1">
        <w:r w:rsidRPr="007D7453">
          <w:rPr>
            <w:rStyle w:val="Hyperlink"/>
            <w:b/>
            <w:i/>
            <w:iCs/>
            <w:sz w:val="19"/>
            <w:szCs w:val="19"/>
          </w:rPr>
          <w:t>Ballot System </w:t>
        </w:r>
      </w:hyperlink>
      <w:r w:rsidRPr="007D7453">
        <w:rPr>
          <w:b/>
          <w:i/>
          <w:iCs/>
          <w:sz w:val="19"/>
          <w:szCs w:val="19"/>
        </w:rPr>
        <w:t xml:space="preserve"> by the closing date </w:t>
      </w:r>
      <w:r w:rsidRPr="007D7453">
        <w:rPr>
          <w:b/>
          <w:i/>
          <w:iCs/>
          <w:color w:val="FF0000"/>
          <w:sz w:val="19"/>
          <w:szCs w:val="19"/>
        </w:rPr>
        <w:t>2019</w:t>
      </w:r>
      <w:r w:rsidR="000A3BF1">
        <w:rPr>
          <w:b/>
          <w:i/>
          <w:iCs/>
          <w:color w:val="FF0000"/>
          <w:sz w:val="19"/>
          <w:szCs w:val="19"/>
        </w:rPr>
        <w:t xml:space="preserve"> 05 0</w:t>
      </w:r>
      <w:r w:rsidR="00AB7553">
        <w:rPr>
          <w:b/>
          <w:i/>
          <w:iCs/>
          <w:color w:val="FF0000"/>
          <w:sz w:val="19"/>
          <w:szCs w:val="19"/>
        </w:rPr>
        <w:t>8</w:t>
      </w:r>
    </w:p>
    <w:p w:rsidR="00626F11" w:rsidRPr="007D7453" w:rsidRDefault="00626F11" w:rsidP="00626F11">
      <w:pPr>
        <w:rPr>
          <w:b/>
          <w:i/>
          <w:iCs/>
          <w:sz w:val="19"/>
          <w:szCs w:val="19"/>
        </w:rPr>
      </w:pPr>
    </w:p>
    <w:p w:rsidR="00626F11" w:rsidRPr="007D7453" w:rsidRDefault="00626F11" w:rsidP="00626F11">
      <w:pPr>
        <w:rPr>
          <w:b/>
          <w:i/>
          <w:iCs/>
          <w:sz w:val="19"/>
          <w:szCs w:val="19"/>
        </w:rPr>
      </w:pPr>
      <w:r w:rsidRPr="007D7453">
        <w:rPr>
          <w:b/>
          <w:i/>
          <w:iCs/>
          <w:sz w:val="19"/>
          <w:szCs w:val="19"/>
        </w:rPr>
        <w:t>Please refer to OD 050 for guidance on the “IECEx On-line voting system.”</w:t>
      </w:r>
    </w:p>
    <w:p w:rsidR="00626F11" w:rsidRPr="00C639F3" w:rsidRDefault="00626F11" w:rsidP="00626F11">
      <w:pPr>
        <w:snapToGrid w:val="0"/>
        <w:jc w:val="center"/>
        <w:rPr>
          <w:b/>
          <w:bCs/>
          <w:sz w:val="24"/>
          <w:szCs w:val="24"/>
        </w:rPr>
      </w:pPr>
    </w:p>
    <w:p w:rsidR="00626F11" w:rsidRPr="00C639F3" w:rsidRDefault="00626F11" w:rsidP="00626F11">
      <w:pPr>
        <w:autoSpaceDE w:val="0"/>
        <w:autoSpaceDN w:val="0"/>
        <w:adjustRightInd w:val="0"/>
        <w:jc w:val="left"/>
        <w:rPr>
          <w:rFonts w:ascii="Brush Script MT" w:hAnsi="Brush Script MT" w:cs="Times New Roman"/>
          <w:b/>
          <w:bCs/>
          <w:i/>
          <w:color w:val="000000"/>
          <w:spacing w:val="0"/>
          <w:sz w:val="36"/>
          <w:szCs w:val="36"/>
          <w:lang w:val="en-US" w:eastAsia="en-US"/>
        </w:rPr>
      </w:pPr>
      <w:smartTag w:uri="urn:schemas-microsoft-com:office:smarttags" w:element="PersonName">
        <w:r w:rsidRPr="00C639F3">
          <w:rPr>
            <w:rFonts w:ascii="Brush Script MT" w:hAnsi="Brush Script MT" w:cs="Times New Roman"/>
            <w:b/>
            <w:bCs/>
            <w:i/>
            <w:color w:val="000000"/>
            <w:spacing w:val="0"/>
            <w:sz w:val="36"/>
            <w:szCs w:val="36"/>
            <w:lang w:val="en-US" w:eastAsia="en-US"/>
          </w:rPr>
          <w:t>Chris Agius</w:t>
        </w:r>
      </w:smartTag>
    </w:p>
    <w:p w:rsidR="00626F11" w:rsidRPr="00C639F3" w:rsidRDefault="00626F11" w:rsidP="00626F11">
      <w:pPr>
        <w:autoSpaceDE w:val="0"/>
        <w:autoSpaceDN w:val="0"/>
        <w:adjustRightInd w:val="0"/>
        <w:jc w:val="left"/>
        <w:rPr>
          <w:rFonts w:ascii="Times New Roman" w:hAnsi="Times New Roman" w:cs="Times New Roman"/>
          <w:b/>
          <w:bCs/>
          <w:color w:val="000000"/>
          <w:spacing w:val="0"/>
          <w:lang w:val="en-US" w:eastAsia="en-US"/>
        </w:rPr>
      </w:pPr>
    </w:p>
    <w:p w:rsidR="00626F11" w:rsidRPr="00C639F3" w:rsidRDefault="00626F11" w:rsidP="00626F11">
      <w:pPr>
        <w:autoSpaceDE w:val="0"/>
        <w:autoSpaceDN w:val="0"/>
        <w:adjustRightInd w:val="0"/>
        <w:jc w:val="left"/>
        <w:rPr>
          <w:b/>
          <w:bCs/>
          <w:color w:val="000000"/>
          <w:spacing w:val="0"/>
          <w:sz w:val="24"/>
          <w:szCs w:val="24"/>
          <w:lang w:val="en-US" w:eastAsia="en-US"/>
        </w:rPr>
      </w:pPr>
    </w:p>
    <w:p w:rsidR="00626F11" w:rsidRPr="00C639F3" w:rsidRDefault="00626F11" w:rsidP="00626F11">
      <w:pPr>
        <w:autoSpaceDE w:val="0"/>
        <w:autoSpaceDN w:val="0"/>
        <w:adjustRightInd w:val="0"/>
        <w:jc w:val="left"/>
        <w:rPr>
          <w:b/>
          <w:bCs/>
          <w:color w:val="0000FF"/>
          <w:spacing w:val="0"/>
          <w:sz w:val="24"/>
          <w:szCs w:val="22"/>
          <w:lang w:val="en-US" w:eastAsia="en-US"/>
        </w:rPr>
      </w:pPr>
      <w:r w:rsidRPr="00C639F3">
        <w:rPr>
          <w:b/>
          <w:bCs/>
          <w:color w:val="000000"/>
          <w:spacing w:val="0"/>
          <w:sz w:val="24"/>
          <w:szCs w:val="24"/>
          <w:lang w:val="en-US" w:eastAsia="en-US"/>
        </w:rPr>
        <w:t>IECEx Secretariat</w:t>
      </w:r>
    </w:p>
    <w:p w:rsidR="00626F11" w:rsidRPr="00C639F3" w:rsidRDefault="00626F11" w:rsidP="00626F11">
      <w:pPr>
        <w:autoSpaceDE w:val="0"/>
        <w:autoSpaceDN w:val="0"/>
        <w:adjustRightInd w:val="0"/>
        <w:jc w:val="left"/>
        <w:rPr>
          <w:b/>
          <w:bCs/>
          <w:color w:val="0000FF"/>
          <w:spacing w:val="0"/>
          <w:sz w:val="24"/>
          <w:szCs w:val="22"/>
          <w:lang w:val="en-US" w:eastAsia="en-US"/>
        </w:rPr>
      </w:pPr>
    </w:p>
    <w:p w:rsidR="00626F11" w:rsidRPr="00C639F3" w:rsidRDefault="00626F11" w:rsidP="00626F11">
      <w:pPr>
        <w:autoSpaceDE w:val="0"/>
        <w:autoSpaceDN w:val="0"/>
        <w:adjustRightInd w:val="0"/>
        <w:jc w:val="left"/>
        <w:rPr>
          <w:b/>
          <w:bCs/>
          <w:color w:val="0000FF"/>
          <w:spacing w:val="0"/>
          <w:sz w:val="24"/>
          <w:szCs w:val="22"/>
          <w:lang w:val="en-US" w:eastAsia="en-US"/>
        </w:rPr>
      </w:pPr>
    </w:p>
    <w:p w:rsidR="00626F11" w:rsidRPr="00C639F3" w:rsidRDefault="00626F11" w:rsidP="00626F11">
      <w:pPr>
        <w:autoSpaceDE w:val="0"/>
        <w:autoSpaceDN w:val="0"/>
        <w:adjustRightInd w:val="0"/>
        <w:jc w:val="left"/>
        <w:rPr>
          <w:b/>
          <w:bCs/>
          <w:color w:val="0000FF"/>
          <w:spacing w:val="0"/>
          <w:sz w:val="24"/>
          <w:szCs w:val="22"/>
          <w:lang w:val="en-US" w:eastAsia="en-US"/>
        </w:rPr>
      </w:pPr>
    </w:p>
    <w:p w:rsidR="00626F11" w:rsidRPr="00C639F3" w:rsidRDefault="00626F11" w:rsidP="00626F11">
      <w:pPr>
        <w:autoSpaceDE w:val="0"/>
        <w:autoSpaceDN w:val="0"/>
        <w:adjustRightInd w:val="0"/>
        <w:jc w:val="left"/>
        <w:rPr>
          <w:b/>
          <w:bCs/>
          <w:color w:val="0000FF"/>
          <w:spacing w:val="0"/>
          <w:sz w:val="24"/>
          <w:szCs w:val="22"/>
          <w:lang w:val="en-US" w:eastAsia="en-US"/>
        </w:rPr>
      </w:pPr>
    </w:p>
    <w:p w:rsidR="00626F11" w:rsidRPr="00C639F3" w:rsidRDefault="00626F11" w:rsidP="00626F11">
      <w:pPr>
        <w:autoSpaceDE w:val="0"/>
        <w:autoSpaceDN w:val="0"/>
        <w:adjustRightInd w:val="0"/>
        <w:jc w:val="left"/>
        <w:rPr>
          <w:b/>
          <w:bCs/>
          <w:color w:val="0000FF"/>
          <w:spacing w:val="0"/>
          <w:sz w:val="24"/>
          <w:szCs w:val="22"/>
          <w:lang w:val="en-US" w:eastAsia="en-US"/>
        </w:rPr>
      </w:pPr>
    </w:p>
    <w:tbl>
      <w:tblPr>
        <w:tblW w:w="9041" w:type="dxa"/>
        <w:jc w:val="center"/>
        <w:tblBorders>
          <w:top w:val="single" w:sz="18" w:space="0" w:color="0000FF"/>
          <w:left w:val="single" w:sz="18" w:space="0" w:color="0000FF"/>
          <w:bottom w:val="single" w:sz="18" w:space="0" w:color="0000FF"/>
          <w:right w:val="single" w:sz="18" w:space="0" w:color="0000FF"/>
        </w:tblBorders>
        <w:tblLayout w:type="fixed"/>
        <w:tblLook w:val="0000" w:firstRow="0" w:lastRow="0" w:firstColumn="0" w:lastColumn="0" w:noHBand="0" w:noVBand="0"/>
      </w:tblPr>
      <w:tblGrid>
        <w:gridCol w:w="4080"/>
        <w:gridCol w:w="4961"/>
      </w:tblGrid>
      <w:tr w:rsidR="00626F11" w:rsidRPr="00C639F3" w:rsidTr="00626F11">
        <w:trPr>
          <w:jc w:val="center"/>
        </w:trPr>
        <w:tc>
          <w:tcPr>
            <w:tcW w:w="4080" w:type="dxa"/>
          </w:tcPr>
          <w:p w:rsidR="00626F11" w:rsidRPr="00C639F3"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IECEx Secretariat</w:t>
            </w:r>
          </w:p>
          <w:p w:rsidR="00626F11" w:rsidRPr="00C639F3"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Australia Square</w:t>
            </w:r>
          </w:p>
          <w:p w:rsidR="00626F11"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 xml:space="preserve">Level 33, </w:t>
            </w:r>
          </w:p>
          <w:p w:rsidR="00626F11" w:rsidRPr="00C639F3"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264 George Street</w:t>
            </w:r>
          </w:p>
          <w:p w:rsidR="00626F11" w:rsidRPr="00C639F3"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Sydney  NSW 2000</w:t>
            </w:r>
          </w:p>
          <w:p w:rsidR="00626F11" w:rsidRPr="00C639F3" w:rsidRDefault="00626F11" w:rsidP="00626F11">
            <w:pPr>
              <w:tabs>
                <w:tab w:val="left" w:pos="2977"/>
                <w:tab w:val="center" w:pos="4536"/>
                <w:tab w:val="left" w:pos="6379"/>
                <w:tab w:val="right" w:pos="6946"/>
                <w:tab w:val="right" w:pos="9072"/>
              </w:tabs>
              <w:snapToGrid w:val="0"/>
              <w:rPr>
                <w:b/>
                <w:color w:val="0000FF"/>
              </w:rPr>
            </w:pPr>
            <w:r w:rsidRPr="00C639F3">
              <w:rPr>
                <w:b/>
                <w:color w:val="0000FF"/>
              </w:rPr>
              <w:t>Australia</w:t>
            </w:r>
          </w:p>
          <w:p w:rsidR="00626F11" w:rsidRPr="00C639F3" w:rsidRDefault="00626F11" w:rsidP="00626F11">
            <w:pPr>
              <w:tabs>
                <w:tab w:val="left" w:pos="2977"/>
                <w:tab w:val="center" w:pos="4536"/>
                <w:tab w:val="left" w:pos="6379"/>
                <w:tab w:val="right" w:pos="6946"/>
                <w:tab w:val="right" w:pos="9072"/>
              </w:tabs>
              <w:snapToGrid w:val="0"/>
              <w:rPr>
                <w:b/>
                <w:color w:val="0000FF"/>
              </w:rPr>
            </w:pPr>
          </w:p>
        </w:tc>
        <w:tc>
          <w:tcPr>
            <w:tcW w:w="4961" w:type="dxa"/>
          </w:tcPr>
          <w:p w:rsidR="00626F11" w:rsidRPr="00C639F3" w:rsidRDefault="00626F11" w:rsidP="00626F11">
            <w:pPr>
              <w:tabs>
                <w:tab w:val="left" w:pos="2977"/>
                <w:tab w:val="center" w:pos="4536"/>
                <w:tab w:val="left" w:pos="6379"/>
                <w:tab w:val="right" w:pos="6946"/>
                <w:tab w:val="right" w:pos="9072"/>
              </w:tabs>
              <w:snapToGrid w:val="0"/>
              <w:ind w:firstLine="607"/>
              <w:rPr>
                <w:b/>
                <w:color w:val="0000FF"/>
              </w:rPr>
            </w:pPr>
            <w:r w:rsidRPr="00C639F3">
              <w:rPr>
                <w:b/>
                <w:color w:val="0000FF"/>
              </w:rPr>
              <w:t>Tel:  +61 2 4628 4690</w:t>
            </w:r>
          </w:p>
          <w:p w:rsidR="00626F11" w:rsidRPr="00C639F3" w:rsidRDefault="00626F11" w:rsidP="00626F11">
            <w:pPr>
              <w:tabs>
                <w:tab w:val="left" w:pos="2977"/>
                <w:tab w:val="center" w:pos="4536"/>
                <w:tab w:val="left" w:pos="6379"/>
                <w:tab w:val="right" w:pos="6946"/>
                <w:tab w:val="right" w:pos="9072"/>
              </w:tabs>
              <w:snapToGrid w:val="0"/>
              <w:ind w:firstLine="607"/>
              <w:rPr>
                <w:b/>
                <w:color w:val="0000FF"/>
              </w:rPr>
            </w:pPr>
            <w:r w:rsidRPr="00C639F3">
              <w:rPr>
                <w:b/>
                <w:color w:val="0000FF"/>
              </w:rPr>
              <w:t xml:space="preserve"> Fax: +61 2 4625 3480 </w:t>
            </w:r>
          </w:p>
          <w:p w:rsidR="00626F11" w:rsidRPr="00C639F3" w:rsidRDefault="00626F11" w:rsidP="00626F11">
            <w:pPr>
              <w:tabs>
                <w:tab w:val="left" w:pos="2977"/>
                <w:tab w:val="center" w:pos="4536"/>
                <w:tab w:val="left" w:pos="6379"/>
                <w:tab w:val="right" w:pos="6946"/>
                <w:tab w:val="right" w:pos="9072"/>
              </w:tabs>
              <w:snapToGrid w:val="0"/>
              <w:ind w:firstLine="607"/>
              <w:rPr>
                <w:b/>
                <w:color w:val="0000FF"/>
              </w:rPr>
            </w:pPr>
            <w:r w:rsidRPr="00C639F3">
              <w:rPr>
                <w:b/>
                <w:color w:val="0000FF"/>
              </w:rPr>
              <w:t xml:space="preserve"> Email:</w:t>
            </w:r>
            <w:r>
              <w:rPr>
                <w:b/>
                <w:color w:val="0000FF"/>
              </w:rPr>
              <w:t xml:space="preserve">info@iecex.com </w:t>
            </w:r>
          </w:p>
        </w:tc>
      </w:tr>
    </w:tbl>
    <w:p w:rsidR="00626F11" w:rsidRDefault="00626F11">
      <w:pPr>
        <w:jc w:val="left"/>
      </w:pPr>
    </w:p>
    <w:p w:rsidR="00626F11" w:rsidRDefault="00626F11">
      <w:pPr>
        <w:jc w:val="left"/>
      </w:pPr>
    </w:p>
    <w:p w:rsidR="00626F11" w:rsidRDefault="00626F11">
      <w:pPr>
        <w:jc w:val="left"/>
      </w:pPr>
    </w:p>
    <w:p w:rsidR="00626F11" w:rsidRDefault="00626F11">
      <w:pPr>
        <w:jc w:val="left"/>
        <w:rPr>
          <w:b/>
          <w:bCs/>
        </w:rPr>
      </w:pPr>
      <w:r>
        <w:br w:type="page"/>
      </w: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742948" w:rsidRPr="00BC2CD1" w:rsidRDefault="00742948" w:rsidP="00EF7CDD">
      <w:pPr>
        <w:pStyle w:val="MAIN-TITLE"/>
        <w:rPr>
          <w:sz w:val="20"/>
          <w:szCs w:val="20"/>
        </w:rPr>
      </w:pPr>
    </w:p>
    <w:p w:rsidR="00DC027F" w:rsidRPr="00BC2CD1" w:rsidRDefault="001B0860" w:rsidP="00EF7CDD">
      <w:pPr>
        <w:pStyle w:val="MAIN-TITLE"/>
        <w:rPr>
          <w:szCs w:val="20"/>
        </w:rPr>
      </w:pPr>
      <w:r w:rsidRPr="00BC2CD1">
        <w:rPr>
          <w:szCs w:val="20"/>
        </w:rPr>
        <w:t>IEC System for certification to standards relating to equipment for use in Explosive Atmospheres (IECEx System)</w:t>
      </w:r>
    </w:p>
    <w:p w:rsidR="001B0860" w:rsidRPr="00BC2CD1" w:rsidRDefault="001B0860" w:rsidP="00EF7CDD">
      <w:pPr>
        <w:pStyle w:val="MAIN-TITLE"/>
        <w:rPr>
          <w:szCs w:val="20"/>
        </w:rPr>
      </w:pPr>
    </w:p>
    <w:p w:rsidR="001B0860" w:rsidRPr="00BC2CD1" w:rsidRDefault="003D4F05" w:rsidP="00EF7CDD">
      <w:pPr>
        <w:pStyle w:val="MAIN-TITLE"/>
        <w:rPr>
          <w:szCs w:val="20"/>
        </w:rPr>
      </w:pPr>
      <w:r w:rsidRPr="00BC2CD1">
        <w:rPr>
          <w:szCs w:val="20"/>
        </w:rPr>
        <w:t>IECEx Assessment Report Form</w:t>
      </w:r>
    </w:p>
    <w:p w:rsidR="001B0860" w:rsidRPr="00BC2CD1" w:rsidRDefault="001B0860" w:rsidP="00EF7CDD">
      <w:pPr>
        <w:pStyle w:val="MAIN-TITLE"/>
        <w:rPr>
          <w:szCs w:val="20"/>
          <w:lang w:val="en-US"/>
        </w:rPr>
      </w:pPr>
    </w:p>
    <w:p w:rsidR="00EF7CDD" w:rsidRPr="00BC2CD1" w:rsidRDefault="00EF7CDD" w:rsidP="00EF7CDD">
      <w:pPr>
        <w:pStyle w:val="MAIN-TITLE"/>
        <w:rPr>
          <w:b w:val="0"/>
          <w:szCs w:val="20"/>
        </w:rPr>
      </w:pPr>
      <w:r w:rsidRPr="00BC2CD1">
        <w:rPr>
          <w:b w:val="0"/>
          <w:szCs w:val="20"/>
        </w:rPr>
        <w:t xml:space="preserve">IECEx Assessment Report Form for use by IECEx Assessment Teams to report Assessments conducted according to the IECEx Assessment Procedures of </w:t>
      </w:r>
    </w:p>
    <w:p w:rsidR="00EF7CDD" w:rsidRPr="00BC2CD1" w:rsidRDefault="00EF7CDD" w:rsidP="00EF7CDD">
      <w:pPr>
        <w:pStyle w:val="MAIN-TITLE"/>
        <w:rPr>
          <w:b w:val="0"/>
          <w:szCs w:val="20"/>
        </w:rPr>
      </w:pPr>
    </w:p>
    <w:p w:rsidR="00EF7CDD" w:rsidRPr="00BC2CD1" w:rsidRDefault="00EF7CDD" w:rsidP="005C0EC8">
      <w:pPr>
        <w:pStyle w:val="MAIN-TITLE"/>
        <w:numPr>
          <w:ilvl w:val="0"/>
          <w:numId w:val="9"/>
        </w:numPr>
        <w:rPr>
          <w:b w:val="0"/>
          <w:szCs w:val="20"/>
        </w:rPr>
      </w:pPr>
      <w:r w:rsidRPr="00BC2CD1">
        <w:rPr>
          <w:b w:val="0"/>
          <w:szCs w:val="20"/>
        </w:rPr>
        <w:t>Operational Document IECEx OD 003-2 for the Certified Equipment Scheme</w:t>
      </w:r>
    </w:p>
    <w:p w:rsidR="00EF7CDD" w:rsidRPr="00BC2CD1" w:rsidRDefault="00EF7CDD" w:rsidP="005C0EC8">
      <w:pPr>
        <w:pStyle w:val="MAIN-TITLE"/>
        <w:numPr>
          <w:ilvl w:val="0"/>
          <w:numId w:val="9"/>
        </w:numPr>
        <w:rPr>
          <w:b w:val="0"/>
          <w:szCs w:val="20"/>
        </w:rPr>
      </w:pPr>
      <w:r w:rsidRPr="00BC2CD1">
        <w:rPr>
          <w:b w:val="0"/>
          <w:szCs w:val="20"/>
        </w:rPr>
        <w:t>Operational Document IECEx OD 016 for the Certified Service Facility Scheme</w:t>
      </w:r>
    </w:p>
    <w:p w:rsidR="00EF7CDD" w:rsidRPr="00BC2CD1" w:rsidRDefault="00EF7CDD" w:rsidP="005C0EC8">
      <w:pPr>
        <w:pStyle w:val="MAIN-TITLE"/>
        <w:numPr>
          <w:ilvl w:val="0"/>
          <w:numId w:val="9"/>
        </w:numPr>
        <w:rPr>
          <w:b w:val="0"/>
          <w:szCs w:val="20"/>
        </w:rPr>
      </w:pPr>
      <w:r w:rsidRPr="00BC2CD1">
        <w:rPr>
          <w:b w:val="0"/>
          <w:szCs w:val="20"/>
        </w:rPr>
        <w:t>Operational Document IECEx OD 022 for the IECEx Conformity Mark Licensing System</w:t>
      </w:r>
    </w:p>
    <w:p w:rsidR="00EF7CDD" w:rsidRPr="00BC2CD1" w:rsidRDefault="00EF7CDD" w:rsidP="00EF7CDD">
      <w:pPr>
        <w:pStyle w:val="MAIN-TITLE"/>
        <w:pBdr>
          <w:bottom w:val="single" w:sz="4" w:space="1" w:color="auto"/>
        </w:pBdr>
        <w:rPr>
          <w:szCs w:val="20"/>
        </w:rPr>
      </w:pPr>
    </w:p>
    <w:p w:rsidR="00EF7CDD" w:rsidRPr="00BC2CD1" w:rsidRDefault="00EF7CDD" w:rsidP="00EF7CDD">
      <w:pPr>
        <w:pStyle w:val="MAIN-TITLE"/>
        <w:rPr>
          <w:szCs w:val="20"/>
        </w:rPr>
      </w:pPr>
    </w:p>
    <w:p w:rsidR="00EF7CDD" w:rsidRPr="00BC2CD1" w:rsidRDefault="00EF7CDD" w:rsidP="00EF7CDD">
      <w:pPr>
        <w:pStyle w:val="MAIN-TITLE"/>
        <w:rPr>
          <w:szCs w:val="20"/>
        </w:rPr>
      </w:pPr>
    </w:p>
    <w:p w:rsidR="008031BA" w:rsidRPr="00BC2CD1" w:rsidRDefault="000F1891" w:rsidP="00EF7CDD">
      <w:pPr>
        <w:pStyle w:val="MAIN-TITLE"/>
        <w:rPr>
          <w:szCs w:val="20"/>
        </w:rPr>
      </w:pPr>
      <w:r w:rsidRPr="00BC2CD1">
        <w:rPr>
          <w:szCs w:val="20"/>
        </w:rPr>
        <w:t xml:space="preserve">IECEx </w:t>
      </w:r>
      <w:r w:rsidR="00866EC2" w:rsidRPr="00BC2CD1">
        <w:rPr>
          <w:szCs w:val="20"/>
        </w:rPr>
        <w:t>E</w:t>
      </w:r>
      <w:r w:rsidR="00B80A2C" w:rsidRPr="00BC2CD1">
        <w:rPr>
          <w:szCs w:val="20"/>
        </w:rPr>
        <w:t>x</w:t>
      </w:r>
      <w:r w:rsidR="00866EC2" w:rsidRPr="00BC2CD1">
        <w:rPr>
          <w:szCs w:val="20"/>
        </w:rPr>
        <w:t xml:space="preserve">CB/ExTL </w:t>
      </w:r>
      <w:r w:rsidR="001B0860" w:rsidRPr="00BC2CD1">
        <w:rPr>
          <w:szCs w:val="20"/>
        </w:rPr>
        <w:t xml:space="preserve">assessment report for </w:t>
      </w:r>
      <w:r w:rsidR="008031BA" w:rsidRPr="00BC2CD1">
        <w:rPr>
          <w:szCs w:val="20"/>
        </w:rPr>
        <w:br/>
      </w:r>
    </w:p>
    <w:p w:rsidR="001B0860" w:rsidRPr="00BC2CD1" w:rsidRDefault="00AE679A" w:rsidP="00513D60">
      <w:pPr>
        <w:pStyle w:val="MAIN-TITLE"/>
        <w:ind w:left="1701" w:right="1699"/>
        <w:rPr>
          <w:color w:val="0070C0"/>
          <w:szCs w:val="20"/>
        </w:rPr>
      </w:pPr>
      <w:r>
        <w:fldChar w:fldCharType="begin"/>
      </w:r>
      <w:r>
        <w:instrText xml:space="preserve"> REF ExCB_NameComplete \h  \* MERGEFORMAT </w:instrText>
      </w:r>
      <w:r>
        <w:fldChar w:fldCharType="separate"/>
      </w:r>
      <w:r w:rsidR="002834EC" w:rsidRPr="002834EC">
        <w:rPr>
          <w:color w:val="0070C0"/>
          <w:szCs w:val="20"/>
          <w:lang w:val="en-US"/>
        </w:rPr>
        <w:t>LABELO</w:t>
      </w:r>
      <w:r w:rsidR="002834EC">
        <w:rPr>
          <w:color w:val="0070C0"/>
          <w:lang w:val="en-US"/>
        </w:rPr>
        <w:t xml:space="preserve"> </w:t>
      </w:r>
      <w:r w:rsidR="002834EC" w:rsidRPr="00E66785">
        <w:rPr>
          <w:color w:val="0070C0"/>
          <w:lang w:val="en-US"/>
        </w:rPr>
        <w:t xml:space="preserve">- </w:t>
      </w:r>
      <w:r w:rsidR="002834EC" w:rsidRPr="00AE679A">
        <w:rPr>
          <w:color w:val="0070C0"/>
          <w:lang w:val="en-US"/>
        </w:rPr>
        <w:t>Laboratórios Especializados em Eletroeletrônica</w:t>
      </w:r>
      <w:r>
        <w:fldChar w:fldCharType="end"/>
      </w:r>
    </w:p>
    <w:p w:rsidR="001B0860" w:rsidRPr="00BC2CD1" w:rsidRDefault="001B0860" w:rsidP="00EF7CDD">
      <w:pPr>
        <w:pStyle w:val="MAIN-TITLE"/>
        <w:rPr>
          <w:sz w:val="20"/>
          <w:szCs w:val="20"/>
        </w:rPr>
      </w:pPr>
    </w:p>
    <w:p w:rsidR="001B0860" w:rsidRPr="00855A3A" w:rsidRDefault="002C6A79" w:rsidP="00EF7CDD">
      <w:pPr>
        <w:pStyle w:val="MAIN-TITLE"/>
        <w:rPr>
          <w:sz w:val="20"/>
          <w:szCs w:val="20"/>
        </w:rPr>
      </w:pPr>
      <w:r>
        <w:rPr>
          <w:sz w:val="20"/>
          <w:szCs w:val="20"/>
        </w:rPr>
        <w:fldChar w:fldCharType="begin"/>
      </w:r>
      <w:r w:rsidR="00513D60">
        <w:rPr>
          <w:sz w:val="20"/>
          <w:szCs w:val="20"/>
        </w:rPr>
        <w:instrText xml:space="preserve"> REF ExCB_Address \h </w:instrText>
      </w:r>
      <w:r>
        <w:rPr>
          <w:sz w:val="20"/>
          <w:szCs w:val="20"/>
        </w:rPr>
      </w:r>
      <w:r>
        <w:rPr>
          <w:sz w:val="20"/>
          <w:szCs w:val="20"/>
        </w:rPr>
        <w:fldChar w:fldCharType="separate"/>
      </w:r>
      <w:r w:rsidR="002834EC" w:rsidRPr="002834EC">
        <w:rPr>
          <w:color w:val="0070C0"/>
        </w:rPr>
        <w:t>PUCRS/LABELO – Laboratórios Especializados em Eletroeletrônica</w:t>
      </w:r>
      <w:r w:rsidR="002834EC" w:rsidRPr="002834EC">
        <w:rPr>
          <w:color w:val="0070C0"/>
        </w:rPr>
        <w:br/>
        <w:t xml:space="preserve">Av. </w:t>
      </w:r>
      <w:r w:rsidR="002834EC" w:rsidRPr="00855A3A">
        <w:rPr>
          <w:color w:val="0070C0"/>
        </w:rPr>
        <w:t>Ipiranga, 6681 - Prédio 30 – Bloco A – Sala 210</w:t>
      </w:r>
      <w:r w:rsidR="002834EC" w:rsidRPr="00855A3A">
        <w:rPr>
          <w:color w:val="0070C0"/>
        </w:rPr>
        <w:br/>
      </w:r>
      <w:r w:rsidR="002834EC" w:rsidRPr="00855A3A">
        <w:rPr>
          <w:color w:val="0070C0"/>
        </w:rPr>
        <w:lastRenderedPageBreak/>
        <w:t>Bairro Partenon</w:t>
      </w:r>
      <w:r w:rsidR="002834EC" w:rsidRPr="00855A3A">
        <w:rPr>
          <w:color w:val="0070C0"/>
        </w:rPr>
        <w:br/>
        <w:t>CEP 90619-900 – Porto Alegre/RS – Brasil</w:t>
      </w:r>
      <w:r>
        <w:rPr>
          <w:sz w:val="20"/>
          <w:szCs w:val="20"/>
        </w:rPr>
        <w:fldChar w:fldCharType="end"/>
      </w:r>
    </w:p>
    <w:p w:rsidR="001B0860" w:rsidRPr="00855A3A" w:rsidRDefault="001B0860" w:rsidP="00EF7CDD">
      <w:pPr>
        <w:pStyle w:val="MAIN-TITLE"/>
        <w:rPr>
          <w:sz w:val="20"/>
          <w:szCs w:val="20"/>
        </w:rPr>
      </w:pPr>
    </w:p>
    <w:p w:rsidR="001B0860" w:rsidRPr="00BC2CD1" w:rsidRDefault="002C6A79" w:rsidP="00EF7CDD">
      <w:pPr>
        <w:pStyle w:val="MAIN-TITLE"/>
        <w:rPr>
          <w:sz w:val="20"/>
          <w:szCs w:val="20"/>
        </w:rPr>
      </w:pPr>
      <w:r>
        <w:rPr>
          <w:sz w:val="20"/>
          <w:szCs w:val="20"/>
        </w:rPr>
        <w:fldChar w:fldCharType="begin"/>
      </w:r>
      <w:r w:rsidR="00513D60">
        <w:rPr>
          <w:sz w:val="20"/>
          <w:szCs w:val="20"/>
        </w:rPr>
        <w:instrText xml:space="preserve"> REF Country \h </w:instrText>
      </w:r>
      <w:r>
        <w:rPr>
          <w:sz w:val="20"/>
          <w:szCs w:val="20"/>
        </w:rPr>
      </w:r>
      <w:r>
        <w:rPr>
          <w:sz w:val="20"/>
          <w:szCs w:val="20"/>
        </w:rPr>
        <w:fldChar w:fldCharType="separate"/>
      </w:r>
      <w:r w:rsidR="002834EC" w:rsidRPr="00AE679A">
        <w:rPr>
          <w:color w:val="0070C0"/>
        </w:rPr>
        <w:t xml:space="preserve">Brazil </w:t>
      </w:r>
      <w:r>
        <w:rPr>
          <w:sz w:val="20"/>
          <w:szCs w:val="20"/>
        </w:rPr>
        <w:fldChar w:fldCharType="end"/>
      </w: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3D4F05" w:rsidRPr="00BC2CD1" w:rsidRDefault="003D4F05" w:rsidP="00EF7CDD">
      <w:pPr>
        <w:pStyle w:val="MAIN-TITLE"/>
        <w:rPr>
          <w:sz w:val="20"/>
          <w:szCs w:val="20"/>
        </w:rPr>
      </w:pPr>
    </w:p>
    <w:p w:rsidR="003D4F05" w:rsidRPr="00BC2CD1" w:rsidRDefault="003D4F05" w:rsidP="00EF7CDD">
      <w:pPr>
        <w:pStyle w:val="MAIN-TITLE"/>
        <w:rPr>
          <w:sz w:val="20"/>
          <w:szCs w:val="20"/>
        </w:rPr>
      </w:pPr>
    </w:p>
    <w:p w:rsidR="003D4F05" w:rsidRPr="00BC2CD1" w:rsidRDefault="003D4F05"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pStyle w:val="MAIN-TITLE"/>
        <w:rPr>
          <w:sz w:val="20"/>
          <w:szCs w:val="20"/>
        </w:rPr>
      </w:pPr>
    </w:p>
    <w:p w:rsidR="001B0860" w:rsidRPr="00BC2CD1" w:rsidRDefault="001B0860" w:rsidP="00EF7CDD">
      <w:pPr>
        <w:spacing w:after="200" w:line="260" w:lineRule="exact"/>
        <w:jc w:val="left"/>
        <w:rPr>
          <w:spacing w:val="0"/>
          <w:lang w:val="en-US" w:eastAsia="en-US"/>
        </w:rPr>
      </w:pPr>
      <w:r w:rsidRPr="00BC2CD1">
        <w:rPr>
          <w:rFonts w:eastAsia="SimSun" w:cs="Arial Bold"/>
          <w:spacing w:val="0"/>
          <w:lang w:val="en-AU"/>
        </w:rPr>
        <w:t>INTERNATIONAL</w:t>
      </w:r>
      <w:r w:rsidRPr="00BC2CD1">
        <w:rPr>
          <w:rFonts w:eastAsia="SimSun" w:cs="Arial Bold"/>
          <w:spacing w:val="0"/>
          <w:lang w:val="en-AU"/>
        </w:rPr>
        <w:br/>
        <w:t>ELECTROTECHNICAL</w:t>
      </w:r>
      <w:r w:rsidRPr="00BC2CD1">
        <w:rPr>
          <w:rFonts w:eastAsia="SimSun" w:cs="Arial Bold"/>
          <w:spacing w:val="0"/>
          <w:lang w:val="en-AU"/>
        </w:rPr>
        <w:br/>
        <w:t>COMMISSION</w:t>
      </w:r>
    </w:p>
    <w:p w:rsidR="001B0860" w:rsidRPr="00BC2CD1" w:rsidRDefault="00F36A9C" w:rsidP="001B0860">
      <w:pPr>
        <w:jc w:val="left"/>
        <w:rPr>
          <w:spacing w:val="0"/>
          <w:lang w:val="en-US" w:eastAsia="en-US"/>
        </w:rPr>
      </w:pPr>
      <w:r>
        <w:rPr>
          <w:noProof/>
          <w:spacing w:val="0"/>
          <w:lang w:val="en-AU" w:eastAsia="en-AU"/>
        </w:rPr>
        <mc:AlternateContent>
          <mc:Choice Requires="wps">
            <w:drawing>
              <wp:anchor distT="0" distB="0" distL="114300" distR="114300" simplePos="0" relativeHeight="251657728" behindDoc="0" locked="0" layoutInCell="1" allowOverlap="1">
                <wp:simplePos x="0" y="0"/>
                <wp:positionH relativeFrom="column">
                  <wp:posOffset>66040</wp:posOffset>
                </wp:positionH>
                <wp:positionV relativeFrom="paragraph">
                  <wp:posOffset>47625</wp:posOffset>
                </wp:positionV>
                <wp:extent cx="5679440" cy="0"/>
                <wp:effectExtent l="13970" t="11430" r="12065" b="7620"/>
                <wp:wrapNone/>
                <wp:docPr id="6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94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D30BE0" id="Line 4"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pt,3.75pt" to="452.4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PHvEwIAACk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"/>
            </w:pict>
          </mc:Fallback>
        </mc:AlternateContent>
      </w:r>
    </w:p>
    <w:p w:rsidR="001B0860" w:rsidRPr="00BC2CD1" w:rsidRDefault="001B0860" w:rsidP="001B0860">
      <w:pPr>
        <w:jc w:val="left"/>
        <w:rPr>
          <w:spacing w:val="0"/>
          <w:lang w:val="en-US" w:eastAsia="en-US"/>
        </w:rPr>
      </w:pPr>
    </w:p>
    <w:p w:rsidR="001B0860" w:rsidRPr="00BC2CD1" w:rsidRDefault="001B0860" w:rsidP="00EF7CDD">
      <w:pPr>
        <w:pStyle w:val="MAIN-TITLE"/>
        <w:rPr>
          <w:sz w:val="20"/>
          <w:szCs w:val="20"/>
        </w:rPr>
      </w:pPr>
      <w:r w:rsidRPr="00BC2CD1">
        <w:rPr>
          <w:sz w:val="20"/>
          <w:szCs w:val="20"/>
        </w:rPr>
        <w:br w:type="page"/>
      </w:r>
      <w:r w:rsidRPr="00BC2CD1">
        <w:rPr>
          <w:sz w:val="20"/>
          <w:szCs w:val="20"/>
        </w:rPr>
        <w:lastRenderedPageBreak/>
        <w:t>CONTENTS</w:t>
      </w:r>
    </w:p>
    <w:p w:rsidR="00AD36DE" w:rsidRDefault="002C6A79">
      <w:pPr>
        <w:pStyle w:val="TOC1"/>
        <w:rPr>
          <w:rFonts w:asciiTheme="minorHAnsi" w:eastAsiaTheme="minorEastAsia" w:hAnsiTheme="minorHAnsi" w:cstheme="minorBidi"/>
          <w:spacing w:val="0"/>
          <w:sz w:val="22"/>
          <w:szCs w:val="22"/>
          <w:lang w:val="en-AU" w:eastAsia="en-AU"/>
        </w:rPr>
      </w:pPr>
      <w:r w:rsidRPr="00BC2CD1">
        <w:fldChar w:fldCharType="begin"/>
      </w:r>
      <w:r w:rsidR="001035B4" w:rsidRPr="00BC2CD1">
        <w:instrText xml:space="preserve"> TOC \o "1-3" \h \z \u </w:instrText>
      </w:r>
      <w:r w:rsidRPr="00BC2CD1">
        <w:fldChar w:fldCharType="separate"/>
      </w:r>
      <w:hyperlink w:anchor="_Toc4070672" w:history="1">
        <w:r w:rsidR="00AD36DE" w:rsidRPr="000D19BB">
          <w:rPr>
            <w:rStyle w:val="Hyperlink"/>
          </w:rPr>
          <w:t>1</w:t>
        </w:r>
        <w:r w:rsidR="00AD36DE">
          <w:rPr>
            <w:rFonts w:asciiTheme="minorHAnsi" w:eastAsiaTheme="minorEastAsia" w:hAnsiTheme="minorHAnsi" w:cstheme="minorBidi"/>
            <w:spacing w:val="0"/>
            <w:sz w:val="22"/>
            <w:szCs w:val="22"/>
            <w:lang w:val="en-AU" w:eastAsia="en-AU"/>
          </w:rPr>
          <w:tab/>
        </w:r>
        <w:r w:rsidR="00AD36DE" w:rsidRPr="000D19BB">
          <w:rPr>
            <w:rStyle w:val="Hyperlink"/>
          </w:rPr>
          <w:t>Assessment information</w:t>
        </w:r>
        <w:r w:rsidR="00AD36DE">
          <w:rPr>
            <w:webHidden/>
          </w:rPr>
          <w:tab/>
        </w:r>
        <w:r w:rsidR="00AD36DE">
          <w:rPr>
            <w:webHidden/>
          </w:rPr>
          <w:fldChar w:fldCharType="begin"/>
        </w:r>
        <w:r w:rsidR="00AD36DE">
          <w:rPr>
            <w:webHidden/>
          </w:rPr>
          <w:instrText xml:space="preserve"> PAGEREF _Toc4070672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73" w:history="1">
        <w:r w:rsidR="00AD36DE" w:rsidRPr="000D19BB">
          <w:rPr>
            <w:rStyle w:val="Hyperlink"/>
          </w:rPr>
          <w:t>1.1</w:t>
        </w:r>
        <w:r w:rsidR="00AD36DE">
          <w:rPr>
            <w:rFonts w:asciiTheme="minorHAnsi" w:eastAsiaTheme="minorEastAsia" w:hAnsiTheme="minorHAnsi" w:cstheme="minorBidi"/>
            <w:spacing w:val="0"/>
            <w:sz w:val="22"/>
            <w:szCs w:val="22"/>
            <w:lang w:val="en-AU" w:eastAsia="en-AU"/>
          </w:rPr>
          <w:tab/>
        </w:r>
        <w:r w:rsidR="00AD36DE" w:rsidRPr="000D19BB">
          <w:rPr>
            <w:rStyle w:val="Hyperlink"/>
          </w:rPr>
          <w:t>Type of Body covered by this assessment:</w:t>
        </w:r>
        <w:r w:rsidR="00AD36DE">
          <w:rPr>
            <w:webHidden/>
          </w:rPr>
          <w:tab/>
        </w:r>
        <w:r w:rsidR="00AD36DE">
          <w:rPr>
            <w:webHidden/>
          </w:rPr>
          <w:fldChar w:fldCharType="begin"/>
        </w:r>
        <w:r w:rsidR="00AD36DE">
          <w:rPr>
            <w:webHidden/>
          </w:rPr>
          <w:instrText xml:space="preserve"> PAGEREF _Toc4070673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74" w:history="1">
        <w:r w:rsidR="00AD36DE" w:rsidRPr="000D19BB">
          <w:rPr>
            <w:rStyle w:val="Hyperlink"/>
          </w:rPr>
          <w:t>1.2</w:t>
        </w:r>
        <w:r w:rsidR="00AD36DE">
          <w:rPr>
            <w:rFonts w:asciiTheme="minorHAnsi" w:eastAsiaTheme="minorEastAsia" w:hAnsiTheme="minorHAnsi" w:cstheme="minorBidi"/>
            <w:spacing w:val="0"/>
            <w:sz w:val="22"/>
            <w:szCs w:val="22"/>
            <w:lang w:val="en-AU" w:eastAsia="en-AU"/>
          </w:rPr>
          <w:tab/>
        </w:r>
        <w:r w:rsidR="00AD36DE" w:rsidRPr="000D19BB">
          <w:rPr>
            <w:rStyle w:val="Hyperlink"/>
          </w:rPr>
          <w:t>Type of assessment: &lt;retain appropriate marks&gt;</w:t>
        </w:r>
        <w:r w:rsidR="00AD36DE">
          <w:rPr>
            <w:webHidden/>
          </w:rPr>
          <w:tab/>
        </w:r>
        <w:r w:rsidR="00AD36DE">
          <w:rPr>
            <w:webHidden/>
          </w:rPr>
          <w:fldChar w:fldCharType="begin"/>
        </w:r>
        <w:r w:rsidR="00AD36DE">
          <w:rPr>
            <w:webHidden/>
          </w:rPr>
          <w:instrText xml:space="preserve"> PAGEREF _Toc4070674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75" w:history="1">
        <w:r w:rsidR="00AD36DE" w:rsidRPr="000D19BB">
          <w:rPr>
            <w:rStyle w:val="Hyperlink"/>
          </w:rPr>
          <w:t>1.3</w:t>
        </w:r>
        <w:r w:rsidR="00AD36DE">
          <w:rPr>
            <w:rFonts w:asciiTheme="minorHAnsi" w:eastAsiaTheme="minorEastAsia" w:hAnsiTheme="minorHAnsi" w:cstheme="minorBidi"/>
            <w:spacing w:val="0"/>
            <w:sz w:val="22"/>
            <w:szCs w:val="22"/>
            <w:lang w:val="en-AU" w:eastAsia="en-AU"/>
          </w:rPr>
          <w:tab/>
        </w:r>
        <w:r w:rsidR="00AD36DE" w:rsidRPr="000D19BB">
          <w:rPr>
            <w:rStyle w:val="Hyperlink"/>
          </w:rPr>
          <w:t>Details of body</w:t>
        </w:r>
        <w:r w:rsidR="00AD36DE">
          <w:rPr>
            <w:webHidden/>
          </w:rPr>
          <w:tab/>
        </w:r>
        <w:r w:rsidR="00AD36DE">
          <w:rPr>
            <w:webHidden/>
          </w:rPr>
          <w:fldChar w:fldCharType="begin"/>
        </w:r>
        <w:r w:rsidR="00AD36DE">
          <w:rPr>
            <w:webHidden/>
          </w:rPr>
          <w:instrText xml:space="preserve"> PAGEREF _Toc4070675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76" w:history="1">
        <w:r w:rsidR="00AD36DE" w:rsidRPr="000D19BB">
          <w:rPr>
            <w:rStyle w:val="Hyperlink"/>
          </w:rPr>
          <w:t>1.3.1</w:t>
        </w:r>
        <w:r w:rsidR="00AD36DE">
          <w:rPr>
            <w:rFonts w:asciiTheme="minorHAnsi" w:eastAsiaTheme="minorEastAsia" w:hAnsiTheme="minorHAnsi" w:cstheme="minorBidi"/>
            <w:spacing w:val="0"/>
            <w:sz w:val="22"/>
            <w:szCs w:val="22"/>
            <w:lang w:val="en-AU" w:eastAsia="en-AU"/>
          </w:rPr>
          <w:tab/>
        </w:r>
        <w:r w:rsidR="00AD36DE" w:rsidRPr="000D19BB">
          <w:rPr>
            <w:rStyle w:val="Hyperlink"/>
          </w:rPr>
          <w:t>Country</w:t>
        </w:r>
        <w:r w:rsidR="00AD36DE">
          <w:rPr>
            <w:webHidden/>
          </w:rPr>
          <w:tab/>
        </w:r>
        <w:r w:rsidR="00AD36DE">
          <w:rPr>
            <w:webHidden/>
          </w:rPr>
          <w:fldChar w:fldCharType="begin"/>
        </w:r>
        <w:r w:rsidR="00AD36DE">
          <w:rPr>
            <w:webHidden/>
          </w:rPr>
          <w:instrText xml:space="preserve"> PAGEREF _Toc4070676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77" w:history="1">
        <w:r w:rsidR="00AD36DE" w:rsidRPr="000D19BB">
          <w:rPr>
            <w:rStyle w:val="Hyperlink"/>
          </w:rPr>
          <w:t>1.3.2</w:t>
        </w:r>
        <w:r w:rsidR="00AD36DE">
          <w:rPr>
            <w:rFonts w:asciiTheme="minorHAnsi" w:eastAsiaTheme="minorEastAsia" w:hAnsiTheme="minorHAnsi" w:cstheme="minorBidi"/>
            <w:spacing w:val="0"/>
            <w:sz w:val="22"/>
            <w:szCs w:val="22"/>
            <w:lang w:val="en-AU" w:eastAsia="en-AU"/>
          </w:rPr>
          <w:tab/>
        </w:r>
        <w:r w:rsidR="00AD36DE" w:rsidRPr="000D19BB">
          <w:rPr>
            <w:rStyle w:val="Hyperlink"/>
          </w:rPr>
          <w:t>Name of body</w:t>
        </w:r>
        <w:r w:rsidR="00AD36DE">
          <w:rPr>
            <w:webHidden/>
          </w:rPr>
          <w:tab/>
        </w:r>
        <w:r w:rsidR="00AD36DE">
          <w:rPr>
            <w:webHidden/>
          </w:rPr>
          <w:fldChar w:fldCharType="begin"/>
        </w:r>
        <w:r w:rsidR="00AD36DE">
          <w:rPr>
            <w:webHidden/>
          </w:rPr>
          <w:instrText xml:space="preserve"> PAGEREF _Toc4070677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78" w:history="1">
        <w:r w:rsidR="00AD36DE" w:rsidRPr="000D19BB">
          <w:rPr>
            <w:rStyle w:val="Hyperlink"/>
          </w:rPr>
          <w:t>1.3.3</w:t>
        </w:r>
        <w:r w:rsidR="00AD36DE">
          <w:rPr>
            <w:rFonts w:asciiTheme="minorHAnsi" w:eastAsiaTheme="minorEastAsia" w:hAnsiTheme="minorHAnsi" w:cstheme="minorBidi"/>
            <w:spacing w:val="0"/>
            <w:sz w:val="22"/>
            <w:szCs w:val="22"/>
            <w:lang w:val="en-AU" w:eastAsia="en-AU"/>
          </w:rPr>
          <w:tab/>
        </w:r>
        <w:r w:rsidR="00AD36DE" w:rsidRPr="000D19BB">
          <w:rPr>
            <w:rStyle w:val="Hyperlink"/>
          </w:rPr>
          <w:t>Name and title of nominated principal contact</w:t>
        </w:r>
        <w:r w:rsidR="00AD36DE">
          <w:rPr>
            <w:webHidden/>
          </w:rPr>
          <w:tab/>
        </w:r>
        <w:r w:rsidR="00AD36DE">
          <w:rPr>
            <w:webHidden/>
          </w:rPr>
          <w:fldChar w:fldCharType="begin"/>
        </w:r>
        <w:r w:rsidR="00AD36DE">
          <w:rPr>
            <w:webHidden/>
          </w:rPr>
          <w:instrText xml:space="preserve"> PAGEREF _Toc4070678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79" w:history="1">
        <w:r w:rsidR="00AD36DE" w:rsidRPr="000D19BB">
          <w:rPr>
            <w:rStyle w:val="Hyperlink"/>
          </w:rPr>
          <w:t>1.4</w:t>
        </w:r>
        <w:r w:rsidR="00AD36DE">
          <w:rPr>
            <w:rFonts w:asciiTheme="minorHAnsi" w:eastAsiaTheme="minorEastAsia" w:hAnsiTheme="minorHAnsi" w:cstheme="minorBidi"/>
            <w:spacing w:val="0"/>
            <w:sz w:val="22"/>
            <w:szCs w:val="22"/>
            <w:lang w:val="en-AU" w:eastAsia="en-AU"/>
          </w:rPr>
          <w:tab/>
        </w:r>
        <w:r w:rsidR="00AD36DE" w:rsidRPr="000D19BB">
          <w:rPr>
            <w:rStyle w:val="Hyperlink"/>
          </w:rPr>
          <w:t>Assessment information</w:t>
        </w:r>
        <w:r w:rsidR="00AD36DE">
          <w:rPr>
            <w:webHidden/>
          </w:rPr>
          <w:tab/>
        </w:r>
        <w:r w:rsidR="00AD36DE">
          <w:rPr>
            <w:webHidden/>
          </w:rPr>
          <w:fldChar w:fldCharType="begin"/>
        </w:r>
        <w:r w:rsidR="00AD36DE">
          <w:rPr>
            <w:webHidden/>
          </w:rPr>
          <w:instrText xml:space="preserve"> PAGEREF _Toc4070679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80" w:history="1">
        <w:r w:rsidR="00AD36DE" w:rsidRPr="000D19BB">
          <w:rPr>
            <w:rStyle w:val="Hyperlink"/>
          </w:rPr>
          <w:t>1.4.1</w:t>
        </w:r>
        <w:r w:rsidR="00AD36DE">
          <w:rPr>
            <w:rFonts w:asciiTheme="minorHAnsi" w:eastAsiaTheme="minorEastAsia" w:hAnsiTheme="minorHAnsi" w:cstheme="minorBidi"/>
            <w:spacing w:val="0"/>
            <w:sz w:val="22"/>
            <w:szCs w:val="22"/>
            <w:lang w:val="en-AU" w:eastAsia="en-AU"/>
          </w:rPr>
          <w:tab/>
        </w:r>
        <w:r w:rsidR="00AD36DE" w:rsidRPr="000D19BB">
          <w:rPr>
            <w:rStyle w:val="Hyperlink"/>
          </w:rPr>
          <w:t>Members of the assessment team</w:t>
        </w:r>
        <w:r w:rsidR="00AD36DE">
          <w:rPr>
            <w:webHidden/>
          </w:rPr>
          <w:tab/>
        </w:r>
        <w:r w:rsidR="00AD36DE">
          <w:rPr>
            <w:webHidden/>
          </w:rPr>
          <w:fldChar w:fldCharType="begin"/>
        </w:r>
        <w:r w:rsidR="00AD36DE">
          <w:rPr>
            <w:webHidden/>
          </w:rPr>
          <w:instrText xml:space="preserve"> PAGEREF _Toc4070680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81" w:history="1">
        <w:r w:rsidR="00AD36DE" w:rsidRPr="000D19BB">
          <w:rPr>
            <w:rStyle w:val="Hyperlink"/>
          </w:rPr>
          <w:t>1.4.2</w:t>
        </w:r>
        <w:r w:rsidR="00AD36DE">
          <w:rPr>
            <w:rFonts w:asciiTheme="minorHAnsi" w:eastAsiaTheme="minorEastAsia" w:hAnsiTheme="minorHAnsi" w:cstheme="minorBidi"/>
            <w:spacing w:val="0"/>
            <w:sz w:val="22"/>
            <w:szCs w:val="22"/>
            <w:lang w:val="en-AU" w:eastAsia="en-AU"/>
          </w:rPr>
          <w:tab/>
        </w:r>
        <w:r w:rsidR="00AD36DE" w:rsidRPr="000D19BB">
          <w:rPr>
            <w:rStyle w:val="Hyperlink"/>
          </w:rPr>
          <w:t>Place(s) of assessment</w:t>
        </w:r>
        <w:r w:rsidR="00AD36DE">
          <w:rPr>
            <w:webHidden/>
          </w:rPr>
          <w:tab/>
        </w:r>
        <w:r w:rsidR="00AD36DE">
          <w:rPr>
            <w:webHidden/>
          </w:rPr>
          <w:fldChar w:fldCharType="begin"/>
        </w:r>
        <w:r w:rsidR="00AD36DE">
          <w:rPr>
            <w:webHidden/>
          </w:rPr>
          <w:instrText xml:space="preserve"> PAGEREF _Toc4070681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82" w:history="1">
        <w:r w:rsidR="00AD36DE" w:rsidRPr="000D19BB">
          <w:rPr>
            <w:rStyle w:val="Hyperlink"/>
          </w:rPr>
          <w:t>1.4.3</w:t>
        </w:r>
        <w:r w:rsidR="00AD36DE">
          <w:rPr>
            <w:rFonts w:asciiTheme="minorHAnsi" w:eastAsiaTheme="minorEastAsia" w:hAnsiTheme="minorHAnsi" w:cstheme="minorBidi"/>
            <w:spacing w:val="0"/>
            <w:sz w:val="22"/>
            <w:szCs w:val="22"/>
            <w:lang w:val="en-AU" w:eastAsia="en-AU"/>
          </w:rPr>
          <w:tab/>
        </w:r>
        <w:r w:rsidR="00AD36DE" w:rsidRPr="000D19BB">
          <w:rPr>
            <w:rStyle w:val="Hyperlink"/>
          </w:rPr>
          <w:t>Assessment date(s)</w:t>
        </w:r>
        <w:r w:rsidR="00AD36DE">
          <w:rPr>
            <w:webHidden/>
          </w:rPr>
          <w:tab/>
        </w:r>
        <w:r w:rsidR="00AD36DE">
          <w:rPr>
            <w:webHidden/>
          </w:rPr>
          <w:fldChar w:fldCharType="begin"/>
        </w:r>
        <w:r w:rsidR="00AD36DE">
          <w:rPr>
            <w:webHidden/>
          </w:rPr>
          <w:instrText xml:space="preserve"> PAGEREF _Toc4070682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83" w:history="1">
        <w:r w:rsidR="00AD36DE" w:rsidRPr="000D19BB">
          <w:rPr>
            <w:rStyle w:val="Hyperlink"/>
          </w:rPr>
          <w:t>1.5</w:t>
        </w:r>
        <w:r w:rsidR="00AD36DE">
          <w:rPr>
            <w:rFonts w:asciiTheme="minorHAnsi" w:eastAsiaTheme="minorEastAsia" w:hAnsiTheme="minorHAnsi" w:cstheme="minorBidi"/>
            <w:spacing w:val="0"/>
            <w:sz w:val="22"/>
            <w:szCs w:val="22"/>
            <w:lang w:val="en-AU" w:eastAsia="en-AU"/>
          </w:rPr>
          <w:tab/>
        </w:r>
        <w:r w:rsidR="00AD36DE" w:rsidRPr="000D19BB">
          <w:rPr>
            <w:rStyle w:val="Hyperlink"/>
          </w:rPr>
          <w:t>Scope</w:t>
        </w:r>
        <w:r w:rsidR="00AD36DE">
          <w:rPr>
            <w:webHidden/>
          </w:rPr>
          <w:tab/>
        </w:r>
        <w:r w:rsidR="00AD36DE">
          <w:rPr>
            <w:webHidden/>
          </w:rPr>
          <w:fldChar w:fldCharType="begin"/>
        </w:r>
        <w:r w:rsidR="00AD36DE">
          <w:rPr>
            <w:webHidden/>
          </w:rPr>
          <w:instrText xml:space="preserve"> PAGEREF _Toc4070683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84" w:history="1">
        <w:r w:rsidR="00AD36DE" w:rsidRPr="000D19BB">
          <w:rPr>
            <w:rStyle w:val="Hyperlink"/>
          </w:rPr>
          <w:t>1.5.1</w:t>
        </w:r>
        <w:r w:rsidR="00AD36DE">
          <w:rPr>
            <w:rFonts w:asciiTheme="minorHAnsi" w:eastAsiaTheme="minorEastAsia" w:hAnsiTheme="minorHAnsi" w:cstheme="minorBidi"/>
            <w:spacing w:val="0"/>
            <w:sz w:val="22"/>
            <w:szCs w:val="22"/>
            <w:lang w:val="en-AU" w:eastAsia="en-AU"/>
          </w:rPr>
          <w:tab/>
        </w:r>
        <w:r w:rsidR="00AD36DE" w:rsidRPr="000D19BB">
          <w:rPr>
            <w:rStyle w:val="Hyperlink"/>
          </w:rPr>
          <w:t>ExCB and ExTL scope for equipment certification scheme</w:t>
        </w:r>
        <w:r w:rsidR="00AD36DE">
          <w:rPr>
            <w:webHidden/>
          </w:rPr>
          <w:tab/>
        </w:r>
        <w:r w:rsidR="00AD36DE">
          <w:rPr>
            <w:webHidden/>
          </w:rPr>
          <w:fldChar w:fldCharType="begin"/>
        </w:r>
        <w:r w:rsidR="00AD36DE">
          <w:rPr>
            <w:webHidden/>
          </w:rPr>
          <w:instrText xml:space="preserve"> PAGEREF _Toc4070684 \h </w:instrText>
        </w:r>
        <w:r w:rsidR="00AD36DE">
          <w:rPr>
            <w:webHidden/>
          </w:rPr>
        </w:r>
        <w:r w:rsidR="00AD36DE">
          <w:rPr>
            <w:webHidden/>
          </w:rPr>
          <w:fldChar w:fldCharType="separate"/>
        </w:r>
        <w:r w:rsidR="00AD36DE">
          <w:rPr>
            <w:webHidden/>
          </w:rPr>
          <w:t>5</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85" w:history="1">
        <w:r w:rsidR="00AD36DE" w:rsidRPr="000D19BB">
          <w:rPr>
            <w:rStyle w:val="Hyperlink"/>
          </w:rPr>
          <w:t>1.5.2</w:t>
        </w:r>
        <w:r w:rsidR="00AD36DE">
          <w:rPr>
            <w:rFonts w:asciiTheme="minorHAnsi" w:eastAsiaTheme="minorEastAsia" w:hAnsiTheme="minorHAnsi" w:cstheme="minorBidi"/>
            <w:spacing w:val="0"/>
            <w:sz w:val="22"/>
            <w:szCs w:val="22"/>
            <w:lang w:val="en-AU" w:eastAsia="en-AU"/>
          </w:rPr>
          <w:tab/>
        </w:r>
        <w:r w:rsidR="00AD36DE" w:rsidRPr="000D19BB">
          <w:rPr>
            <w:rStyle w:val="Hyperlink"/>
          </w:rPr>
          <w:t>ATF scope</w:t>
        </w:r>
        <w:r w:rsidR="00AD36DE">
          <w:rPr>
            <w:webHidden/>
          </w:rPr>
          <w:tab/>
        </w:r>
        <w:r w:rsidR="00AD36DE">
          <w:rPr>
            <w:webHidden/>
          </w:rPr>
          <w:fldChar w:fldCharType="begin"/>
        </w:r>
        <w:r w:rsidR="00AD36DE">
          <w:rPr>
            <w:webHidden/>
          </w:rPr>
          <w:instrText xml:space="preserve"> PAGEREF _Toc4070685 \h </w:instrText>
        </w:r>
        <w:r w:rsidR="00AD36DE">
          <w:rPr>
            <w:webHidden/>
          </w:rPr>
        </w:r>
        <w:r w:rsidR="00AD36DE">
          <w:rPr>
            <w:webHidden/>
          </w:rPr>
          <w:fldChar w:fldCharType="separate"/>
        </w:r>
        <w:r w:rsidR="00AD36DE">
          <w:rPr>
            <w:webHidden/>
          </w:rPr>
          <w:t>6</w:t>
        </w:r>
        <w:r w:rsidR="00AD36DE">
          <w:rPr>
            <w:webHidden/>
          </w:rPr>
          <w:fldChar w:fldCharType="end"/>
        </w:r>
      </w:hyperlink>
    </w:p>
    <w:p w:rsidR="00AD36DE" w:rsidRDefault="00640382">
      <w:pPr>
        <w:pStyle w:val="TOC1"/>
        <w:rPr>
          <w:rFonts w:asciiTheme="minorHAnsi" w:eastAsiaTheme="minorEastAsia" w:hAnsiTheme="minorHAnsi" w:cstheme="minorBidi"/>
          <w:spacing w:val="0"/>
          <w:sz w:val="22"/>
          <w:szCs w:val="22"/>
          <w:lang w:val="en-AU" w:eastAsia="en-AU"/>
        </w:rPr>
      </w:pPr>
      <w:hyperlink w:anchor="_Toc4070686" w:history="1">
        <w:r w:rsidR="00AD36DE" w:rsidRPr="000D19BB">
          <w:rPr>
            <w:rStyle w:val="Hyperlink"/>
          </w:rPr>
          <w:t>2</w:t>
        </w:r>
        <w:r w:rsidR="00AD36DE">
          <w:rPr>
            <w:rFonts w:asciiTheme="minorHAnsi" w:eastAsiaTheme="minorEastAsia" w:hAnsiTheme="minorHAnsi" w:cstheme="minorBidi"/>
            <w:spacing w:val="0"/>
            <w:sz w:val="22"/>
            <w:szCs w:val="22"/>
            <w:lang w:val="en-AU" w:eastAsia="en-AU"/>
          </w:rPr>
          <w:tab/>
        </w:r>
        <w:r w:rsidR="00AD36DE" w:rsidRPr="000D19BB">
          <w:rPr>
            <w:rStyle w:val="Hyperlink"/>
          </w:rPr>
          <w:t>Common information</w:t>
        </w:r>
        <w:r w:rsidR="00AD36DE">
          <w:rPr>
            <w:webHidden/>
          </w:rPr>
          <w:tab/>
        </w:r>
        <w:r w:rsidR="00AD36DE">
          <w:rPr>
            <w:webHidden/>
          </w:rPr>
          <w:fldChar w:fldCharType="begin"/>
        </w:r>
        <w:r w:rsidR="00AD36DE">
          <w:rPr>
            <w:webHidden/>
          </w:rPr>
          <w:instrText xml:space="preserve"> PAGEREF _Toc4070686 \h </w:instrText>
        </w:r>
        <w:r w:rsidR="00AD36DE">
          <w:rPr>
            <w:webHidden/>
          </w:rPr>
        </w:r>
        <w:r w:rsidR="00AD36DE">
          <w:rPr>
            <w:webHidden/>
          </w:rPr>
          <w:fldChar w:fldCharType="separate"/>
        </w:r>
        <w:r w:rsidR="00AD36DE">
          <w:rPr>
            <w:webHidden/>
          </w:rPr>
          <w:t>7</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87" w:history="1">
        <w:r w:rsidR="00AD36DE" w:rsidRPr="000D19BB">
          <w:rPr>
            <w:rStyle w:val="Hyperlink"/>
          </w:rPr>
          <w:t>2.1</w:t>
        </w:r>
        <w:r w:rsidR="00AD36DE">
          <w:rPr>
            <w:rFonts w:asciiTheme="minorHAnsi" w:eastAsiaTheme="minorEastAsia" w:hAnsiTheme="minorHAnsi" w:cstheme="minorBidi"/>
            <w:spacing w:val="0"/>
            <w:sz w:val="22"/>
            <w:szCs w:val="22"/>
            <w:lang w:val="en-AU" w:eastAsia="en-AU"/>
          </w:rPr>
          <w:tab/>
        </w:r>
        <w:r w:rsidR="00AD36DE" w:rsidRPr="000D19BB">
          <w:rPr>
            <w:rStyle w:val="Hyperlink"/>
          </w:rPr>
          <w:t>Legal entity of body</w:t>
        </w:r>
        <w:r w:rsidR="00AD36DE">
          <w:rPr>
            <w:webHidden/>
          </w:rPr>
          <w:tab/>
        </w:r>
        <w:r w:rsidR="00AD36DE">
          <w:rPr>
            <w:webHidden/>
          </w:rPr>
          <w:fldChar w:fldCharType="begin"/>
        </w:r>
        <w:r w:rsidR="00AD36DE">
          <w:rPr>
            <w:webHidden/>
          </w:rPr>
          <w:instrText xml:space="preserve"> PAGEREF _Toc4070687 \h </w:instrText>
        </w:r>
        <w:r w:rsidR="00AD36DE">
          <w:rPr>
            <w:webHidden/>
          </w:rPr>
        </w:r>
        <w:r w:rsidR="00AD36DE">
          <w:rPr>
            <w:webHidden/>
          </w:rPr>
          <w:fldChar w:fldCharType="separate"/>
        </w:r>
        <w:r w:rsidR="00AD36DE">
          <w:rPr>
            <w:webHidden/>
          </w:rPr>
          <w:t>7</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88" w:history="1">
        <w:r w:rsidR="00AD36DE" w:rsidRPr="000D19BB">
          <w:rPr>
            <w:rStyle w:val="Hyperlink"/>
          </w:rPr>
          <w:t>2.2</w:t>
        </w:r>
        <w:r w:rsidR="00AD36DE">
          <w:rPr>
            <w:rFonts w:asciiTheme="minorHAnsi" w:eastAsiaTheme="minorEastAsia" w:hAnsiTheme="minorHAnsi" w:cstheme="minorBidi"/>
            <w:spacing w:val="0"/>
            <w:sz w:val="22"/>
            <w:szCs w:val="22"/>
            <w:lang w:val="en-AU" w:eastAsia="en-AU"/>
          </w:rPr>
          <w:tab/>
        </w:r>
        <w:r w:rsidR="00AD36DE" w:rsidRPr="000D19BB">
          <w:rPr>
            <w:rStyle w:val="Hyperlink"/>
          </w:rPr>
          <w:t>Financial support</w:t>
        </w:r>
        <w:r w:rsidR="00AD36DE">
          <w:rPr>
            <w:webHidden/>
          </w:rPr>
          <w:tab/>
        </w:r>
        <w:r w:rsidR="00AD36DE">
          <w:rPr>
            <w:webHidden/>
          </w:rPr>
          <w:fldChar w:fldCharType="begin"/>
        </w:r>
        <w:r w:rsidR="00AD36DE">
          <w:rPr>
            <w:webHidden/>
          </w:rPr>
          <w:instrText xml:space="preserve"> PAGEREF _Toc4070688 \h </w:instrText>
        </w:r>
        <w:r w:rsidR="00AD36DE">
          <w:rPr>
            <w:webHidden/>
          </w:rPr>
        </w:r>
        <w:r w:rsidR="00AD36DE">
          <w:rPr>
            <w:webHidden/>
          </w:rPr>
          <w:fldChar w:fldCharType="separate"/>
        </w:r>
        <w:r w:rsidR="00AD36DE">
          <w:rPr>
            <w:webHidden/>
          </w:rPr>
          <w:t>7</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89" w:history="1">
        <w:r w:rsidR="00AD36DE" w:rsidRPr="000D19BB">
          <w:rPr>
            <w:rStyle w:val="Hyperlink"/>
          </w:rPr>
          <w:t>2.3</w:t>
        </w:r>
        <w:r w:rsidR="00AD36DE">
          <w:rPr>
            <w:rFonts w:asciiTheme="minorHAnsi" w:eastAsiaTheme="minorEastAsia" w:hAnsiTheme="minorHAnsi" w:cstheme="minorBidi"/>
            <w:spacing w:val="0"/>
            <w:sz w:val="22"/>
            <w:szCs w:val="22"/>
            <w:lang w:val="en-AU" w:eastAsia="en-AU"/>
          </w:rPr>
          <w:tab/>
        </w:r>
        <w:r w:rsidR="00AD36DE" w:rsidRPr="000D19BB">
          <w:rPr>
            <w:rStyle w:val="Hyperlink"/>
          </w:rPr>
          <w:t>History</w:t>
        </w:r>
        <w:r w:rsidR="00AD36DE">
          <w:rPr>
            <w:webHidden/>
          </w:rPr>
          <w:tab/>
        </w:r>
        <w:r w:rsidR="00AD36DE">
          <w:rPr>
            <w:webHidden/>
          </w:rPr>
          <w:fldChar w:fldCharType="begin"/>
        </w:r>
        <w:r w:rsidR="00AD36DE">
          <w:rPr>
            <w:webHidden/>
          </w:rPr>
          <w:instrText xml:space="preserve"> PAGEREF _Toc4070689 \h </w:instrText>
        </w:r>
        <w:r w:rsidR="00AD36DE">
          <w:rPr>
            <w:webHidden/>
          </w:rPr>
        </w:r>
        <w:r w:rsidR="00AD36DE">
          <w:rPr>
            <w:webHidden/>
          </w:rPr>
          <w:fldChar w:fldCharType="separate"/>
        </w:r>
        <w:r w:rsidR="00AD36DE">
          <w:rPr>
            <w:webHidden/>
          </w:rPr>
          <w:t>7</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90" w:history="1">
        <w:r w:rsidR="00AD36DE" w:rsidRPr="000D19BB">
          <w:rPr>
            <w:rStyle w:val="Hyperlink"/>
          </w:rPr>
          <w:t>2.4</w:t>
        </w:r>
        <w:r w:rsidR="00AD36DE">
          <w:rPr>
            <w:rFonts w:asciiTheme="minorHAnsi" w:eastAsiaTheme="minorEastAsia" w:hAnsiTheme="minorHAnsi" w:cstheme="minorBidi"/>
            <w:spacing w:val="0"/>
            <w:sz w:val="22"/>
            <w:szCs w:val="22"/>
            <w:lang w:val="en-AU" w:eastAsia="en-AU"/>
          </w:rPr>
          <w:tab/>
        </w:r>
        <w:r w:rsidR="00AD36DE" w:rsidRPr="000D19BB">
          <w:rPr>
            <w:rStyle w:val="Hyperlink"/>
          </w:rPr>
          <w:t>Documentation</w:t>
        </w:r>
        <w:r w:rsidR="00AD36DE">
          <w:rPr>
            <w:webHidden/>
          </w:rPr>
          <w:tab/>
        </w:r>
        <w:r w:rsidR="00AD36DE">
          <w:rPr>
            <w:webHidden/>
          </w:rPr>
          <w:fldChar w:fldCharType="begin"/>
        </w:r>
        <w:r w:rsidR="00AD36DE">
          <w:rPr>
            <w:webHidden/>
          </w:rPr>
          <w:instrText xml:space="preserve"> PAGEREF _Toc4070690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91" w:history="1">
        <w:r w:rsidR="00AD36DE" w:rsidRPr="000D19BB">
          <w:rPr>
            <w:rStyle w:val="Hyperlink"/>
          </w:rPr>
          <w:t>2.4.1</w:t>
        </w:r>
        <w:r w:rsidR="00AD36DE">
          <w:rPr>
            <w:rFonts w:asciiTheme="minorHAnsi" w:eastAsiaTheme="minorEastAsia" w:hAnsiTheme="minorHAnsi" w:cstheme="minorBidi"/>
            <w:spacing w:val="0"/>
            <w:sz w:val="22"/>
            <w:szCs w:val="22"/>
            <w:lang w:val="en-AU" w:eastAsia="en-AU"/>
          </w:rPr>
          <w:tab/>
        </w:r>
        <w:r w:rsidR="00AD36DE" w:rsidRPr="000D19BB">
          <w:rPr>
            <w:rStyle w:val="Hyperlink"/>
          </w:rPr>
          <w:t>Quality manual</w:t>
        </w:r>
        <w:r w:rsidR="00AD36DE">
          <w:rPr>
            <w:webHidden/>
          </w:rPr>
          <w:tab/>
        </w:r>
        <w:r w:rsidR="00AD36DE">
          <w:rPr>
            <w:webHidden/>
          </w:rPr>
          <w:fldChar w:fldCharType="begin"/>
        </w:r>
        <w:r w:rsidR="00AD36DE">
          <w:rPr>
            <w:webHidden/>
          </w:rPr>
          <w:instrText xml:space="preserve"> PAGEREF _Toc4070691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92" w:history="1">
        <w:r w:rsidR="00AD36DE" w:rsidRPr="000D19BB">
          <w:rPr>
            <w:rStyle w:val="Hyperlink"/>
          </w:rPr>
          <w:t>2.4.2</w:t>
        </w:r>
        <w:r w:rsidR="00AD36DE">
          <w:rPr>
            <w:rFonts w:asciiTheme="minorHAnsi" w:eastAsiaTheme="minorEastAsia" w:hAnsiTheme="minorHAnsi" w:cstheme="minorBidi"/>
            <w:spacing w:val="0"/>
            <w:sz w:val="22"/>
            <w:szCs w:val="22"/>
            <w:lang w:val="en-AU" w:eastAsia="en-AU"/>
          </w:rPr>
          <w:tab/>
        </w:r>
        <w:r w:rsidR="00AD36DE" w:rsidRPr="000D19BB">
          <w:rPr>
            <w:rStyle w:val="Hyperlink"/>
          </w:rPr>
          <w:t>Procedures</w:t>
        </w:r>
        <w:r w:rsidR="00AD36DE">
          <w:rPr>
            <w:webHidden/>
          </w:rPr>
          <w:tab/>
        </w:r>
        <w:r w:rsidR="00AD36DE">
          <w:rPr>
            <w:webHidden/>
          </w:rPr>
          <w:fldChar w:fldCharType="begin"/>
        </w:r>
        <w:r w:rsidR="00AD36DE">
          <w:rPr>
            <w:webHidden/>
          </w:rPr>
          <w:instrText xml:space="preserve"> PAGEREF _Toc4070692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93" w:history="1">
        <w:r w:rsidR="00AD36DE" w:rsidRPr="000D19BB">
          <w:rPr>
            <w:rStyle w:val="Hyperlink"/>
          </w:rPr>
          <w:t>2.4.3</w:t>
        </w:r>
        <w:r w:rsidR="00AD36DE">
          <w:rPr>
            <w:rFonts w:asciiTheme="minorHAnsi" w:eastAsiaTheme="minorEastAsia" w:hAnsiTheme="minorHAnsi" w:cstheme="minorBidi"/>
            <w:spacing w:val="0"/>
            <w:sz w:val="22"/>
            <w:szCs w:val="22"/>
            <w:lang w:val="en-AU" w:eastAsia="en-AU"/>
          </w:rPr>
          <w:tab/>
        </w:r>
        <w:r w:rsidR="00AD36DE" w:rsidRPr="000D19BB">
          <w:rPr>
            <w:rStyle w:val="Hyperlink"/>
          </w:rPr>
          <w:t>Work instructions</w:t>
        </w:r>
        <w:r w:rsidR="00AD36DE">
          <w:rPr>
            <w:webHidden/>
          </w:rPr>
          <w:tab/>
        </w:r>
        <w:r w:rsidR="00AD36DE">
          <w:rPr>
            <w:webHidden/>
          </w:rPr>
          <w:fldChar w:fldCharType="begin"/>
        </w:r>
        <w:r w:rsidR="00AD36DE">
          <w:rPr>
            <w:webHidden/>
          </w:rPr>
          <w:instrText xml:space="preserve"> PAGEREF _Toc4070693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94" w:history="1">
        <w:r w:rsidR="00AD36DE" w:rsidRPr="000D19BB">
          <w:rPr>
            <w:rStyle w:val="Hyperlink"/>
          </w:rPr>
          <w:t>2.4.4</w:t>
        </w:r>
        <w:r w:rsidR="00AD36DE">
          <w:rPr>
            <w:rFonts w:asciiTheme="minorHAnsi" w:eastAsiaTheme="minorEastAsia" w:hAnsiTheme="minorHAnsi" w:cstheme="minorBidi"/>
            <w:spacing w:val="0"/>
            <w:sz w:val="22"/>
            <w:szCs w:val="22"/>
            <w:lang w:val="en-AU" w:eastAsia="en-AU"/>
          </w:rPr>
          <w:tab/>
        </w:r>
        <w:r w:rsidR="00AD36DE" w:rsidRPr="000D19BB">
          <w:rPr>
            <w:rStyle w:val="Hyperlink"/>
          </w:rPr>
          <w:t>Records (including test records where relevant)</w:t>
        </w:r>
        <w:r w:rsidR="00AD36DE">
          <w:rPr>
            <w:webHidden/>
          </w:rPr>
          <w:tab/>
        </w:r>
        <w:r w:rsidR="00AD36DE">
          <w:rPr>
            <w:webHidden/>
          </w:rPr>
          <w:fldChar w:fldCharType="begin"/>
        </w:r>
        <w:r w:rsidR="00AD36DE">
          <w:rPr>
            <w:webHidden/>
          </w:rPr>
          <w:instrText xml:space="preserve"> PAGEREF _Toc4070694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695" w:history="1">
        <w:r w:rsidR="00AD36DE" w:rsidRPr="000D19BB">
          <w:rPr>
            <w:rStyle w:val="Hyperlink"/>
          </w:rPr>
          <w:t>2.4.5</w:t>
        </w:r>
        <w:r w:rsidR="00AD36DE">
          <w:rPr>
            <w:rFonts w:asciiTheme="minorHAnsi" w:eastAsiaTheme="minorEastAsia" w:hAnsiTheme="minorHAnsi" w:cstheme="minorBidi"/>
            <w:spacing w:val="0"/>
            <w:sz w:val="22"/>
            <w:szCs w:val="22"/>
            <w:lang w:val="en-AU" w:eastAsia="en-AU"/>
          </w:rPr>
          <w:tab/>
        </w:r>
        <w:r w:rsidR="00AD36DE" w:rsidRPr="000D19BB">
          <w:rPr>
            <w:rStyle w:val="Hyperlink"/>
          </w:rPr>
          <w:t>Document change control</w:t>
        </w:r>
        <w:r w:rsidR="00AD36DE">
          <w:rPr>
            <w:webHidden/>
          </w:rPr>
          <w:tab/>
        </w:r>
        <w:r w:rsidR="00AD36DE">
          <w:rPr>
            <w:webHidden/>
          </w:rPr>
          <w:fldChar w:fldCharType="begin"/>
        </w:r>
        <w:r w:rsidR="00AD36DE">
          <w:rPr>
            <w:webHidden/>
          </w:rPr>
          <w:instrText xml:space="preserve"> PAGEREF _Toc4070695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96" w:history="1">
        <w:r w:rsidR="00AD36DE" w:rsidRPr="000D19BB">
          <w:rPr>
            <w:rStyle w:val="Hyperlink"/>
          </w:rPr>
          <w:t>2.5</w:t>
        </w:r>
        <w:r w:rsidR="00AD36DE">
          <w:rPr>
            <w:rFonts w:asciiTheme="minorHAnsi" w:eastAsiaTheme="minorEastAsia" w:hAnsiTheme="minorHAnsi" w:cstheme="minorBidi"/>
            <w:spacing w:val="0"/>
            <w:sz w:val="22"/>
            <w:szCs w:val="22"/>
            <w:lang w:val="en-AU" w:eastAsia="en-AU"/>
          </w:rPr>
          <w:tab/>
        </w:r>
        <w:r w:rsidR="00AD36DE" w:rsidRPr="000D19BB">
          <w:rPr>
            <w:rStyle w:val="Hyperlink"/>
          </w:rPr>
          <w:t>Confidentiality</w:t>
        </w:r>
        <w:r w:rsidR="00AD36DE">
          <w:rPr>
            <w:webHidden/>
          </w:rPr>
          <w:tab/>
        </w:r>
        <w:r w:rsidR="00AD36DE">
          <w:rPr>
            <w:webHidden/>
          </w:rPr>
          <w:fldChar w:fldCharType="begin"/>
        </w:r>
        <w:r w:rsidR="00AD36DE">
          <w:rPr>
            <w:webHidden/>
          </w:rPr>
          <w:instrText xml:space="preserve"> PAGEREF _Toc4070696 \h </w:instrText>
        </w:r>
        <w:r w:rsidR="00AD36DE">
          <w:rPr>
            <w:webHidden/>
          </w:rPr>
        </w:r>
        <w:r w:rsidR="00AD36DE">
          <w:rPr>
            <w:webHidden/>
          </w:rPr>
          <w:fldChar w:fldCharType="separate"/>
        </w:r>
        <w:r w:rsidR="00AD36DE">
          <w:rPr>
            <w:webHidden/>
          </w:rPr>
          <w:t>8</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97" w:history="1">
        <w:r w:rsidR="00AD36DE" w:rsidRPr="000D19BB">
          <w:rPr>
            <w:rStyle w:val="Hyperlink"/>
          </w:rPr>
          <w:t>2.6</w:t>
        </w:r>
        <w:r w:rsidR="00AD36DE">
          <w:rPr>
            <w:rFonts w:asciiTheme="minorHAnsi" w:eastAsiaTheme="minorEastAsia" w:hAnsiTheme="minorHAnsi" w:cstheme="minorBidi"/>
            <w:spacing w:val="0"/>
            <w:sz w:val="22"/>
            <w:szCs w:val="22"/>
            <w:lang w:val="en-AU" w:eastAsia="en-AU"/>
          </w:rPr>
          <w:tab/>
        </w:r>
        <w:r w:rsidR="00AD36DE" w:rsidRPr="000D19BB">
          <w:rPr>
            <w:rStyle w:val="Hyperlink"/>
          </w:rPr>
          <w:t>Publications (Hard cover and Electronic)</w:t>
        </w:r>
        <w:r w:rsidR="00AD36DE">
          <w:rPr>
            <w:webHidden/>
          </w:rPr>
          <w:tab/>
        </w:r>
        <w:r w:rsidR="00AD36DE">
          <w:rPr>
            <w:webHidden/>
          </w:rPr>
          <w:fldChar w:fldCharType="begin"/>
        </w:r>
        <w:r w:rsidR="00AD36DE">
          <w:rPr>
            <w:webHidden/>
          </w:rPr>
          <w:instrText xml:space="preserve"> PAGEREF _Toc4070697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98" w:history="1">
        <w:r w:rsidR="00AD36DE" w:rsidRPr="000D19BB">
          <w:rPr>
            <w:rStyle w:val="Hyperlink"/>
          </w:rPr>
          <w:t>2.7</w:t>
        </w:r>
        <w:r w:rsidR="00AD36DE">
          <w:rPr>
            <w:rFonts w:asciiTheme="minorHAnsi" w:eastAsiaTheme="minorEastAsia" w:hAnsiTheme="minorHAnsi" w:cstheme="minorBidi"/>
            <w:spacing w:val="0"/>
            <w:sz w:val="22"/>
            <w:szCs w:val="22"/>
            <w:lang w:val="en-AU" w:eastAsia="en-AU"/>
          </w:rPr>
          <w:tab/>
        </w:r>
        <w:r w:rsidR="00AD36DE" w:rsidRPr="000D19BB">
          <w:rPr>
            <w:rStyle w:val="Hyperlink"/>
          </w:rPr>
          <w:t>Recognition and agreements</w:t>
        </w:r>
        <w:r w:rsidR="00AD36DE">
          <w:rPr>
            <w:webHidden/>
          </w:rPr>
          <w:tab/>
        </w:r>
        <w:r w:rsidR="00AD36DE">
          <w:rPr>
            <w:webHidden/>
          </w:rPr>
          <w:fldChar w:fldCharType="begin"/>
        </w:r>
        <w:r w:rsidR="00AD36DE">
          <w:rPr>
            <w:webHidden/>
          </w:rPr>
          <w:instrText xml:space="preserve"> PAGEREF _Toc4070698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699" w:history="1">
        <w:r w:rsidR="00AD36DE" w:rsidRPr="000D19BB">
          <w:rPr>
            <w:rStyle w:val="Hyperlink"/>
          </w:rPr>
          <w:t>2.8</w:t>
        </w:r>
        <w:r w:rsidR="00AD36DE">
          <w:rPr>
            <w:rFonts w:asciiTheme="minorHAnsi" w:eastAsiaTheme="minorEastAsia" w:hAnsiTheme="minorHAnsi" w:cstheme="minorBidi"/>
            <w:spacing w:val="0"/>
            <w:sz w:val="22"/>
            <w:szCs w:val="22"/>
            <w:lang w:val="en-AU" w:eastAsia="en-AU"/>
          </w:rPr>
          <w:tab/>
        </w:r>
        <w:r w:rsidR="00AD36DE" w:rsidRPr="000D19BB">
          <w:rPr>
            <w:rStyle w:val="Hyperlink"/>
          </w:rPr>
          <w:t>Internal audit and periodic management review</w:t>
        </w:r>
        <w:r w:rsidR="00AD36DE">
          <w:rPr>
            <w:webHidden/>
          </w:rPr>
          <w:tab/>
        </w:r>
        <w:r w:rsidR="00AD36DE">
          <w:rPr>
            <w:webHidden/>
          </w:rPr>
          <w:fldChar w:fldCharType="begin"/>
        </w:r>
        <w:r w:rsidR="00AD36DE">
          <w:rPr>
            <w:webHidden/>
          </w:rPr>
          <w:instrText xml:space="preserve"> PAGEREF _Toc4070699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0" w:history="1">
        <w:r w:rsidR="00AD36DE" w:rsidRPr="000D19BB">
          <w:rPr>
            <w:rStyle w:val="Hyperlink"/>
          </w:rPr>
          <w:t>2.9</w:t>
        </w:r>
        <w:r w:rsidR="00AD36DE">
          <w:rPr>
            <w:rFonts w:asciiTheme="minorHAnsi" w:eastAsiaTheme="minorEastAsia" w:hAnsiTheme="minorHAnsi" w:cstheme="minorBidi"/>
            <w:spacing w:val="0"/>
            <w:sz w:val="22"/>
            <w:szCs w:val="22"/>
            <w:lang w:val="en-AU" w:eastAsia="en-AU"/>
          </w:rPr>
          <w:tab/>
        </w:r>
        <w:r w:rsidR="00AD36DE" w:rsidRPr="000D19BB">
          <w:rPr>
            <w:rStyle w:val="Hyperlink"/>
          </w:rPr>
          <w:t>Contracting, subcontracting, use of other labs and use of other locations</w:t>
        </w:r>
        <w:r w:rsidR="00AD36DE">
          <w:rPr>
            <w:webHidden/>
          </w:rPr>
          <w:tab/>
        </w:r>
        <w:r w:rsidR="00AD36DE">
          <w:rPr>
            <w:webHidden/>
          </w:rPr>
          <w:fldChar w:fldCharType="begin"/>
        </w:r>
        <w:r w:rsidR="00AD36DE">
          <w:rPr>
            <w:webHidden/>
          </w:rPr>
          <w:instrText xml:space="preserve"> PAGEREF _Toc4070700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1" w:history="1">
        <w:r w:rsidR="00AD36DE" w:rsidRPr="000D19BB">
          <w:rPr>
            <w:rStyle w:val="Hyperlink"/>
          </w:rPr>
          <w:t>2.10</w:t>
        </w:r>
        <w:r w:rsidR="00AD36DE">
          <w:rPr>
            <w:rFonts w:asciiTheme="minorHAnsi" w:eastAsiaTheme="minorEastAsia" w:hAnsiTheme="minorHAnsi" w:cstheme="minorBidi"/>
            <w:spacing w:val="0"/>
            <w:sz w:val="22"/>
            <w:szCs w:val="22"/>
            <w:lang w:val="en-AU" w:eastAsia="en-AU"/>
          </w:rPr>
          <w:tab/>
        </w:r>
        <w:r w:rsidR="00AD36DE" w:rsidRPr="000D19BB">
          <w:rPr>
            <w:rStyle w:val="Hyperlink"/>
          </w:rPr>
          <w:t>Training and competence</w:t>
        </w:r>
        <w:r w:rsidR="00AD36DE">
          <w:rPr>
            <w:webHidden/>
          </w:rPr>
          <w:tab/>
        </w:r>
        <w:r w:rsidR="00AD36DE">
          <w:rPr>
            <w:webHidden/>
          </w:rPr>
          <w:fldChar w:fldCharType="begin"/>
        </w:r>
        <w:r w:rsidR="00AD36DE">
          <w:rPr>
            <w:webHidden/>
          </w:rPr>
          <w:instrText xml:space="preserve"> PAGEREF _Toc4070701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2" w:history="1">
        <w:r w:rsidR="00AD36DE" w:rsidRPr="000D19BB">
          <w:rPr>
            <w:rStyle w:val="Hyperlink"/>
          </w:rPr>
          <w:t>2.11</w:t>
        </w:r>
        <w:r w:rsidR="00AD36DE">
          <w:rPr>
            <w:rFonts w:asciiTheme="minorHAnsi" w:eastAsiaTheme="minorEastAsia" w:hAnsiTheme="minorHAnsi" w:cstheme="minorBidi"/>
            <w:spacing w:val="0"/>
            <w:sz w:val="22"/>
            <w:szCs w:val="22"/>
            <w:lang w:val="en-AU" w:eastAsia="en-AU"/>
          </w:rPr>
          <w:tab/>
        </w:r>
        <w:r w:rsidR="00AD36DE" w:rsidRPr="000D19BB">
          <w:rPr>
            <w:rStyle w:val="Hyperlink"/>
          </w:rPr>
          <w:t>Complaints and appeals (including appeals to IECEx)</w:t>
        </w:r>
        <w:r w:rsidR="00AD36DE">
          <w:rPr>
            <w:webHidden/>
          </w:rPr>
          <w:tab/>
        </w:r>
        <w:r w:rsidR="00AD36DE">
          <w:rPr>
            <w:webHidden/>
          </w:rPr>
          <w:fldChar w:fldCharType="begin"/>
        </w:r>
        <w:r w:rsidR="00AD36DE">
          <w:rPr>
            <w:webHidden/>
          </w:rPr>
          <w:instrText xml:space="preserve"> PAGEREF _Toc4070702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3" w:history="1">
        <w:r w:rsidR="00AD36DE" w:rsidRPr="000D19BB">
          <w:rPr>
            <w:rStyle w:val="Hyperlink"/>
          </w:rPr>
          <w:t>2.12</w:t>
        </w:r>
        <w:r w:rsidR="00AD36DE">
          <w:rPr>
            <w:rFonts w:asciiTheme="minorHAnsi" w:eastAsiaTheme="minorEastAsia" w:hAnsiTheme="minorHAnsi" w:cstheme="minorBidi"/>
            <w:spacing w:val="0"/>
            <w:sz w:val="22"/>
            <w:szCs w:val="22"/>
            <w:lang w:val="en-AU" w:eastAsia="en-AU"/>
          </w:rPr>
          <w:tab/>
        </w:r>
        <w:r w:rsidR="00AD36DE" w:rsidRPr="000D19BB">
          <w:rPr>
            <w:rStyle w:val="Hyperlink"/>
          </w:rPr>
          <w:t>Special facts to be noted</w:t>
        </w:r>
        <w:r w:rsidR="00AD36DE">
          <w:rPr>
            <w:webHidden/>
          </w:rPr>
          <w:tab/>
        </w:r>
        <w:r w:rsidR="00AD36DE">
          <w:rPr>
            <w:webHidden/>
          </w:rPr>
          <w:fldChar w:fldCharType="begin"/>
        </w:r>
        <w:r w:rsidR="00AD36DE">
          <w:rPr>
            <w:webHidden/>
          </w:rPr>
          <w:instrText xml:space="preserve"> PAGEREF _Toc4070703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704" w:history="1">
        <w:r w:rsidR="00AD36DE" w:rsidRPr="000D19BB">
          <w:rPr>
            <w:rStyle w:val="Hyperlink"/>
          </w:rPr>
          <w:t>2.12.1</w:t>
        </w:r>
        <w:r w:rsidR="00AD36DE">
          <w:rPr>
            <w:rFonts w:asciiTheme="minorHAnsi" w:eastAsiaTheme="minorEastAsia" w:hAnsiTheme="minorHAnsi" w:cstheme="minorBidi"/>
            <w:spacing w:val="0"/>
            <w:sz w:val="22"/>
            <w:szCs w:val="22"/>
            <w:lang w:val="en-AU" w:eastAsia="en-AU"/>
          </w:rPr>
          <w:tab/>
        </w:r>
        <w:r w:rsidR="00AD36DE" w:rsidRPr="000D19BB">
          <w:rPr>
            <w:rStyle w:val="Hyperlink"/>
          </w:rPr>
          <w:t>Supporting documentation</w:t>
        </w:r>
        <w:r w:rsidR="00AD36DE">
          <w:rPr>
            <w:webHidden/>
          </w:rPr>
          <w:tab/>
        </w:r>
        <w:r w:rsidR="00AD36DE">
          <w:rPr>
            <w:webHidden/>
          </w:rPr>
          <w:fldChar w:fldCharType="begin"/>
        </w:r>
        <w:r w:rsidR="00AD36DE">
          <w:rPr>
            <w:webHidden/>
          </w:rPr>
          <w:instrText xml:space="preserve"> PAGEREF _Toc4070704 \h </w:instrText>
        </w:r>
        <w:r w:rsidR="00AD36DE">
          <w:rPr>
            <w:webHidden/>
          </w:rPr>
        </w:r>
        <w:r w:rsidR="00AD36DE">
          <w:rPr>
            <w:webHidden/>
          </w:rPr>
          <w:fldChar w:fldCharType="separate"/>
        </w:r>
        <w:r w:rsidR="00AD36DE">
          <w:rPr>
            <w:webHidden/>
          </w:rPr>
          <w:t>9</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705" w:history="1">
        <w:r w:rsidR="00AD36DE" w:rsidRPr="000D19BB">
          <w:rPr>
            <w:rStyle w:val="Hyperlink"/>
          </w:rPr>
          <w:t>2.12.2</w:t>
        </w:r>
        <w:r w:rsidR="00AD36DE">
          <w:rPr>
            <w:rFonts w:asciiTheme="minorHAnsi" w:eastAsiaTheme="minorEastAsia" w:hAnsiTheme="minorHAnsi" w:cstheme="minorBidi"/>
            <w:spacing w:val="0"/>
            <w:sz w:val="22"/>
            <w:szCs w:val="22"/>
            <w:lang w:val="en-AU" w:eastAsia="en-AU"/>
          </w:rPr>
          <w:tab/>
        </w:r>
        <w:r w:rsidR="00AD36DE" w:rsidRPr="000D19BB">
          <w:rPr>
            <w:rStyle w:val="Hyperlink"/>
          </w:rPr>
          <w:t>Witnessed Tests</w:t>
        </w:r>
        <w:r w:rsidR="00AD36DE">
          <w:rPr>
            <w:webHidden/>
          </w:rPr>
          <w:tab/>
        </w:r>
        <w:r w:rsidR="00AD36DE">
          <w:rPr>
            <w:webHidden/>
          </w:rPr>
          <w:fldChar w:fldCharType="begin"/>
        </w:r>
        <w:r w:rsidR="00AD36DE">
          <w:rPr>
            <w:webHidden/>
          </w:rPr>
          <w:instrText xml:space="preserve"> PAGEREF _Toc4070705 \h </w:instrText>
        </w:r>
        <w:r w:rsidR="00AD36DE">
          <w:rPr>
            <w:webHidden/>
          </w:rPr>
        </w:r>
        <w:r w:rsidR="00AD36DE">
          <w:rPr>
            <w:webHidden/>
          </w:rPr>
          <w:fldChar w:fldCharType="separate"/>
        </w:r>
        <w:r w:rsidR="00AD36DE">
          <w:rPr>
            <w:webHidden/>
          </w:rPr>
          <w:t>10</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6" w:history="1">
        <w:r w:rsidR="00AD36DE" w:rsidRPr="000D19BB">
          <w:rPr>
            <w:rStyle w:val="Hyperlink"/>
          </w:rPr>
          <w:t>2.13</w:t>
        </w:r>
        <w:r w:rsidR="00AD36DE">
          <w:rPr>
            <w:rFonts w:asciiTheme="minorHAnsi" w:eastAsiaTheme="minorEastAsia" w:hAnsiTheme="minorHAnsi" w:cstheme="minorBidi"/>
            <w:spacing w:val="0"/>
            <w:sz w:val="22"/>
            <w:szCs w:val="22"/>
            <w:lang w:val="en-AU" w:eastAsia="en-AU"/>
          </w:rPr>
          <w:tab/>
        </w:r>
        <w:r w:rsidR="00AD36DE" w:rsidRPr="000D19BB">
          <w:rPr>
            <w:rStyle w:val="Hyperlink"/>
          </w:rPr>
          <w:t>Recommendations</w:t>
        </w:r>
        <w:r w:rsidR="00AD36DE">
          <w:rPr>
            <w:webHidden/>
          </w:rPr>
          <w:tab/>
        </w:r>
        <w:r w:rsidR="00AD36DE">
          <w:rPr>
            <w:webHidden/>
          </w:rPr>
          <w:fldChar w:fldCharType="begin"/>
        </w:r>
        <w:r w:rsidR="00AD36DE">
          <w:rPr>
            <w:webHidden/>
          </w:rPr>
          <w:instrText xml:space="preserve"> PAGEREF _Toc4070706 \h </w:instrText>
        </w:r>
        <w:r w:rsidR="00AD36DE">
          <w:rPr>
            <w:webHidden/>
          </w:rPr>
        </w:r>
        <w:r w:rsidR="00AD36DE">
          <w:rPr>
            <w:webHidden/>
          </w:rPr>
          <w:fldChar w:fldCharType="separate"/>
        </w:r>
        <w:r w:rsidR="00AD36DE">
          <w:rPr>
            <w:webHidden/>
          </w:rPr>
          <w:t>10</w:t>
        </w:r>
        <w:r w:rsidR="00AD36DE">
          <w:rPr>
            <w:webHidden/>
          </w:rPr>
          <w:fldChar w:fldCharType="end"/>
        </w:r>
      </w:hyperlink>
    </w:p>
    <w:p w:rsidR="00AD36DE" w:rsidRDefault="00640382">
      <w:pPr>
        <w:pStyle w:val="TOC1"/>
        <w:rPr>
          <w:rFonts w:asciiTheme="minorHAnsi" w:eastAsiaTheme="minorEastAsia" w:hAnsiTheme="minorHAnsi" w:cstheme="minorBidi"/>
          <w:spacing w:val="0"/>
          <w:sz w:val="22"/>
          <w:szCs w:val="22"/>
          <w:lang w:val="en-AU" w:eastAsia="en-AU"/>
        </w:rPr>
      </w:pPr>
      <w:hyperlink w:anchor="_Toc4070707" w:history="1">
        <w:r w:rsidR="00AD36DE" w:rsidRPr="000D19BB">
          <w:rPr>
            <w:rStyle w:val="Hyperlink"/>
          </w:rPr>
          <w:t>3</w:t>
        </w:r>
        <w:r w:rsidR="00AD36DE">
          <w:rPr>
            <w:rFonts w:asciiTheme="minorHAnsi" w:eastAsiaTheme="minorEastAsia" w:hAnsiTheme="minorHAnsi" w:cstheme="minorBidi"/>
            <w:spacing w:val="0"/>
            <w:sz w:val="22"/>
            <w:szCs w:val="22"/>
            <w:lang w:val="en-AU" w:eastAsia="en-AU"/>
          </w:rPr>
          <w:tab/>
        </w:r>
        <w:r w:rsidR="00AD36DE" w:rsidRPr="000D19BB">
          <w:rPr>
            <w:rStyle w:val="Hyperlink"/>
          </w:rPr>
          <w:t>ExTL for IECEx Certified Equipment Scheme</w:t>
        </w:r>
        <w:r w:rsidR="00AD36DE">
          <w:rPr>
            <w:webHidden/>
          </w:rPr>
          <w:tab/>
        </w:r>
        <w:r w:rsidR="00AD36DE">
          <w:rPr>
            <w:webHidden/>
          </w:rPr>
          <w:fldChar w:fldCharType="begin"/>
        </w:r>
        <w:r w:rsidR="00AD36DE">
          <w:rPr>
            <w:webHidden/>
          </w:rPr>
          <w:instrText xml:space="preserve"> PAGEREF _Toc4070707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8" w:history="1">
        <w:r w:rsidR="00AD36DE" w:rsidRPr="000D19BB">
          <w:rPr>
            <w:rStyle w:val="Hyperlink"/>
          </w:rPr>
          <w:t>3.1.Assessment references</w:t>
        </w:r>
        <w:r w:rsidR="00AD36DE">
          <w:rPr>
            <w:webHidden/>
          </w:rPr>
          <w:tab/>
        </w:r>
        <w:r w:rsidR="00AD36DE">
          <w:rPr>
            <w:webHidden/>
          </w:rPr>
          <w:fldChar w:fldCharType="begin"/>
        </w:r>
        <w:r w:rsidR="00AD36DE">
          <w:rPr>
            <w:webHidden/>
          </w:rPr>
          <w:instrText xml:space="preserve"> PAGEREF _Toc4070708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09" w:history="1">
        <w:r w:rsidR="00AD36DE" w:rsidRPr="000D19BB">
          <w:rPr>
            <w:rStyle w:val="Hyperlink"/>
          </w:rPr>
          <w:t>3.1</w:t>
        </w:r>
        <w:r w:rsidR="00AD36DE">
          <w:rPr>
            <w:rFonts w:asciiTheme="minorHAnsi" w:eastAsiaTheme="minorEastAsia" w:hAnsiTheme="minorHAnsi" w:cstheme="minorBidi"/>
            <w:spacing w:val="0"/>
            <w:sz w:val="22"/>
            <w:szCs w:val="22"/>
            <w:lang w:val="en-AU" w:eastAsia="en-AU"/>
          </w:rPr>
          <w:tab/>
        </w:r>
        <w:r w:rsidR="00AD36DE" w:rsidRPr="000D19BB">
          <w:rPr>
            <w:rStyle w:val="Hyperlink"/>
          </w:rPr>
          <w:t>ATF persons interviewed</w:t>
        </w:r>
        <w:r w:rsidR="00AD36DE">
          <w:rPr>
            <w:webHidden/>
          </w:rPr>
          <w:tab/>
        </w:r>
        <w:r w:rsidR="00AD36DE">
          <w:rPr>
            <w:webHidden/>
          </w:rPr>
          <w:fldChar w:fldCharType="begin"/>
        </w:r>
        <w:r w:rsidR="00AD36DE">
          <w:rPr>
            <w:webHidden/>
          </w:rPr>
          <w:instrText xml:space="preserve"> PAGEREF _Toc4070709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0" w:history="1">
        <w:r w:rsidR="00AD36DE" w:rsidRPr="000D19BB">
          <w:rPr>
            <w:rStyle w:val="Hyperlink"/>
          </w:rPr>
          <w:t>3.2</w:t>
        </w:r>
        <w:r w:rsidR="00AD36DE">
          <w:rPr>
            <w:rFonts w:asciiTheme="minorHAnsi" w:eastAsiaTheme="minorEastAsia" w:hAnsiTheme="minorHAnsi" w:cstheme="minorBidi"/>
            <w:spacing w:val="0"/>
            <w:sz w:val="22"/>
            <w:szCs w:val="22"/>
            <w:lang w:val="en-AU" w:eastAsia="en-AU"/>
          </w:rPr>
          <w:tab/>
        </w:r>
        <w:r w:rsidR="00AD36DE" w:rsidRPr="000D19BB">
          <w:rPr>
            <w:rStyle w:val="Hyperlink"/>
          </w:rPr>
          <w:t>Associated ExTL(s)</w:t>
        </w:r>
        <w:r w:rsidR="00AD36DE">
          <w:rPr>
            <w:webHidden/>
          </w:rPr>
          <w:tab/>
        </w:r>
        <w:r w:rsidR="00AD36DE">
          <w:rPr>
            <w:webHidden/>
          </w:rPr>
          <w:fldChar w:fldCharType="begin"/>
        </w:r>
        <w:r w:rsidR="00AD36DE">
          <w:rPr>
            <w:webHidden/>
          </w:rPr>
          <w:instrText xml:space="preserve"> PAGEREF _Toc4070710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1" w:history="1">
        <w:r w:rsidR="00AD36DE" w:rsidRPr="000D19BB">
          <w:rPr>
            <w:rStyle w:val="Hyperlink"/>
          </w:rPr>
          <w:t>3.3</w:t>
        </w:r>
        <w:r w:rsidR="00AD36DE">
          <w:rPr>
            <w:rFonts w:asciiTheme="minorHAnsi" w:eastAsiaTheme="minorEastAsia" w:hAnsiTheme="minorHAnsi" w:cstheme="minorBidi"/>
            <w:spacing w:val="0"/>
            <w:sz w:val="22"/>
            <w:szCs w:val="22"/>
            <w:lang w:val="en-AU" w:eastAsia="en-AU"/>
          </w:rPr>
          <w:tab/>
        </w:r>
        <w:r w:rsidR="00AD36DE" w:rsidRPr="000D19BB">
          <w:rPr>
            <w:rStyle w:val="Hyperlink"/>
          </w:rPr>
          <w:t>Associated ExCB(s)</w:t>
        </w:r>
        <w:r w:rsidR="00AD36DE">
          <w:rPr>
            <w:webHidden/>
          </w:rPr>
          <w:tab/>
        </w:r>
        <w:r w:rsidR="00AD36DE">
          <w:rPr>
            <w:webHidden/>
          </w:rPr>
          <w:fldChar w:fldCharType="begin"/>
        </w:r>
        <w:r w:rsidR="00AD36DE">
          <w:rPr>
            <w:webHidden/>
          </w:rPr>
          <w:instrText xml:space="preserve"> PAGEREF _Toc4070711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2" w:history="1">
        <w:r w:rsidR="00AD36DE" w:rsidRPr="000D19BB">
          <w:rPr>
            <w:rStyle w:val="Hyperlink"/>
          </w:rPr>
          <w:t>3.4</w:t>
        </w:r>
        <w:r w:rsidR="00AD36DE">
          <w:rPr>
            <w:rFonts w:asciiTheme="minorHAnsi" w:eastAsiaTheme="minorEastAsia" w:hAnsiTheme="minorHAnsi" w:cstheme="minorBidi"/>
            <w:spacing w:val="0"/>
            <w:sz w:val="22"/>
            <w:szCs w:val="22"/>
            <w:lang w:val="en-AU" w:eastAsia="en-AU"/>
          </w:rPr>
          <w:tab/>
        </w:r>
        <w:r w:rsidR="00AD36DE" w:rsidRPr="000D19BB">
          <w:rPr>
            <w:rStyle w:val="Hyperlink"/>
          </w:rPr>
          <w:t>Organisation</w:t>
        </w:r>
        <w:r w:rsidR="00AD36DE">
          <w:rPr>
            <w:webHidden/>
          </w:rPr>
          <w:tab/>
        </w:r>
        <w:r w:rsidR="00AD36DE">
          <w:rPr>
            <w:webHidden/>
          </w:rPr>
          <w:fldChar w:fldCharType="begin"/>
        </w:r>
        <w:r w:rsidR="00AD36DE">
          <w:rPr>
            <w:webHidden/>
          </w:rPr>
          <w:instrText xml:space="preserve"> PAGEREF _Toc4070712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713" w:history="1">
        <w:r w:rsidR="00AD36DE" w:rsidRPr="000D19BB">
          <w:rPr>
            <w:rStyle w:val="Hyperlink"/>
          </w:rPr>
          <w:t>3.4.1</w:t>
        </w:r>
        <w:r w:rsidR="00AD36DE">
          <w:rPr>
            <w:rFonts w:asciiTheme="minorHAnsi" w:eastAsiaTheme="minorEastAsia" w:hAnsiTheme="minorHAnsi" w:cstheme="minorBidi"/>
            <w:spacing w:val="0"/>
            <w:sz w:val="22"/>
            <w:szCs w:val="22"/>
            <w:lang w:val="en-AU" w:eastAsia="en-AU"/>
          </w:rPr>
          <w:tab/>
        </w:r>
        <w:r w:rsidR="00AD36DE" w:rsidRPr="000D19BB">
          <w:rPr>
            <w:rStyle w:val="Hyperlink"/>
          </w:rPr>
          <w:t>Names, titles and experience of the senior executives</w:t>
        </w:r>
        <w:r w:rsidR="00AD36DE">
          <w:rPr>
            <w:webHidden/>
          </w:rPr>
          <w:tab/>
        </w:r>
        <w:r w:rsidR="00AD36DE">
          <w:rPr>
            <w:webHidden/>
          </w:rPr>
          <w:fldChar w:fldCharType="begin"/>
        </w:r>
        <w:r w:rsidR="00AD36DE">
          <w:rPr>
            <w:webHidden/>
          </w:rPr>
          <w:instrText xml:space="preserve"> PAGEREF _Toc4070713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714" w:history="1">
        <w:r w:rsidR="00AD36DE" w:rsidRPr="000D19BB">
          <w:rPr>
            <w:rStyle w:val="Hyperlink"/>
          </w:rPr>
          <w:t>3.4.2</w:t>
        </w:r>
        <w:r w:rsidR="00AD36DE">
          <w:rPr>
            <w:rFonts w:asciiTheme="minorHAnsi" w:eastAsiaTheme="minorEastAsia" w:hAnsiTheme="minorHAnsi" w:cstheme="minorBidi"/>
            <w:spacing w:val="0"/>
            <w:sz w:val="22"/>
            <w:szCs w:val="22"/>
            <w:lang w:val="en-AU" w:eastAsia="en-AU"/>
          </w:rPr>
          <w:tab/>
        </w:r>
        <w:r w:rsidR="00AD36DE" w:rsidRPr="000D19BB">
          <w:rPr>
            <w:rStyle w:val="Hyperlink"/>
          </w:rPr>
          <w:t>Name, title and experience of the quality management representative</w:t>
        </w:r>
        <w:r w:rsidR="00AD36DE">
          <w:rPr>
            <w:webHidden/>
          </w:rPr>
          <w:tab/>
        </w:r>
        <w:r w:rsidR="00AD36DE">
          <w:rPr>
            <w:webHidden/>
          </w:rPr>
          <w:fldChar w:fldCharType="begin"/>
        </w:r>
        <w:r w:rsidR="00AD36DE">
          <w:rPr>
            <w:webHidden/>
          </w:rPr>
          <w:instrText xml:space="preserve"> PAGEREF _Toc4070714 \h </w:instrText>
        </w:r>
        <w:r w:rsidR="00AD36DE">
          <w:rPr>
            <w:webHidden/>
          </w:rPr>
        </w:r>
        <w:r w:rsidR="00AD36DE">
          <w:rPr>
            <w:webHidden/>
          </w:rPr>
          <w:fldChar w:fldCharType="separate"/>
        </w:r>
        <w:r w:rsidR="00AD36DE">
          <w:rPr>
            <w:webHidden/>
          </w:rPr>
          <w:t>11</w:t>
        </w:r>
        <w:r w:rsidR="00AD36DE">
          <w:rPr>
            <w:webHidden/>
          </w:rPr>
          <w:fldChar w:fldCharType="end"/>
        </w:r>
      </w:hyperlink>
    </w:p>
    <w:p w:rsidR="00AD36DE" w:rsidRDefault="00640382">
      <w:pPr>
        <w:pStyle w:val="TOC3"/>
        <w:rPr>
          <w:rFonts w:asciiTheme="minorHAnsi" w:eastAsiaTheme="minorEastAsia" w:hAnsiTheme="minorHAnsi" w:cstheme="minorBidi"/>
          <w:spacing w:val="0"/>
          <w:sz w:val="22"/>
          <w:szCs w:val="22"/>
          <w:lang w:val="en-AU" w:eastAsia="en-AU"/>
        </w:rPr>
      </w:pPr>
      <w:hyperlink w:anchor="_Toc4070715" w:history="1">
        <w:r w:rsidR="00AD36DE" w:rsidRPr="000D19BB">
          <w:rPr>
            <w:rStyle w:val="Hyperlink"/>
          </w:rPr>
          <w:t>3.4.3</w:t>
        </w:r>
        <w:r w:rsidR="00AD36DE">
          <w:rPr>
            <w:rFonts w:asciiTheme="minorHAnsi" w:eastAsiaTheme="minorEastAsia" w:hAnsiTheme="minorHAnsi" w:cstheme="minorBidi"/>
            <w:spacing w:val="0"/>
            <w:sz w:val="22"/>
            <w:szCs w:val="22"/>
            <w:lang w:val="en-AU" w:eastAsia="en-AU"/>
          </w:rPr>
          <w:tab/>
        </w:r>
        <w:r w:rsidR="00AD36DE" w:rsidRPr="000D19BB">
          <w:rPr>
            <w:rStyle w:val="Hyperlink"/>
          </w:rPr>
          <w:t>Other employees in ExTL activity</w:t>
        </w:r>
        <w:r w:rsidR="00AD36DE">
          <w:rPr>
            <w:webHidden/>
          </w:rPr>
          <w:tab/>
        </w:r>
        <w:r w:rsidR="00AD36DE">
          <w:rPr>
            <w:webHidden/>
          </w:rPr>
          <w:fldChar w:fldCharType="begin"/>
        </w:r>
        <w:r w:rsidR="00AD36DE">
          <w:rPr>
            <w:webHidden/>
          </w:rPr>
          <w:instrText xml:space="preserve"> PAGEREF _Toc4070715 \h </w:instrText>
        </w:r>
        <w:r w:rsidR="00AD36DE">
          <w:rPr>
            <w:webHidden/>
          </w:rPr>
        </w:r>
        <w:r w:rsidR="00AD36DE">
          <w:rPr>
            <w:webHidden/>
          </w:rPr>
          <w:fldChar w:fldCharType="separate"/>
        </w:r>
        <w:r w:rsidR="00AD36DE">
          <w:rPr>
            <w:webHidden/>
          </w:rPr>
          <w:t>12</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6" w:history="1">
        <w:r w:rsidR="00AD36DE" w:rsidRPr="000D19BB">
          <w:rPr>
            <w:rStyle w:val="Hyperlink"/>
          </w:rPr>
          <w:t>3.5</w:t>
        </w:r>
        <w:r w:rsidR="00AD36DE">
          <w:rPr>
            <w:rFonts w:asciiTheme="minorHAnsi" w:eastAsiaTheme="minorEastAsia" w:hAnsiTheme="minorHAnsi" w:cstheme="minorBidi"/>
            <w:spacing w:val="0"/>
            <w:sz w:val="22"/>
            <w:szCs w:val="22"/>
            <w:lang w:val="en-AU" w:eastAsia="en-AU"/>
          </w:rPr>
          <w:tab/>
        </w:r>
        <w:r w:rsidR="00AD36DE" w:rsidRPr="000D19BB">
          <w:rPr>
            <w:rStyle w:val="Hyperlink"/>
          </w:rPr>
          <w:t>Organizational structure</w:t>
        </w:r>
        <w:r w:rsidR="00AD36DE">
          <w:rPr>
            <w:webHidden/>
          </w:rPr>
          <w:tab/>
        </w:r>
        <w:r w:rsidR="00AD36DE">
          <w:rPr>
            <w:webHidden/>
          </w:rPr>
          <w:fldChar w:fldCharType="begin"/>
        </w:r>
        <w:r w:rsidR="00AD36DE">
          <w:rPr>
            <w:webHidden/>
          </w:rPr>
          <w:instrText xml:space="preserve"> PAGEREF _Toc4070716 \h </w:instrText>
        </w:r>
        <w:r w:rsidR="00AD36DE">
          <w:rPr>
            <w:webHidden/>
          </w:rPr>
        </w:r>
        <w:r w:rsidR="00AD36DE">
          <w:rPr>
            <w:webHidden/>
          </w:rPr>
          <w:fldChar w:fldCharType="separate"/>
        </w:r>
        <w:r w:rsidR="00AD36DE">
          <w:rPr>
            <w:webHidden/>
          </w:rPr>
          <w:t>12</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7" w:history="1">
        <w:r w:rsidR="00AD36DE" w:rsidRPr="000D19BB">
          <w:rPr>
            <w:rStyle w:val="Hyperlink"/>
          </w:rPr>
          <w:t>3.6</w:t>
        </w:r>
        <w:r w:rsidR="00AD36DE">
          <w:rPr>
            <w:rFonts w:asciiTheme="minorHAnsi" w:eastAsiaTheme="minorEastAsia" w:hAnsiTheme="minorHAnsi" w:cstheme="minorBidi"/>
            <w:spacing w:val="0"/>
            <w:sz w:val="22"/>
            <w:szCs w:val="22"/>
            <w:lang w:val="en-AU" w:eastAsia="en-AU"/>
          </w:rPr>
          <w:tab/>
        </w:r>
        <w:r w:rsidR="00AD36DE" w:rsidRPr="000D19BB">
          <w:rPr>
            <w:rStyle w:val="Hyperlink"/>
          </w:rPr>
          <w:t>Resources</w:t>
        </w:r>
        <w:r w:rsidR="00AD36DE">
          <w:rPr>
            <w:webHidden/>
          </w:rPr>
          <w:tab/>
        </w:r>
        <w:r w:rsidR="00AD36DE">
          <w:rPr>
            <w:webHidden/>
          </w:rPr>
          <w:fldChar w:fldCharType="begin"/>
        </w:r>
        <w:r w:rsidR="00AD36DE">
          <w:rPr>
            <w:webHidden/>
          </w:rPr>
          <w:instrText xml:space="preserve"> PAGEREF _Toc4070717 \h </w:instrText>
        </w:r>
        <w:r w:rsidR="00AD36DE">
          <w:rPr>
            <w:webHidden/>
          </w:rPr>
        </w:r>
        <w:r w:rsidR="00AD36DE">
          <w:rPr>
            <w:webHidden/>
          </w:rPr>
          <w:fldChar w:fldCharType="separate"/>
        </w:r>
        <w:r w:rsidR="00AD36DE">
          <w:rPr>
            <w:webHidden/>
          </w:rPr>
          <w:t>12</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8" w:history="1">
        <w:r w:rsidR="00AD36DE" w:rsidRPr="000D19BB">
          <w:rPr>
            <w:rStyle w:val="Hyperlink"/>
          </w:rPr>
          <w:t>3.7</w:t>
        </w:r>
        <w:r w:rsidR="00AD36DE">
          <w:rPr>
            <w:rFonts w:asciiTheme="minorHAnsi" w:eastAsiaTheme="minorEastAsia" w:hAnsiTheme="minorHAnsi" w:cstheme="minorBidi"/>
            <w:spacing w:val="0"/>
            <w:sz w:val="22"/>
            <w:szCs w:val="22"/>
            <w:lang w:val="en-AU" w:eastAsia="en-AU"/>
          </w:rPr>
          <w:tab/>
        </w:r>
        <w:r w:rsidR="00AD36DE" w:rsidRPr="000D19BB">
          <w:rPr>
            <w:rStyle w:val="Hyperlink"/>
          </w:rPr>
          <w:t>Test reports issued</w:t>
        </w:r>
        <w:r w:rsidR="00AD36DE">
          <w:rPr>
            <w:webHidden/>
          </w:rPr>
          <w:tab/>
        </w:r>
        <w:r w:rsidR="00AD36DE">
          <w:rPr>
            <w:webHidden/>
          </w:rPr>
          <w:fldChar w:fldCharType="begin"/>
        </w:r>
        <w:r w:rsidR="00AD36DE">
          <w:rPr>
            <w:webHidden/>
          </w:rPr>
          <w:instrText xml:space="preserve"> PAGEREF _Toc4070718 \h </w:instrText>
        </w:r>
        <w:r w:rsidR="00AD36DE">
          <w:rPr>
            <w:webHidden/>
          </w:rPr>
        </w:r>
        <w:r w:rsidR="00AD36DE">
          <w:rPr>
            <w:webHidden/>
          </w:rPr>
          <w:fldChar w:fldCharType="separate"/>
        </w:r>
        <w:r w:rsidR="00AD36DE">
          <w:rPr>
            <w:webHidden/>
          </w:rPr>
          <w:t>12</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19" w:history="1">
        <w:r w:rsidR="00AD36DE" w:rsidRPr="000D19BB">
          <w:rPr>
            <w:rStyle w:val="Hyperlink"/>
          </w:rPr>
          <w:t>3.8</w:t>
        </w:r>
        <w:r w:rsidR="00AD36DE">
          <w:rPr>
            <w:rFonts w:asciiTheme="minorHAnsi" w:eastAsiaTheme="minorEastAsia" w:hAnsiTheme="minorHAnsi" w:cstheme="minorBidi"/>
            <w:spacing w:val="0"/>
            <w:sz w:val="22"/>
            <w:szCs w:val="22"/>
            <w:lang w:val="en-AU" w:eastAsia="en-AU"/>
          </w:rPr>
          <w:tab/>
        </w:r>
        <w:r w:rsidR="00AD36DE" w:rsidRPr="000D19BB">
          <w:rPr>
            <w:rStyle w:val="Hyperlink"/>
          </w:rPr>
          <w:t>National accreditation</w:t>
        </w:r>
        <w:r w:rsidR="00AD36DE">
          <w:rPr>
            <w:webHidden/>
          </w:rPr>
          <w:tab/>
        </w:r>
        <w:r w:rsidR="00AD36DE">
          <w:rPr>
            <w:webHidden/>
          </w:rPr>
          <w:fldChar w:fldCharType="begin"/>
        </w:r>
        <w:r w:rsidR="00AD36DE">
          <w:rPr>
            <w:webHidden/>
          </w:rPr>
          <w:instrText xml:space="preserve"> PAGEREF _Toc4070719 \h </w:instrText>
        </w:r>
        <w:r w:rsidR="00AD36DE">
          <w:rPr>
            <w:webHidden/>
          </w:rPr>
        </w:r>
        <w:r w:rsidR="00AD36DE">
          <w:rPr>
            <w:webHidden/>
          </w:rPr>
          <w:fldChar w:fldCharType="separate"/>
        </w:r>
        <w:r w:rsidR="00AD36DE">
          <w:rPr>
            <w:webHidden/>
          </w:rPr>
          <w:t>13</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20" w:history="1">
        <w:r w:rsidR="00AD36DE" w:rsidRPr="000D19BB">
          <w:rPr>
            <w:rStyle w:val="Hyperlink"/>
          </w:rPr>
          <w:t>3.9</w:t>
        </w:r>
        <w:r w:rsidR="00AD36DE">
          <w:rPr>
            <w:rFonts w:asciiTheme="minorHAnsi" w:eastAsiaTheme="minorEastAsia" w:hAnsiTheme="minorHAnsi" w:cstheme="minorBidi"/>
            <w:spacing w:val="0"/>
            <w:sz w:val="22"/>
            <w:szCs w:val="22"/>
            <w:lang w:val="en-AU" w:eastAsia="en-AU"/>
          </w:rPr>
          <w:tab/>
        </w:r>
        <w:r w:rsidR="00AD36DE" w:rsidRPr="000D19BB">
          <w:rPr>
            <w:rStyle w:val="Hyperlink"/>
          </w:rPr>
          <w:t>Calibration</w:t>
        </w:r>
        <w:r w:rsidR="00AD36DE">
          <w:rPr>
            <w:webHidden/>
          </w:rPr>
          <w:tab/>
        </w:r>
        <w:r w:rsidR="00AD36DE">
          <w:rPr>
            <w:webHidden/>
          </w:rPr>
          <w:fldChar w:fldCharType="begin"/>
        </w:r>
        <w:r w:rsidR="00AD36DE">
          <w:rPr>
            <w:webHidden/>
          </w:rPr>
          <w:instrText xml:space="preserve"> PAGEREF _Toc4070720 \h </w:instrText>
        </w:r>
        <w:r w:rsidR="00AD36DE">
          <w:rPr>
            <w:webHidden/>
          </w:rPr>
        </w:r>
        <w:r w:rsidR="00AD36DE">
          <w:rPr>
            <w:webHidden/>
          </w:rPr>
          <w:fldChar w:fldCharType="separate"/>
        </w:r>
        <w:r w:rsidR="00AD36DE">
          <w:rPr>
            <w:webHidden/>
          </w:rPr>
          <w:t>13</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21" w:history="1">
        <w:r w:rsidR="00AD36DE" w:rsidRPr="000D19BB">
          <w:rPr>
            <w:rStyle w:val="Hyperlink"/>
          </w:rPr>
          <w:t>3.10</w:t>
        </w:r>
        <w:r w:rsidR="00AD36DE">
          <w:rPr>
            <w:rFonts w:asciiTheme="minorHAnsi" w:eastAsiaTheme="minorEastAsia" w:hAnsiTheme="minorHAnsi" w:cstheme="minorBidi"/>
            <w:spacing w:val="0"/>
            <w:sz w:val="22"/>
            <w:szCs w:val="22"/>
            <w:lang w:val="en-AU" w:eastAsia="en-AU"/>
          </w:rPr>
          <w:tab/>
        </w:r>
        <w:r w:rsidR="00AD36DE" w:rsidRPr="000D19BB">
          <w:rPr>
            <w:rStyle w:val="Hyperlink"/>
          </w:rPr>
          <w:t>Proficiency</w:t>
        </w:r>
        <w:r w:rsidR="00AD36DE">
          <w:rPr>
            <w:webHidden/>
          </w:rPr>
          <w:tab/>
        </w:r>
        <w:r w:rsidR="00AD36DE">
          <w:rPr>
            <w:webHidden/>
          </w:rPr>
          <w:fldChar w:fldCharType="begin"/>
        </w:r>
        <w:r w:rsidR="00AD36DE">
          <w:rPr>
            <w:webHidden/>
          </w:rPr>
          <w:instrText xml:space="preserve"> PAGEREF _Toc4070721 \h </w:instrText>
        </w:r>
        <w:r w:rsidR="00AD36DE">
          <w:rPr>
            <w:webHidden/>
          </w:rPr>
        </w:r>
        <w:r w:rsidR="00AD36DE">
          <w:rPr>
            <w:webHidden/>
          </w:rPr>
          <w:fldChar w:fldCharType="separate"/>
        </w:r>
        <w:r w:rsidR="00AD36DE">
          <w:rPr>
            <w:webHidden/>
          </w:rPr>
          <w:t>13</w:t>
        </w:r>
        <w:r w:rsidR="00AD36DE">
          <w:rPr>
            <w:webHidden/>
          </w:rPr>
          <w:fldChar w:fldCharType="end"/>
        </w:r>
      </w:hyperlink>
    </w:p>
    <w:p w:rsidR="00AD36DE" w:rsidRDefault="00640382">
      <w:pPr>
        <w:pStyle w:val="TOC2"/>
        <w:rPr>
          <w:rFonts w:asciiTheme="minorHAnsi" w:eastAsiaTheme="minorEastAsia" w:hAnsiTheme="minorHAnsi" w:cstheme="minorBidi"/>
          <w:spacing w:val="0"/>
          <w:sz w:val="22"/>
          <w:szCs w:val="22"/>
          <w:lang w:val="en-AU" w:eastAsia="en-AU"/>
        </w:rPr>
      </w:pPr>
      <w:hyperlink w:anchor="_Toc4070722" w:history="1">
        <w:r w:rsidR="00AD36DE" w:rsidRPr="000D19BB">
          <w:rPr>
            <w:rStyle w:val="Hyperlink"/>
          </w:rPr>
          <w:t>3.11</w:t>
        </w:r>
        <w:r w:rsidR="00AD36DE">
          <w:rPr>
            <w:rFonts w:asciiTheme="minorHAnsi" w:eastAsiaTheme="minorEastAsia" w:hAnsiTheme="minorHAnsi" w:cstheme="minorBidi"/>
            <w:spacing w:val="0"/>
            <w:sz w:val="22"/>
            <w:szCs w:val="22"/>
            <w:lang w:val="en-AU" w:eastAsia="en-AU"/>
          </w:rPr>
          <w:tab/>
        </w:r>
        <w:r w:rsidR="00AD36DE" w:rsidRPr="000D19BB">
          <w:rPr>
            <w:rStyle w:val="Hyperlink"/>
          </w:rPr>
          <w:t>Comments (including issues found during assessment)</w:t>
        </w:r>
        <w:r w:rsidR="00AD36DE">
          <w:rPr>
            <w:webHidden/>
          </w:rPr>
          <w:tab/>
        </w:r>
        <w:r w:rsidR="00AD36DE">
          <w:rPr>
            <w:webHidden/>
          </w:rPr>
          <w:fldChar w:fldCharType="begin"/>
        </w:r>
        <w:r w:rsidR="00AD36DE">
          <w:rPr>
            <w:webHidden/>
          </w:rPr>
          <w:instrText xml:space="preserve"> PAGEREF _Toc4070722 \h </w:instrText>
        </w:r>
        <w:r w:rsidR="00AD36DE">
          <w:rPr>
            <w:webHidden/>
          </w:rPr>
        </w:r>
        <w:r w:rsidR="00AD36DE">
          <w:rPr>
            <w:webHidden/>
          </w:rPr>
          <w:fldChar w:fldCharType="separate"/>
        </w:r>
        <w:r w:rsidR="00AD36DE">
          <w:rPr>
            <w:webHidden/>
          </w:rPr>
          <w:t>13</w:t>
        </w:r>
        <w:r w:rsidR="00AD36DE">
          <w:rPr>
            <w:webHidden/>
          </w:rPr>
          <w:fldChar w:fldCharType="end"/>
        </w:r>
      </w:hyperlink>
    </w:p>
    <w:p w:rsidR="00AD36DE" w:rsidRDefault="00640382">
      <w:pPr>
        <w:pStyle w:val="TOC1"/>
        <w:rPr>
          <w:rFonts w:asciiTheme="minorHAnsi" w:eastAsiaTheme="minorEastAsia" w:hAnsiTheme="minorHAnsi" w:cstheme="minorBidi"/>
          <w:spacing w:val="0"/>
          <w:sz w:val="22"/>
          <w:szCs w:val="22"/>
          <w:lang w:val="en-AU" w:eastAsia="en-AU"/>
        </w:rPr>
      </w:pPr>
      <w:hyperlink w:anchor="_Toc4070723" w:history="1">
        <w:r w:rsidR="00AD36DE" w:rsidRPr="000D19BB">
          <w:rPr>
            <w:rStyle w:val="Hyperlink"/>
            <w:lang w:val="en-US"/>
          </w:rPr>
          <w:t>Annex A Accreditation Certificate for ISO/IEC 17025</w:t>
        </w:r>
        <w:r w:rsidR="00AD36DE">
          <w:rPr>
            <w:webHidden/>
          </w:rPr>
          <w:tab/>
        </w:r>
        <w:r w:rsidR="00AD36DE">
          <w:rPr>
            <w:webHidden/>
          </w:rPr>
          <w:fldChar w:fldCharType="begin"/>
        </w:r>
        <w:r w:rsidR="00AD36DE">
          <w:rPr>
            <w:webHidden/>
          </w:rPr>
          <w:instrText xml:space="preserve"> PAGEREF _Toc4070723 \h </w:instrText>
        </w:r>
        <w:r w:rsidR="00AD36DE">
          <w:rPr>
            <w:webHidden/>
          </w:rPr>
        </w:r>
        <w:r w:rsidR="00AD36DE">
          <w:rPr>
            <w:webHidden/>
          </w:rPr>
          <w:fldChar w:fldCharType="separate"/>
        </w:r>
        <w:r w:rsidR="00AD36DE">
          <w:rPr>
            <w:webHidden/>
          </w:rPr>
          <w:t>14</w:t>
        </w:r>
        <w:r w:rsidR="00AD36DE">
          <w:rPr>
            <w:webHidden/>
          </w:rPr>
          <w:fldChar w:fldCharType="end"/>
        </w:r>
      </w:hyperlink>
    </w:p>
    <w:p w:rsidR="001B0860" w:rsidRPr="00BC2CD1" w:rsidRDefault="002C6A79" w:rsidP="001035B4">
      <w:r w:rsidRPr="00BC2CD1">
        <w:fldChar w:fldCharType="end"/>
      </w:r>
    </w:p>
    <w:p w:rsidR="00363949" w:rsidRPr="00363949" w:rsidRDefault="00363949" w:rsidP="00363949">
      <w:pPr>
        <w:pStyle w:val="Heading1"/>
      </w:pPr>
      <w:bookmarkStart w:id="1" w:name="_Toc326453659"/>
      <w:r w:rsidRPr="00363949">
        <w:br w:type="page"/>
      </w:r>
      <w:bookmarkStart w:id="2" w:name="_Toc326453658"/>
      <w:bookmarkStart w:id="3" w:name="_Toc4070672"/>
      <w:r w:rsidRPr="00363949">
        <w:lastRenderedPageBreak/>
        <w:t>Assessment information</w:t>
      </w:r>
      <w:bookmarkEnd w:id="2"/>
      <w:bookmarkEnd w:id="3"/>
    </w:p>
    <w:p w:rsidR="00FF5197" w:rsidRPr="00BC2CD1" w:rsidRDefault="00FF5197" w:rsidP="00363949">
      <w:pPr>
        <w:pStyle w:val="Heading2"/>
      </w:pPr>
      <w:bookmarkStart w:id="4" w:name="_Toc4070673"/>
      <w:r w:rsidRPr="00BC2CD1">
        <w:t>Type of Body covered by this assessment:</w:t>
      </w:r>
      <w:bookmarkEnd w:id="1"/>
      <w:bookmarkEnd w:id="4"/>
    </w:p>
    <w:tbl>
      <w:tblPr>
        <w:tblpPr w:leftFromText="180" w:rightFromText="180" w:vertAnchor="text" w:horzAnchor="page" w:tblpX="2113"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BC2CD1" w:rsidTr="00DA087B">
        <w:tc>
          <w:tcPr>
            <w:tcW w:w="5353" w:type="dxa"/>
          </w:tcPr>
          <w:p w:rsidR="00FF5197" w:rsidRPr="00BC2CD1" w:rsidRDefault="00FF5197" w:rsidP="00DA087B">
            <w:r w:rsidRPr="00BC2CD1">
              <w:t xml:space="preserve">ExCB for IECEx </w:t>
            </w:r>
            <w:r w:rsidRPr="00BC2CD1">
              <w:rPr>
                <w:lang w:val="en-AU" w:eastAsia="en-AU"/>
              </w:rPr>
              <w:t>Certified Equipment Scheme</w:t>
            </w:r>
          </w:p>
        </w:tc>
        <w:tc>
          <w:tcPr>
            <w:tcW w:w="709" w:type="dxa"/>
          </w:tcPr>
          <w:p w:rsidR="00FF5197" w:rsidRPr="00BC2CD1" w:rsidRDefault="00FF5197" w:rsidP="00DA087B">
            <w:pPr>
              <w:jc w:val="center"/>
              <w:rPr>
                <w:color w:val="0070C0"/>
              </w:rPr>
            </w:pPr>
          </w:p>
        </w:tc>
      </w:tr>
      <w:tr w:rsidR="00FF5197" w:rsidRPr="00BC2CD1" w:rsidTr="00DA087B">
        <w:tc>
          <w:tcPr>
            <w:tcW w:w="5353" w:type="dxa"/>
          </w:tcPr>
          <w:p w:rsidR="00FF5197" w:rsidRPr="00BC2CD1" w:rsidRDefault="00FF5197" w:rsidP="00DA087B">
            <w:r w:rsidRPr="00BC2CD1">
              <w:t xml:space="preserve">ExTL for IECEx </w:t>
            </w:r>
            <w:r w:rsidRPr="00BC2CD1">
              <w:rPr>
                <w:lang w:val="en-AU" w:eastAsia="en-AU"/>
              </w:rPr>
              <w:t>Certified Equipment Scheme</w:t>
            </w:r>
          </w:p>
        </w:tc>
        <w:tc>
          <w:tcPr>
            <w:tcW w:w="709" w:type="dxa"/>
          </w:tcPr>
          <w:p w:rsidR="00FF5197" w:rsidRPr="00BC2CD1" w:rsidRDefault="00FF5197" w:rsidP="00DA087B">
            <w:pPr>
              <w:jc w:val="center"/>
              <w:rPr>
                <w:color w:val="0070C0"/>
              </w:rPr>
            </w:pPr>
          </w:p>
        </w:tc>
      </w:tr>
      <w:tr w:rsidR="00AE679A" w:rsidRPr="00BC2CD1" w:rsidTr="00DA087B">
        <w:tc>
          <w:tcPr>
            <w:tcW w:w="5353" w:type="dxa"/>
          </w:tcPr>
          <w:p w:rsidR="00AE679A" w:rsidRPr="00BC2CD1" w:rsidRDefault="00AE679A" w:rsidP="00275DF2">
            <w:r>
              <w:t>ATF for IECEx Associated Testing Facilities</w:t>
            </w:r>
          </w:p>
        </w:tc>
        <w:tc>
          <w:tcPr>
            <w:tcW w:w="709" w:type="dxa"/>
          </w:tcPr>
          <w:p w:rsidR="00AE679A" w:rsidRPr="00BC2CD1" w:rsidRDefault="00AE679A" w:rsidP="00275DF2">
            <w:pPr>
              <w:jc w:val="center"/>
              <w:rPr>
                <w:color w:val="0070C0"/>
              </w:rPr>
            </w:pPr>
            <w:r w:rsidRPr="00BC2CD1">
              <w:rPr>
                <w:color w:val="0070C0"/>
              </w:rPr>
              <w:sym w:font="Wingdings" w:char="F0FC"/>
            </w:r>
          </w:p>
        </w:tc>
      </w:tr>
      <w:tr w:rsidR="00275DF2" w:rsidRPr="00BC2CD1" w:rsidTr="00DA087B">
        <w:tc>
          <w:tcPr>
            <w:tcW w:w="5353" w:type="dxa"/>
          </w:tcPr>
          <w:p w:rsidR="00275DF2" w:rsidRPr="00BC2CD1" w:rsidRDefault="00275DF2" w:rsidP="00275DF2">
            <w:r w:rsidRPr="00BC2CD1">
              <w:t xml:space="preserve">ExCB for IECEx </w:t>
            </w:r>
            <w:r w:rsidRPr="00BC2CD1">
              <w:rPr>
                <w:lang w:val="en-AU" w:eastAsia="en-AU"/>
              </w:rPr>
              <w:t>Certified Service Facilities Scheme</w:t>
            </w:r>
          </w:p>
        </w:tc>
        <w:tc>
          <w:tcPr>
            <w:tcW w:w="709" w:type="dxa"/>
          </w:tcPr>
          <w:p w:rsidR="00275DF2" w:rsidRPr="00BC2CD1" w:rsidRDefault="00275DF2" w:rsidP="00275DF2">
            <w:pPr>
              <w:jc w:val="center"/>
              <w:rPr>
                <w:color w:val="0070C0"/>
              </w:rPr>
            </w:pPr>
          </w:p>
        </w:tc>
      </w:tr>
      <w:tr w:rsidR="00275DF2" w:rsidRPr="00BC2CD1" w:rsidTr="00DA087B">
        <w:tc>
          <w:tcPr>
            <w:tcW w:w="5353" w:type="dxa"/>
          </w:tcPr>
          <w:p w:rsidR="00275DF2" w:rsidRPr="00BC2CD1" w:rsidRDefault="00275DF2" w:rsidP="00275DF2">
            <w:r w:rsidRPr="00BC2CD1">
              <w:t xml:space="preserve">ExCB for IECEx </w:t>
            </w:r>
            <w:r w:rsidRPr="00BC2CD1">
              <w:rPr>
                <w:lang w:val="en-AU" w:eastAsia="en-AU"/>
              </w:rPr>
              <w:t>Conformity Mark Licensing System</w:t>
            </w:r>
          </w:p>
        </w:tc>
        <w:tc>
          <w:tcPr>
            <w:tcW w:w="709" w:type="dxa"/>
          </w:tcPr>
          <w:p w:rsidR="00275DF2" w:rsidRPr="00BC2CD1" w:rsidRDefault="00275DF2" w:rsidP="00275DF2">
            <w:pPr>
              <w:jc w:val="center"/>
              <w:rPr>
                <w:color w:val="0070C0"/>
              </w:rPr>
            </w:pPr>
          </w:p>
        </w:tc>
      </w:tr>
    </w:tbl>
    <w:p w:rsidR="00FF5197" w:rsidRPr="00BC2CD1" w:rsidRDefault="00FF5197" w:rsidP="00FF5197">
      <w:pPr>
        <w:pStyle w:val="NOTE"/>
        <w:ind w:left="720"/>
        <w:rPr>
          <w:sz w:val="20"/>
          <w:szCs w:val="20"/>
        </w:rPr>
      </w:pPr>
    </w:p>
    <w:p w:rsidR="00FF5197" w:rsidRPr="00BC2CD1" w:rsidRDefault="00FF5197" w:rsidP="00FF5197">
      <w:pPr>
        <w:pStyle w:val="NOTE"/>
        <w:ind w:left="720"/>
        <w:rPr>
          <w:sz w:val="20"/>
          <w:szCs w:val="20"/>
        </w:rPr>
      </w:pPr>
    </w:p>
    <w:p w:rsidR="00FF5197" w:rsidRPr="00BC2CD1" w:rsidRDefault="00FF5197" w:rsidP="00FF5197">
      <w:pPr>
        <w:pStyle w:val="NOTE"/>
        <w:ind w:left="720"/>
        <w:rPr>
          <w:sz w:val="20"/>
          <w:szCs w:val="20"/>
        </w:rPr>
      </w:pPr>
    </w:p>
    <w:p w:rsidR="00AE679A" w:rsidRDefault="00AE679A" w:rsidP="00FF5197">
      <w:pPr>
        <w:pStyle w:val="NOTE"/>
        <w:ind w:left="720"/>
        <w:rPr>
          <w:sz w:val="20"/>
          <w:szCs w:val="20"/>
        </w:rPr>
      </w:pPr>
    </w:p>
    <w:p w:rsidR="00FF5197" w:rsidRPr="00BC2CD1" w:rsidRDefault="001570BA" w:rsidP="00FF5197">
      <w:pPr>
        <w:pStyle w:val="NOTE"/>
        <w:ind w:left="720"/>
        <w:rPr>
          <w:sz w:val="20"/>
          <w:szCs w:val="20"/>
        </w:rPr>
      </w:pPr>
      <w:r w:rsidRPr="00BC2CD1">
        <w:rPr>
          <w:sz w:val="20"/>
          <w:szCs w:val="20"/>
        </w:rPr>
        <w:t>NOTE 1</w:t>
      </w:r>
      <w:r w:rsidRPr="00BC2CD1">
        <w:rPr>
          <w:sz w:val="20"/>
          <w:szCs w:val="20"/>
        </w:rPr>
        <w:tab/>
      </w:r>
      <w:r w:rsidR="00FF5197" w:rsidRPr="00BC2CD1">
        <w:rPr>
          <w:sz w:val="20"/>
          <w:szCs w:val="20"/>
        </w:rPr>
        <w:t>ExCB - IECEx Certification Body</w:t>
      </w:r>
    </w:p>
    <w:p w:rsidR="00FF5197" w:rsidRPr="00BC2CD1" w:rsidRDefault="001570BA" w:rsidP="00FF5197">
      <w:pPr>
        <w:pStyle w:val="NOTE"/>
        <w:ind w:left="720"/>
        <w:rPr>
          <w:sz w:val="20"/>
          <w:szCs w:val="20"/>
        </w:rPr>
      </w:pPr>
      <w:r w:rsidRPr="00BC2CD1">
        <w:rPr>
          <w:sz w:val="20"/>
          <w:szCs w:val="20"/>
        </w:rPr>
        <w:t>NOTE 2</w:t>
      </w:r>
      <w:r w:rsidRPr="00BC2CD1">
        <w:rPr>
          <w:sz w:val="20"/>
          <w:szCs w:val="20"/>
        </w:rPr>
        <w:tab/>
      </w:r>
      <w:r w:rsidR="00FF5197" w:rsidRPr="00BC2CD1">
        <w:rPr>
          <w:sz w:val="20"/>
          <w:szCs w:val="20"/>
        </w:rPr>
        <w:t>ExTL - IECEx Testing Laboratory</w:t>
      </w:r>
    </w:p>
    <w:p w:rsidR="00FF5197" w:rsidRPr="00BC2CD1" w:rsidRDefault="00FF5197" w:rsidP="00363949">
      <w:pPr>
        <w:pStyle w:val="Heading2"/>
      </w:pPr>
      <w:bookmarkStart w:id="5" w:name="_Toc326453660"/>
      <w:bookmarkStart w:id="6" w:name="_Toc4070674"/>
      <w:r w:rsidRPr="00BC2CD1">
        <w:t>Type of assessment: &lt;retain appropriate marks&gt;</w:t>
      </w:r>
      <w:bookmarkEnd w:id="5"/>
      <w:bookmarkEnd w:id="6"/>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3"/>
        <w:gridCol w:w="709"/>
      </w:tblGrid>
      <w:tr w:rsidR="00FF5197" w:rsidRPr="00BC2CD1" w:rsidTr="00E57D95">
        <w:tc>
          <w:tcPr>
            <w:tcW w:w="5353" w:type="dxa"/>
          </w:tcPr>
          <w:p w:rsidR="00FF5197" w:rsidRPr="00BC2CD1" w:rsidRDefault="00FF5197" w:rsidP="00E57D95">
            <w:r w:rsidRPr="00BC2CD1">
              <w:t>Pre-assessment for candidate body</w:t>
            </w:r>
          </w:p>
        </w:tc>
        <w:tc>
          <w:tcPr>
            <w:tcW w:w="709" w:type="dxa"/>
          </w:tcPr>
          <w:p w:rsidR="00FF5197" w:rsidRPr="00BC2CD1" w:rsidRDefault="00FF5197" w:rsidP="00AE679A">
            <w:pPr>
              <w:jc w:val="center"/>
            </w:pPr>
          </w:p>
        </w:tc>
      </w:tr>
      <w:tr w:rsidR="00FF5197" w:rsidRPr="00BC2CD1" w:rsidTr="00E57D95">
        <w:tc>
          <w:tcPr>
            <w:tcW w:w="5353" w:type="dxa"/>
          </w:tcPr>
          <w:p w:rsidR="00FF5197" w:rsidRPr="00BC2CD1" w:rsidRDefault="00FF5197" w:rsidP="00E57D95">
            <w:r w:rsidRPr="00BC2CD1">
              <w:t>Initial assessment for candidate body</w:t>
            </w:r>
          </w:p>
        </w:tc>
        <w:tc>
          <w:tcPr>
            <w:tcW w:w="709" w:type="dxa"/>
          </w:tcPr>
          <w:p w:rsidR="00FF5197" w:rsidRPr="00BC2CD1" w:rsidRDefault="00AE679A" w:rsidP="00AE679A">
            <w:pPr>
              <w:jc w:val="center"/>
            </w:pPr>
            <w:r w:rsidRPr="00BC2CD1">
              <w:rPr>
                <w:color w:val="0070C0"/>
              </w:rPr>
              <w:sym w:font="Wingdings" w:char="F0FC"/>
            </w:r>
          </w:p>
        </w:tc>
      </w:tr>
      <w:tr w:rsidR="0056448E" w:rsidRPr="00BC2CD1" w:rsidTr="00E57D95">
        <w:tc>
          <w:tcPr>
            <w:tcW w:w="5353" w:type="dxa"/>
          </w:tcPr>
          <w:p w:rsidR="0056448E" w:rsidRPr="00BC2CD1" w:rsidRDefault="0056448E" w:rsidP="0056448E">
            <w:r w:rsidRPr="00BC2CD1">
              <w:t xml:space="preserve">Surveillance </w:t>
            </w:r>
          </w:p>
        </w:tc>
        <w:tc>
          <w:tcPr>
            <w:tcW w:w="709" w:type="dxa"/>
          </w:tcPr>
          <w:p w:rsidR="0056448E" w:rsidRPr="00BC2CD1" w:rsidRDefault="0056448E" w:rsidP="00AE679A">
            <w:pPr>
              <w:jc w:val="center"/>
              <w:rPr>
                <w:color w:val="0070C0"/>
              </w:rPr>
            </w:pPr>
          </w:p>
        </w:tc>
      </w:tr>
      <w:tr w:rsidR="0056448E" w:rsidRPr="00BC2CD1" w:rsidTr="00E57D95">
        <w:tc>
          <w:tcPr>
            <w:tcW w:w="5353" w:type="dxa"/>
          </w:tcPr>
          <w:p w:rsidR="0056448E" w:rsidRPr="00BC2CD1" w:rsidRDefault="0056448E" w:rsidP="0056448E">
            <w:r w:rsidRPr="00BC2CD1">
              <w:t xml:space="preserve">Re-assessment </w:t>
            </w:r>
          </w:p>
        </w:tc>
        <w:tc>
          <w:tcPr>
            <w:tcW w:w="709" w:type="dxa"/>
          </w:tcPr>
          <w:p w:rsidR="0056448E" w:rsidRPr="00BC2CD1" w:rsidRDefault="0056448E" w:rsidP="00AE679A">
            <w:pPr>
              <w:jc w:val="center"/>
              <w:rPr>
                <w:color w:val="0070C0"/>
              </w:rPr>
            </w:pPr>
          </w:p>
        </w:tc>
      </w:tr>
      <w:tr w:rsidR="0056448E" w:rsidRPr="00BC2CD1" w:rsidTr="00E57D95">
        <w:tc>
          <w:tcPr>
            <w:tcW w:w="5353" w:type="dxa"/>
          </w:tcPr>
          <w:p w:rsidR="0056448E" w:rsidRPr="00BC2CD1" w:rsidRDefault="0056448E" w:rsidP="0056448E">
            <w:r w:rsidRPr="00BC2CD1">
              <w:t>Scope extension</w:t>
            </w:r>
          </w:p>
        </w:tc>
        <w:tc>
          <w:tcPr>
            <w:tcW w:w="709" w:type="dxa"/>
          </w:tcPr>
          <w:p w:rsidR="0056448E" w:rsidRPr="00BC2CD1" w:rsidRDefault="0056448E" w:rsidP="00AE679A">
            <w:pPr>
              <w:jc w:val="center"/>
              <w:rPr>
                <w:color w:val="0070C0"/>
              </w:rPr>
            </w:pPr>
          </w:p>
        </w:tc>
      </w:tr>
    </w:tbl>
    <w:p w:rsidR="00FF5197" w:rsidRPr="00BC2CD1" w:rsidRDefault="00FF5197" w:rsidP="00363949">
      <w:pPr>
        <w:pStyle w:val="Heading2"/>
      </w:pPr>
      <w:bookmarkStart w:id="7" w:name="_Toc326453661"/>
      <w:bookmarkStart w:id="8" w:name="_Toc4070675"/>
      <w:r w:rsidRPr="00BC2CD1">
        <w:t>Details of body</w:t>
      </w:r>
      <w:bookmarkEnd w:id="7"/>
      <w:bookmarkEnd w:id="8"/>
    </w:p>
    <w:p w:rsidR="00FF5197" w:rsidRPr="00BC2CD1" w:rsidRDefault="00FF5197" w:rsidP="00363949">
      <w:pPr>
        <w:pStyle w:val="Heading3"/>
      </w:pPr>
      <w:bookmarkStart w:id="9" w:name="_Toc326453662"/>
      <w:bookmarkStart w:id="10" w:name="_Toc4070676"/>
      <w:r w:rsidRPr="00BC2CD1">
        <w:t>Country</w:t>
      </w:r>
      <w:bookmarkEnd w:id="9"/>
      <w:bookmarkEnd w:id="10"/>
    </w:p>
    <w:p w:rsidR="00513D60" w:rsidRPr="00513D60" w:rsidRDefault="00AE679A" w:rsidP="00E721E9">
      <w:pPr>
        <w:suppressAutoHyphens/>
        <w:spacing w:before="90" w:after="54" w:line="240" w:lineRule="exact"/>
        <w:ind w:left="709"/>
        <w:rPr>
          <w:color w:val="0070C0"/>
          <w:lang w:val="en-US"/>
        </w:rPr>
      </w:pPr>
      <w:bookmarkStart w:id="11" w:name="Country"/>
      <w:r w:rsidRPr="00AE679A">
        <w:rPr>
          <w:color w:val="0070C0"/>
        </w:rPr>
        <w:t xml:space="preserve">Brazil </w:t>
      </w:r>
      <w:bookmarkStart w:id="12" w:name="_Toc326453663"/>
      <w:bookmarkEnd w:id="11"/>
    </w:p>
    <w:p w:rsidR="00FF5197" w:rsidRPr="00BC2CD1" w:rsidRDefault="00FF5197" w:rsidP="00363949">
      <w:pPr>
        <w:pStyle w:val="Heading3"/>
      </w:pPr>
      <w:bookmarkStart w:id="13" w:name="_Toc4070677"/>
      <w:r w:rsidRPr="00BC2CD1">
        <w:t>Name of body</w:t>
      </w:r>
      <w:bookmarkEnd w:id="12"/>
      <w:bookmarkEnd w:id="13"/>
    </w:p>
    <w:p w:rsidR="00AE679A" w:rsidRPr="00AE679A" w:rsidRDefault="00AE679A" w:rsidP="00AE679A">
      <w:pPr>
        <w:suppressAutoHyphens/>
        <w:spacing w:before="90" w:after="54" w:line="240" w:lineRule="exact"/>
        <w:ind w:left="709"/>
        <w:rPr>
          <w:color w:val="0070C0"/>
          <w:lang w:val="en-US"/>
        </w:rPr>
      </w:pPr>
      <w:bookmarkStart w:id="14" w:name="_Hlk511755222"/>
      <w:r w:rsidRPr="00AE679A">
        <w:rPr>
          <w:color w:val="0070C0"/>
          <w:lang w:val="en-US"/>
        </w:rPr>
        <w:t>União Brasileira de Educação e Assistência - Pontifícia Universidade Católica do Rio Grande do Sul - PUCRS</w:t>
      </w:r>
    </w:p>
    <w:p w:rsidR="00AE679A" w:rsidRPr="00E66785" w:rsidRDefault="00AE679A" w:rsidP="00AE679A">
      <w:pPr>
        <w:suppressAutoHyphens/>
        <w:spacing w:before="90" w:after="54" w:line="240" w:lineRule="exact"/>
        <w:ind w:left="709"/>
        <w:rPr>
          <w:color w:val="0070C0"/>
          <w:lang w:val="en-US"/>
        </w:rPr>
      </w:pPr>
      <w:r w:rsidRPr="00AE679A">
        <w:rPr>
          <w:color w:val="0070C0"/>
          <w:lang w:val="en-US"/>
        </w:rPr>
        <w:t xml:space="preserve">Entity:– </w:t>
      </w:r>
      <w:bookmarkStart w:id="15" w:name="ExCB_Name"/>
      <w:bookmarkStart w:id="16" w:name="ExCB_NameComplete"/>
      <w:r w:rsidRPr="00AE679A">
        <w:rPr>
          <w:color w:val="0070C0"/>
          <w:lang w:val="en-US"/>
        </w:rPr>
        <w:t>LABELO</w:t>
      </w:r>
      <w:bookmarkEnd w:id="15"/>
      <w:r>
        <w:rPr>
          <w:color w:val="0070C0"/>
          <w:lang w:val="en-US"/>
        </w:rPr>
        <w:t xml:space="preserve"> </w:t>
      </w:r>
      <w:r w:rsidRPr="00E66785">
        <w:rPr>
          <w:color w:val="0070C0"/>
          <w:lang w:val="en-US"/>
        </w:rPr>
        <w:t xml:space="preserve">- </w:t>
      </w:r>
      <w:r w:rsidRPr="00AE679A">
        <w:rPr>
          <w:color w:val="0070C0"/>
          <w:lang w:val="en-US"/>
        </w:rPr>
        <w:t>Laboratórios Especializados em Eletroeletrônica</w:t>
      </w:r>
      <w:bookmarkEnd w:id="16"/>
      <w:r w:rsidR="00640382">
        <w:rPr>
          <w:color w:val="0070C0"/>
          <w:lang w:val="en-US"/>
        </w:rPr>
        <w:t xml:space="preserve"> as an ATF for UL LLC as ExTL.</w:t>
      </w:r>
    </w:p>
    <w:p w:rsidR="00FF5197" w:rsidRPr="00BC2CD1" w:rsidRDefault="00FF5197" w:rsidP="00363949">
      <w:pPr>
        <w:pStyle w:val="Heading3"/>
      </w:pPr>
      <w:bookmarkStart w:id="17" w:name="_Toc326453664"/>
      <w:bookmarkStart w:id="18" w:name="_Toc4070678"/>
      <w:bookmarkEnd w:id="14"/>
      <w:r w:rsidRPr="00BC2CD1">
        <w:t>Name and title of nominated principal contact</w:t>
      </w:r>
      <w:bookmarkEnd w:id="17"/>
      <w:bookmarkEnd w:id="18"/>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1"/>
        <w:gridCol w:w="2646"/>
        <w:gridCol w:w="3243"/>
      </w:tblGrid>
      <w:tr w:rsidR="00FF5197" w:rsidRPr="00BC2CD1" w:rsidTr="00F53B8A">
        <w:tc>
          <w:tcPr>
            <w:tcW w:w="2507" w:type="dxa"/>
          </w:tcPr>
          <w:p w:rsidR="00FF5197" w:rsidRPr="00BC2CD1" w:rsidRDefault="00FF5197" w:rsidP="00E57D95">
            <w:pPr>
              <w:rPr>
                <w:b/>
              </w:rPr>
            </w:pPr>
            <w:r w:rsidRPr="00BC2CD1">
              <w:rPr>
                <w:b/>
              </w:rPr>
              <w:t>Name</w:t>
            </w:r>
          </w:p>
        </w:tc>
        <w:tc>
          <w:tcPr>
            <w:tcW w:w="2704" w:type="dxa"/>
          </w:tcPr>
          <w:p w:rsidR="00FF5197" w:rsidRPr="00BC2CD1" w:rsidRDefault="00FF5197" w:rsidP="00E57D95">
            <w:pPr>
              <w:rPr>
                <w:b/>
              </w:rPr>
            </w:pPr>
            <w:r w:rsidRPr="00BC2CD1">
              <w:rPr>
                <w:b/>
              </w:rPr>
              <w:t>Title</w:t>
            </w:r>
          </w:p>
        </w:tc>
        <w:tc>
          <w:tcPr>
            <w:tcW w:w="3261" w:type="dxa"/>
          </w:tcPr>
          <w:p w:rsidR="00FF5197" w:rsidRPr="00BC2CD1" w:rsidRDefault="00FF5197" w:rsidP="00E57D95">
            <w:pPr>
              <w:rPr>
                <w:b/>
              </w:rPr>
            </w:pPr>
            <w:r w:rsidRPr="00BC2CD1">
              <w:rPr>
                <w:b/>
              </w:rPr>
              <w:t>E-mail address</w:t>
            </w:r>
          </w:p>
        </w:tc>
      </w:tr>
      <w:tr w:rsidR="007F1478" w:rsidRPr="007F1478" w:rsidTr="00F53B8A">
        <w:tc>
          <w:tcPr>
            <w:tcW w:w="2507" w:type="dxa"/>
          </w:tcPr>
          <w:p w:rsidR="007F1478" w:rsidRPr="007F1478" w:rsidRDefault="007F1478" w:rsidP="007F1478">
            <w:pPr>
              <w:jc w:val="left"/>
              <w:rPr>
                <w:color w:val="0070C0"/>
              </w:rPr>
            </w:pPr>
            <w:r w:rsidRPr="007F1478">
              <w:rPr>
                <w:color w:val="0070C0"/>
              </w:rPr>
              <w:t>Mike Slowinske</w:t>
            </w:r>
          </w:p>
        </w:tc>
        <w:tc>
          <w:tcPr>
            <w:tcW w:w="2704" w:type="dxa"/>
          </w:tcPr>
          <w:p w:rsidR="007F1478" w:rsidRPr="007F1478" w:rsidRDefault="007F1478" w:rsidP="007F1478">
            <w:pPr>
              <w:jc w:val="left"/>
              <w:rPr>
                <w:color w:val="0070C0"/>
              </w:rPr>
            </w:pPr>
            <w:r>
              <w:rPr>
                <w:color w:val="0070C0"/>
              </w:rPr>
              <w:t>ExTL Manager</w:t>
            </w:r>
          </w:p>
        </w:tc>
        <w:tc>
          <w:tcPr>
            <w:tcW w:w="3261" w:type="dxa"/>
          </w:tcPr>
          <w:p w:rsidR="007F1478" w:rsidRPr="007F1478" w:rsidRDefault="007F1478" w:rsidP="007F1478">
            <w:pPr>
              <w:jc w:val="left"/>
              <w:rPr>
                <w:color w:val="0070C0"/>
              </w:rPr>
            </w:pPr>
            <w:r w:rsidRPr="007F1478">
              <w:rPr>
                <w:color w:val="0070C0"/>
              </w:rPr>
              <w:t>Michael.Slowinske@ul.com</w:t>
            </w:r>
          </w:p>
        </w:tc>
      </w:tr>
      <w:tr w:rsidR="0056448E" w:rsidRPr="00BC2CD1" w:rsidTr="0056448E">
        <w:tc>
          <w:tcPr>
            <w:tcW w:w="2507" w:type="dxa"/>
          </w:tcPr>
          <w:p w:rsidR="0056448E" w:rsidRPr="00D57C2E" w:rsidRDefault="00AE679A" w:rsidP="0056448E">
            <w:pPr>
              <w:jc w:val="left"/>
              <w:rPr>
                <w:color w:val="0070C0"/>
                <w:lang w:val="en-US"/>
              </w:rPr>
            </w:pPr>
            <w:r w:rsidRPr="00AE679A">
              <w:rPr>
                <w:color w:val="0070C0"/>
              </w:rPr>
              <w:t>Antonio Cesar Gobbi Manfrin</w:t>
            </w:r>
          </w:p>
        </w:tc>
        <w:tc>
          <w:tcPr>
            <w:tcW w:w="2704" w:type="dxa"/>
          </w:tcPr>
          <w:p w:rsidR="0056448E" w:rsidRPr="00D57C2E" w:rsidRDefault="00AE679A" w:rsidP="0056448E">
            <w:pPr>
              <w:jc w:val="left"/>
              <w:rPr>
                <w:color w:val="0070C0"/>
                <w:lang w:val="en-US"/>
              </w:rPr>
            </w:pPr>
            <w:r w:rsidRPr="00AE679A">
              <w:rPr>
                <w:color w:val="0070C0"/>
                <w:lang w:val="en-US"/>
              </w:rPr>
              <w:t>Special &amp; Industrial Equipment testing area Coordinator</w:t>
            </w:r>
          </w:p>
        </w:tc>
        <w:tc>
          <w:tcPr>
            <w:tcW w:w="3261" w:type="dxa"/>
          </w:tcPr>
          <w:p w:rsidR="0056448E" w:rsidRPr="00D57C2E" w:rsidRDefault="00640382" w:rsidP="0056448E">
            <w:pPr>
              <w:jc w:val="left"/>
              <w:rPr>
                <w:color w:val="0070C0"/>
                <w:lang w:val="en-US"/>
              </w:rPr>
            </w:pPr>
            <w:hyperlink r:id="rId9" w:history="1">
              <w:r w:rsidR="00AE679A" w:rsidRPr="00A57214">
                <w:rPr>
                  <w:rStyle w:val="Hyperlink"/>
                  <w:lang w:val="en-US"/>
                </w:rPr>
                <w:t>manfrin@pucrs.br</w:t>
              </w:r>
            </w:hyperlink>
          </w:p>
        </w:tc>
      </w:tr>
    </w:tbl>
    <w:p w:rsidR="00FF5197" w:rsidRPr="00BC2CD1" w:rsidRDefault="00FF5197" w:rsidP="00363949">
      <w:pPr>
        <w:pStyle w:val="Heading2"/>
      </w:pPr>
      <w:bookmarkStart w:id="19" w:name="_Toc326453665"/>
      <w:bookmarkStart w:id="20" w:name="_Toc4070679"/>
      <w:r w:rsidRPr="00BC2CD1">
        <w:lastRenderedPageBreak/>
        <w:t>Assessment information</w:t>
      </w:r>
      <w:bookmarkEnd w:id="19"/>
      <w:bookmarkEnd w:id="20"/>
    </w:p>
    <w:p w:rsidR="00FF5197" w:rsidRPr="00BC2CD1" w:rsidRDefault="00FF5197" w:rsidP="00363949">
      <w:pPr>
        <w:pStyle w:val="Heading3"/>
      </w:pPr>
      <w:bookmarkStart w:id="21" w:name="_Toc326453666"/>
      <w:bookmarkStart w:id="22" w:name="_Toc4070680"/>
      <w:r w:rsidRPr="00BC2CD1">
        <w:t>Members of the assessment team</w:t>
      </w:r>
      <w:bookmarkEnd w:id="21"/>
      <w:bookmarkEnd w:id="22"/>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2"/>
        <w:gridCol w:w="4253"/>
      </w:tblGrid>
      <w:tr w:rsidR="00FF5197" w:rsidRPr="00BC2CD1" w:rsidTr="00E57D95">
        <w:tc>
          <w:tcPr>
            <w:tcW w:w="3652" w:type="dxa"/>
          </w:tcPr>
          <w:p w:rsidR="00FF5197" w:rsidRPr="00BC2CD1" w:rsidRDefault="00FF5197" w:rsidP="00E57D95">
            <w:pPr>
              <w:tabs>
                <w:tab w:val="left" w:pos="2662"/>
              </w:tabs>
              <w:rPr>
                <w:b/>
              </w:rPr>
            </w:pPr>
            <w:r w:rsidRPr="00BC2CD1">
              <w:rPr>
                <w:b/>
              </w:rPr>
              <w:t xml:space="preserve">Name </w:t>
            </w:r>
            <w:r w:rsidRPr="00BC2CD1">
              <w:rPr>
                <w:b/>
              </w:rPr>
              <w:tab/>
            </w:r>
          </w:p>
        </w:tc>
        <w:tc>
          <w:tcPr>
            <w:tcW w:w="4253" w:type="dxa"/>
          </w:tcPr>
          <w:p w:rsidR="00FF5197" w:rsidRPr="00BC2CD1" w:rsidRDefault="00FF5197" w:rsidP="00E57D95">
            <w:pPr>
              <w:rPr>
                <w:b/>
              </w:rPr>
            </w:pPr>
            <w:r w:rsidRPr="00BC2CD1">
              <w:rPr>
                <w:b/>
              </w:rPr>
              <w:t>Role (modify as necessary)</w:t>
            </w:r>
          </w:p>
        </w:tc>
      </w:tr>
      <w:tr w:rsidR="00DA087B" w:rsidRPr="00BC2CD1" w:rsidTr="00E57D95">
        <w:tc>
          <w:tcPr>
            <w:tcW w:w="3652" w:type="dxa"/>
          </w:tcPr>
          <w:p w:rsidR="00DA087B" w:rsidRPr="00BC2CD1" w:rsidRDefault="00DA087B" w:rsidP="00DA087B">
            <w:pPr>
              <w:jc w:val="left"/>
              <w:rPr>
                <w:color w:val="0070C0"/>
              </w:rPr>
            </w:pPr>
            <w:r w:rsidRPr="00BC2CD1">
              <w:rPr>
                <w:color w:val="0070C0"/>
              </w:rPr>
              <w:t>Thierry Houeix (INERIS)</w:t>
            </w:r>
          </w:p>
        </w:tc>
        <w:tc>
          <w:tcPr>
            <w:tcW w:w="4253" w:type="dxa"/>
          </w:tcPr>
          <w:p w:rsidR="00DA087B" w:rsidRPr="00BC2CD1" w:rsidRDefault="00DA087B" w:rsidP="00DA087B">
            <w:pPr>
              <w:jc w:val="left"/>
              <w:rPr>
                <w:color w:val="0070C0"/>
              </w:rPr>
            </w:pPr>
            <w:r w:rsidRPr="00BC2CD1">
              <w:rPr>
                <w:color w:val="0070C0"/>
              </w:rPr>
              <w:t>Lead assessor</w:t>
            </w:r>
          </w:p>
        </w:tc>
      </w:tr>
    </w:tbl>
    <w:p w:rsidR="00FF5197" w:rsidRPr="00BC2CD1" w:rsidRDefault="00FF5197" w:rsidP="00363949">
      <w:pPr>
        <w:pStyle w:val="Heading3"/>
      </w:pPr>
      <w:bookmarkStart w:id="23" w:name="_Toc326453667"/>
      <w:bookmarkStart w:id="24" w:name="_Toc4070681"/>
      <w:r w:rsidRPr="00BC2CD1">
        <w:t>Place(s) of assessment</w:t>
      </w:r>
      <w:bookmarkEnd w:id="23"/>
      <w:bookmarkEnd w:id="24"/>
    </w:p>
    <w:p w:rsidR="00B23315" w:rsidRPr="002834EC" w:rsidRDefault="007F1478" w:rsidP="007F1478">
      <w:pPr>
        <w:suppressAutoHyphens/>
        <w:spacing w:before="90" w:after="54" w:line="240" w:lineRule="exact"/>
        <w:ind w:left="709"/>
        <w:jc w:val="left"/>
        <w:rPr>
          <w:color w:val="0070C0"/>
          <w:lang w:val="en-US"/>
        </w:rPr>
      </w:pPr>
      <w:bookmarkStart w:id="25" w:name="ExCB_Address"/>
      <w:r w:rsidRPr="002834EC">
        <w:rPr>
          <w:bCs/>
          <w:color w:val="0070C0"/>
          <w:lang w:val="en-US"/>
        </w:rPr>
        <w:t>PUCRS/LABELO – Laboratórios Especializados em Eletroeletrônica</w:t>
      </w:r>
      <w:r w:rsidRPr="002834EC">
        <w:rPr>
          <w:bCs/>
          <w:color w:val="0070C0"/>
          <w:lang w:val="en-US"/>
        </w:rPr>
        <w:br/>
        <w:t>Av. Ipiranga, 6681 - Prédio 30 – Bloco A – Sala 210</w:t>
      </w:r>
      <w:r w:rsidRPr="002834EC">
        <w:rPr>
          <w:bCs/>
          <w:color w:val="0070C0"/>
          <w:lang w:val="en-US"/>
        </w:rPr>
        <w:br/>
        <w:t>Bairro Partenon</w:t>
      </w:r>
      <w:r w:rsidRPr="002834EC">
        <w:rPr>
          <w:bCs/>
          <w:color w:val="0070C0"/>
          <w:lang w:val="en-US"/>
        </w:rPr>
        <w:br/>
        <w:t>CEP 90619-900 – Porto Alegre/RS – Brasil</w:t>
      </w:r>
      <w:bookmarkEnd w:id="25"/>
      <w:r w:rsidR="0056448E" w:rsidRPr="002834EC">
        <w:rPr>
          <w:color w:val="0070C0"/>
          <w:lang w:val="en-US"/>
        </w:rPr>
        <w:br/>
      </w:r>
      <w:r w:rsidR="00AE679A">
        <w:rPr>
          <w:color w:val="0070C0"/>
        </w:rPr>
        <w:fldChar w:fldCharType="begin"/>
      </w:r>
      <w:r w:rsidR="00AE679A" w:rsidRPr="002834EC">
        <w:rPr>
          <w:color w:val="0070C0"/>
          <w:lang w:val="en-US"/>
        </w:rPr>
        <w:instrText xml:space="preserve"> REF Country \h </w:instrText>
      </w:r>
      <w:r w:rsidR="00AE679A">
        <w:rPr>
          <w:color w:val="0070C0"/>
        </w:rPr>
      </w:r>
      <w:r w:rsidR="00AE679A">
        <w:rPr>
          <w:color w:val="0070C0"/>
        </w:rPr>
        <w:fldChar w:fldCharType="separate"/>
      </w:r>
      <w:r w:rsidR="002834EC" w:rsidRPr="00AE679A">
        <w:rPr>
          <w:color w:val="0070C0"/>
        </w:rPr>
        <w:t xml:space="preserve">Brazil </w:t>
      </w:r>
      <w:r w:rsidR="00AE679A">
        <w:rPr>
          <w:color w:val="0070C0"/>
        </w:rPr>
        <w:fldChar w:fldCharType="end"/>
      </w:r>
    </w:p>
    <w:p w:rsidR="00FF5197" w:rsidRPr="00BC2CD1" w:rsidRDefault="00FF5197" w:rsidP="00363949">
      <w:pPr>
        <w:pStyle w:val="Heading3"/>
      </w:pPr>
      <w:bookmarkStart w:id="26" w:name="_Toc326453668"/>
      <w:bookmarkStart w:id="27" w:name="_Toc4070682"/>
      <w:r w:rsidRPr="00BC2CD1">
        <w:t>Assessment date(s)</w:t>
      </w:r>
      <w:bookmarkEnd w:id="26"/>
      <w:bookmarkEnd w:id="27"/>
    </w:p>
    <w:p w:rsidR="007E476E" w:rsidRDefault="00AE679A" w:rsidP="0056448E">
      <w:pPr>
        <w:pStyle w:val="PARAGRAPH"/>
        <w:ind w:left="720"/>
        <w:rPr>
          <w:color w:val="0070C0"/>
          <w:lang w:val="en-US"/>
        </w:rPr>
      </w:pPr>
      <w:bookmarkStart w:id="28" w:name="AssessmentDates"/>
      <w:r w:rsidRPr="00AE679A">
        <w:rPr>
          <w:color w:val="0070C0"/>
          <w:lang w:val="en-US"/>
        </w:rPr>
        <w:t>November 29-30, 2018</w:t>
      </w:r>
      <w:bookmarkEnd w:id="28"/>
    </w:p>
    <w:p w:rsidR="006277CD" w:rsidRPr="00BC2CD1" w:rsidRDefault="006277CD" w:rsidP="00363949">
      <w:pPr>
        <w:pStyle w:val="Heading2"/>
      </w:pPr>
      <w:bookmarkStart w:id="29" w:name="_Toc4070683"/>
      <w:r w:rsidRPr="00BC2CD1">
        <w:t>Scope</w:t>
      </w:r>
      <w:bookmarkEnd w:id="29"/>
    </w:p>
    <w:p w:rsidR="00C754E6" w:rsidRPr="00855A3A" w:rsidRDefault="006277CD" w:rsidP="00C754E6">
      <w:pPr>
        <w:pStyle w:val="Heading3"/>
      </w:pPr>
      <w:bookmarkStart w:id="30" w:name="_Toc4070684"/>
      <w:r w:rsidRPr="00855A3A">
        <w:t xml:space="preserve">ExCB </w:t>
      </w:r>
      <w:r w:rsidR="00FE4FDF" w:rsidRPr="00855A3A">
        <w:t xml:space="preserve">and ExTL </w:t>
      </w:r>
      <w:r w:rsidRPr="00855A3A">
        <w:t xml:space="preserve">scope for </w:t>
      </w:r>
      <w:r w:rsidR="00D171F9" w:rsidRPr="00855A3A">
        <w:t>equipment certification schem</w:t>
      </w:r>
      <w:r w:rsidR="00C754E6" w:rsidRPr="00855A3A">
        <w:t>e</w:t>
      </w:r>
      <w:bookmarkEnd w:id="30"/>
    </w:p>
    <w:p w:rsidR="00AE2758" w:rsidRPr="00855A3A" w:rsidRDefault="00FE4FDF" w:rsidP="00C754E6">
      <w:pPr>
        <w:pStyle w:val="PARAGRAPH"/>
        <w:rPr>
          <w:color w:val="0070C0"/>
        </w:rPr>
      </w:pPr>
      <w:r w:rsidRPr="00855A3A">
        <w:rPr>
          <w:color w:val="0070C0"/>
        </w:rPr>
        <w:t xml:space="preserve">It was confirmed </w:t>
      </w:r>
      <w:r w:rsidR="00855A3A">
        <w:rPr>
          <w:color w:val="0070C0"/>
        </w:rPr>
        <w:t xml:space="preserve">in </w:t>
      </w:r>
      <w:r w:rsidR="00855A3A" w:rsidRPr="00855A3A">
        <w:rPr>
          <w:color w:val="0070C0"/>
        </w:rPr>
        <w:t>ExMC/1470/DV</w:t>
      </w:r>
      <w:r w:rsidR="00855A3A">
        <w:rPr>
          <w:color w:val="0070C0"/>
        </w:rPr>
        <w:t xml:space="preserve"> the organisation of UL </w:t>
      </w:r>
      <w:r w:rsidRPr="00855A3A">
        <w:rPr>
          <w:color w:val="0070C0"/>
        </w:rPr>
        <w:t xml:space="preserve">that UL </w:t>
      </w:r>
      <w:r w:rsidR="00855A3A">
        <w:rPr>
          <w:color w:val="0070C0"/>
        </w:rPr>
        <w:t xml:space="preserve">LLC, </w:t>
      </w:r>
      <w:r w:rsidR="00FF254A" w:rsidRPr="00FF254A">
        <w:rPr>
          <w:color w:val="0070C0"/>
        </w:rPr>
        <w:t>UL DEMKO</w:t>
      </w:r>
      <w:r w:rsidR="00FF254A">
        <w:rPr>
          <w:color w:val="0070C0"/>
        </w:rPr>
        <w:t xml:space="preserve"> and </w:t>
      </w:r>
      <w:r w:rsidR="00FF254A" w:rsidRPr="00FF254A">
        <w:rPr>
          <w:color w:val="0070C0"/>
        </w:rPr>
        <w:t>UL do Brasil</w:t>
      </w:r>
      <w:r w:rsidR="00FF254A">
        <w:rPr>
          <w:color w:val="0070C0"/>
        </w:rPr>
        <w:t xml:space="preserve"> as </w:t>
      </w:r>
      <w:r w:rsidR="00AE2758" w:rsidRPr="00855A3A">
        <w:rPr>
          <w:color w:val="0070C0"/>
        </w:rPr>
        <w:t xml:space="preserve">ExCB and </w:t>
      </w:r>
      <w:r w:rsidRPr="00855A3A">
        <w:rPr>
          <w:color w:val="0070C0"/>
        </w:rPr>
        <w:t xml:space="preserve">UL </w:t>
      </w:r>
      <w:r w:rsidR="00FF254A">
        <w:rPr>
          <w:color w:val="0070C0"/>
        </w:rPr>
        <w:t xml:space="preserve">LLC </w:t>
      </w:r>
      <w:r w:rsidR="00AE2758" w:rsidRPr="00855A3A">
        <w:rPr>
          <w:color w:val="0070C0"/>
        </w:rPr>
        <w:t>ExTL.</w:t>
      </w:r>
      <w:r w:rsidR="00FF254A">
        <w:rPr>
          <w:color w:val="0070C0"/>
        </w:rPr>
        <w:t xml:space="preserve"> LABELO is one of the ATF linked to </w:t>
      </w:r>
      <w:r w:rsidR="00FF254A" w:rsidRPr="00855A3A">
        <w:rPr>
          <w:color w:val="0070C0"/>
        </w:rPr>
        <w:t xml:space="preserve">UL </w:t>
      </w:r>
      <w:r w:rsidR="00FF254A">
        <w:rPr>
          <w:color w:val="0070C0"/>
        </w:rPr>
        <w:t>LLC.</w:t>
      </w:r>
    </w:p>
    <w:p w:rsidR="00C754E6" w:rsidRDefault="00C754E6" w:rsidP="00C754E6">
      <w:pPr>
        <w:pStyle w:val="Heading3"/>
      </w:pPr>
      <w:bookmarkStart w:id="31" w:name="_Ref3972662"/>
      <w:bookmarkStart w:id="32" w:name="_Ref3981711"/>
      <w:bookmarkStart w:id="33" w:name="_Toc4070685"/>
      <w:r>
        <w:t xml:space="preserve">ATF </w:t>
      </w:r>
      <w:r w:rsidRPr="00BC2CD1">
        <w:t>scope</w:t>
      </w:r>
      <w:bookmarkEnd w:id="31"/>
      <w:bookmarkEnd w:id="32"/>
      <w:bookmarkEnd w:id="33"/>
    </w:p>
    <w:p w:rsidR="00DC5215" w:rsidRDefault="00FF254A" w:rsidP="00FF254A">
      <w:pPr>
        <w:pStyle w:val="PARAGRAPH"/>
        <w:widowControl w:val="0"/>
        <w:rPr>
          <w:color w:val="0070C0"/>
        </w:rPr>
      </w:pPr>
      <w:r w:rsidRPr="00FF254A">
        <w:rPr>
          <w:color w:val="0070C0"/>
        </w:rPr>
        <w:t>T</w:t>
      </w:r>
      <w:r>
        <w:rPr>
          <w:color w:val="0070C0"/>
        </w:rPr>
        <w:t xml:space="preserve">he tests </w:t>
      </w:r>
      <w:r w:rsidR="00640382">
        <w:rPr>
          <w:color w:val="0070C0"/>
        </w:rPr>
        <w:t>that are to</w:t>
      </w:r>
      <w:r>
        <w:rPr>
          <w:color w:val="0070C0"/>
        </w:rPr>
        <w:t xml:space="preserve"> be performed by </w:t>
      </w:r>
      <w:r>
        <w:rPr>
          <w:color w:val="0070C0"/>
        </w:rPr>
        <w:fldChar w:fldCharType="begin"/>
      </w:r>
      <w:r>
        <w:rPr>
          <w:color w:val="0070C0"/>
        </w:rPr>
        <w:instrText xml:space="preserve"> REF ExCB_Name \h </w:instrText>
      </w:r>
      <w:r>
        <w:rPr>
          <w:color w:val="0070C0"/>
        </w:rPr>
      </w:r>
      <w:r>
        <w:rPr>
          <w:color w:val="0070C0"/>
        </w:rPr>
        <w:fldChar w:fldCharType="separate"/>
      </w:r>
      <w:r w:rsidRPr="00AE679A">
        <w:rPr>
          <w:color w:val="0070C0"/>
          <w:lang w:val="en-US"/>
        </w:rPr>
        <w:t>LABELO</w:t>
      </w:r>
      <w:r>
        <w:rPr>
          <w:color w:val="0070C0"/>
        </w:rPr>
        <w:fldChar w:fldCharType="end"/>
      </w:r>
      <w:r>
        <w:rPr>
          <w:color w:val="0070C0"/>
        </w:rPr>
        <w:t xml:space="preserve"> are listed hereafter.</w:t>
      </w:r>
    </w:p>
    <w:tbl>
      <w:tblPr>
        <w:tblStyle w:val="TableGrid"/>
        <w:tblW w:w="0" w:type="auto"/>
        <w:tblLook w:val="04A0" w:firstRow="1" w:lastRow="0" w:firstColumn="1" w:lastColumn="0" w:noHBand="0" w:noVBand="1"/>
      </w:tblPr>
      <w:tblGrid>
        <w:gridCol w:w="1271"/>
        <w:gridCol w:w="1843"/>
        <w:gridCol w:w="1276"/>
        <w:gridCol w:w="4670"/>
      </w:tblGrid>
      <w:tr w:rsidR="00821D28" w:rsidRPr="00821D28" w:rsidTr="007A6CF9">
        <w:trPr>
          <w:trHeight w:val="120"/>
          <w:tblHeader/>
        </w:trPr>
        <w:tc>
          <w:tcPr>
            <w:tcW w:w="1271" w:type="dxa"/>
          </w:tcPr>
          <w:p w:rsidR="00821D28" w:rsidRPr="00821D28" w:rsidRDefault="00821D28" w:rsidP="00626F11">
            <w:pPr>
              <w:rPr>
                <w:b/>
                <w:bCs/>
                <w:sz w:val="16"/>
                <w:szCs w:val="16"/>
                <w:lang w:val="en-US"/>
              </w:rPr>
            </w:pPr>
            <w:r w:rsidRPr="00EB5C7C">
              <w:rPr>
                <w:b/>
                <w:bCs/>
                <w:sz w:val="16"/>
                <w:szCs w:val="16"/>
              </w:rPr>
              <w:t xml:space="preserve">IEC Standard </w:t>
            </w:r>
          </w:p>
        </w:tc>
        <w:tc>
          <w:tcPr>
            <w:tcW w:w="1843" w:type="dxa"/>
          </w:tcPr>
          <w:p w:rsidR="00821D28" w:rsidRPr="00821D28" w:rsidRDefault="00821D28" w:rsidP="00626F11">
            <w:pPr>
              <w:rPr>
                <w:b/>
                <w:bCs/>
                <w:sz w:val="16"/>
                <w:szCs w:val="16"/>
                <w:lang w:val="en-US"/>
              </w:rPr>
            </w:pPr>
            <w:r w:rsidRPr="00EB5C7C">
              <w:rPr>
                <w:b/>
                <w:bCs/>
                <w:sz w:val="16"/>
                <w:szCs w:val="16"/>
              </w:rPr>
              <w:t>Title</w:t>
            </w:r>
          </w:p>
        </w:tc>
        <w:tc>
          <w:tcPr>
            <w:tcW w:w="1276" w:type="dxa"/>
          </w:tcPr>
          <w:p w:rsidR="00821D28" w:rsidRPr="00821D28" w:rsidRDefault="00821D28" w:rsidP="00626F11">
            <w:pPr>
              <w:rPr>
                <w:b/>
                <w:bCs/>
                <w:sz w:val="16"/>
                <w:szCs w:val="16"/>
                <w:lang w:val="en-US"/>
              </w:rPr>
            </w:pPr>
            <w:r w:rsidRPr="00EB5C7C">
              <w:rPr>
                <w:b/>
                <w:bCs/>
                <w:sz w:val="16"/>
                <w:szCs w:val="16"/>
              </w:rPr>
              <w:t>Clause</w:t>
            </w:r>
          </w:p>
        </w:tc>
        <w:tc>
          <w:tcPr>
            <w:tcW w:w="4670" w:type="dxa"/>
          </w:tcPr>
          <w:p w:rsidR="00821D28" w:rsidRPr="00821D28" w:rsidRDefault="00821D28" w:rsidP="00626F11">
            <w:pPr>
              <w:rPr>
                <w:b/>
                <w:bCs/>
                <w:sz w:val="16"/>
                <w:szCs w:val="16"/>
                <w:lang w:val="en-US"/>
              </w:rPr>
            </w:pPr>
            <w:r w:rsidRPr="00EB5C7C">
              <w:rPr>
                <w:b/>
                <w:bCs/>
                <w:sz w:val="16"/>
                <w:szCs w:val="16"/>
              </w:rPr>
              <w:t>Type tests</w:t>
            </w:r>
          </w:p>
        </w:tc>
      </w:tr>
      <w:tr w:rsidR="00821D28" w:rsidRPr="00821D28" w:rsidTr="007A6CF9">
        <w:trPr>
          <w:trHeight w:val="120"/>
        </w:trPr>
        <w:tc>
          <w:tcPr>
            <w:tcW w:w="1271" w:type="dxa"/>
            <w:vMerge w:val="restart"/>
          </w:tcPr>
          <w:p w:rsidR="00821D28" w:rsidRPr="00821D28" w:rsidRDefault="00821D28" w:rsidP="00626F11">
            <w:pPr>
              <w:rPr>
                <w:bCs/>
                <w:sz w:val="16"/>
                <w:szCs w:val="16"/>
                <w:lang w:val="it-IT"/>
              </w:rPr>
            </w:pPr>
            <w:r w:rsidRPr="00EB5C7C">
              <w:rPr>
                <w:bCs/>
                <w:sz w:val="16"/>
                <w:szCs w:val="16"/>
                <w:lang w:val="it-IT"/>
              </w:rPr>
              <w:t xml:space="preserve">60079-0 </w:t>
            </w:r>
          </w:p>
          <w:p w:rsidR="00821D28" w:rsidRPr="00821D28" w:rsidRDefault="00821D28" w:rsidP="00626F11">
            <w:pPr>
              <w:rPr>
                <w:bCs/>
                <w:sz w:val="16"/>
                <w:szCs w:val="16"/>
                <w:lang w:val="en-AU"/>
              </w:rPr>
            </w:pPr>
            <w:r w:rsidRPr="00EB5C7C">
              <w:rPr>
                <w:bCs/>
                <w:sz w:val="16"/>
                <w:szCs w:val="16"/>
                <w:lang w:val="it-IT"/>
              </w:rPr>
              <w:t xml:space="preserve">Ed </w:t>
            </w:r>
            <w:r w:rsidRPr="00EB5C7C">
              <w:rPr>
                <w:bCs/>
                <w:sz w:val="16"/>
                <w:szCs w:val="16"/>
                <w:lang w:val="en-AU"/>
              </w:rPr>
              <w:t>5</w:t>
            </w:r>
          </w:p>
          <w:p w:rsidR="00821D28" w:rsidRPr="00821D28" w:rsidRDefault="00821D28" w:rsidP="00626F11">
            <w:pPr>
              <w:rPr>
                <w:bCs/>
                <w:sz w:val="16"/>
                <w:szCs w:val="16"/>
                <w:lang w:val="it-IT"/>
              </w:rPr>
            </w:pPr>
            <w:r w:rsidRPr="00EB5C7C">
              <w:rPr>
                <w:bCs/>
                <w:sz w:val="16"/>
                <w:szCs w:val="16"/>
                <w:lang w:val="en-AU"/>
              </w:rPr>
              <w:t>Ed 6</w:t>
            </w:r>
          </w:p>
        </w:tc>
        <w:tc>
          <w:tcPr>
            <w:tcW w:w="1843" w:type="dxa"/>
            <w:vMerge w:val="restart"/>
          </w:tcPr>
          <w:p w:rsidR="00821D28" w:rsidRPr="00821D28" w:rsidRDefault="00821D28" w:rsidP="00626F11">
            <w:pPr>
              <w:rPr>
                <w:bCs/>
                <w:sz w:val="16"/>
                <w:szCs w:val="16"/>
                <w:lang w:val="it-IT"/>
              </w:rPr>
            </w:pPr>
            <w:r w:rsidRPr="00EB5C7C">
              <w:rPr>
                <w:bCs/>
                <w:sz w:val="16"/>
                <w:szCs w:val="16"/>
                <w:lang w:val="en-AU"/>
              </w:rPr>
              <w:t>General requirements</w:t>
            </w:r>
          </w:p>
        </w:tc>
        <w:tc>
          <w:tcPr>
            <w:tcW w:w="1276" w:type="dxa"/>
          </w:tcPr>
          <w:p w:rsidR="00821D28" w:rsidRPr="00821D28" w:rsidRDefault="00821D28" w:rsidP="00626F11">
            <w:pPr>
              <w:rPr>
                <w:bCs/>
                <w:sz w:val="16"/>
                <w:szCs w:val="16"/>
                <w:lang w:val="it-IT"/>
              </w:rPr>
            </w:pPr>
            <w:r w:rsidRPr="00EB5C7C">
              <w:rPr>
                <w:rFonts w:eastAsia="MS Mincho"/>
                <w:bCs/>
                <w:sz w:val="16"/>
                <w:szCs w:val="16"/>
                <w:lang w:val="en-AU"/>
              </w:rPr>
              <w:t xml:space="preserve">26.4.2 </w:t>
            </w:r>
          </w:p>
        </w:tc>
        <w:tc>
          <w:tcPr>
            <w:tcW w:w="4670" w:type="dxa"/>
          </w:tcPr>
          <w:p w:rsidR="00821D28" w:rsidRPr="00821D28" w:rsidRDefault="00821D28" w:rsidP="00626F11">
            <w:pPr>
              <w:rPr>
                <w:bCs/>
                <w:sz w:val="16"/>
                <w:szCs w:val="16"/>
                <w:lang w:val="it-IT"/>
              </w:rPr>
            </w:pPr>
            <w:r w:rsidRPr="00EB5C7C">
              <w:rPr>
                <w:rFonts w:eastAsia="MS Mincho"/>
                <w:bCs/>
                <w:sz w:val="16"/>
                <w:szCs w:val="16"/>
                <w:lang w:val="en-AU"/>
              </w:rPr>
              <w:t xml:space="preserve">Resistance to impact </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26.4.3</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Drop Test</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26.4.5</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Degree of Protection (IP) by enclosure (IEC60529)</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26.5.1</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Temperature measurement</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26.5.2</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Thermal shock test</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26.6</w:t>
            </w:r>
          </w:p>
        </w:tc>
        <w:tc>
          <w:tcPr>
            <w:tcW w:w="4670" w:type="dxa"/>
          </w:tcPr>
          <w:p w:rsidR="00821D28" w:rsidRPr="00821D28" w:rsidRDefault="00821D28" w:rsidP="00626F11">
            <w:pPr>
              <w:rPr>
                <w:bCs/>
                <w:sz w:val="16"/>
                <w:szCs w:val="16"/>
              </w:rPr>
            </w:pPr>
            <w:r w:rsidRPr="00EB5C7C">
              <w:rPr>
                <w:bCs/>
                <w:sz w:val="16"/>
                <w:szCs w:val="16"/>
              </w:rPr>
              <w:t>Torque test for bushings</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26.8</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Thermal endurance to heat</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26.9</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Thermal endurance to cold</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lang w:val="en-AU"/>
              </w:rPr>
            </w:pPr>
            <w:r w:rsidRPr="00EB5C7C">
              <w:rPr>
                <w:rFonts w:eastAsia="MS Mincho"/>
                <w:bCs/>
                <w:sz w:val="16"/>
                <w:szCs w:val="16"/>
                <w:lang w:val="en-AU"/>
              </w:rPr>
              <w:t>26.12</w:t>
            </w:r>
          </w:p>
        </w:tc>
        <w:tc>
          <w:tcPr>
            <w:tcW w:w="4670" w:type="dxa"/>
          </w:tcPr>
          <w:p w:rsidR="00821D28" w:rsidRPr="00821D28" w:rsidRDefault="00821D28" w:rsidP="00626F11">
            <w:pPr>
              <w:rPr>
                <w:bCs/>
                <w:sz w:val="16"/>
                <w:szCs w:val="16"/>
                <w:lang w:val="en-AU"/>
              </w:rPr>
            </w:pPr>
            <w:r w:rsidRPr="00EB5C7C">
              <w:rPr>
                <w:rFonts w:eastAsia="MS Mincho"/>
                <w:bCs/>
                <w:sz w:val="16"/>
                <w:szCs w:val="16"/>
                <w:lang w:val="en-AU"/>
              </w:rPr>
              <w:t>Earth continuity</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26.13</w:t>
            </w:r>
          </w:p>
        </w:tc>
        <w:tc>
          <w:tcPr>
            <w:tcW w:w="4670" w:type="dxa"/>
          </w:tcPr>
          <w:p w:rsidR="00821D28" w:rsidRPr="00821D28" w:rsidRDefault="00821D28" w:rsidP="00626F11">
            <w:pPr>
              <w:rPr>
                <w:bCs/>
                <w:sz w:val="16"/>
                <w:szCs w:val="16"/>
              </w:rPr>
            </w:pPr>
            <w:r w:rsidRPr="00EB5C7C">
              <w:rPr>
                <w:bCs/>
                <w:sz w:val="16"/>
                <w:szCs w:val="16"/>
              </w:rPr>
              <w:t>Surface resistance test of parts of parts of enclosures of non-metallic materials</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26.14</w:t>
            </w:r>
          </w:p>
        </w:tc>
        <w:tc>
          <w:tcPr>
            <w:tcW w:w="4670" w:type="dxa"/>
          </w:tcPr>
          <w:p w:rsidR="00821D28" w:rsidRPr="00821D28" w:rsidRDefault="00821D28" w:rsidP="00626F11">
            <w:pPr>
              <w:rPr>
                <w:bCs/>
                <w:sz w:val="16"/>
                <w:szCs w:val="16"/>
              </w:rPr>
            </w:pPr>
            <w:r w:rsidRPr="00EB5C7C">
              <w:rPr>
                <w:bCs/>
                <w:sz w:val="16"/>
                <w:szCs w:val="16"/>
              </w:rPr>
              <w:t>Measurement of capacitance</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26.16</w:t>
            </w:r>
          </w:p>
        </w:tc>
        <w:tc>
          <w:tcPr>
            <w:tcW w:w="4670" w:type="dxa"/>
          </w:tcPr>
          <w:p w:rsidR="00821D28" w:rsidRPr="00821D28" w:rsidRDefault="00821D28" w:rsidP="00626F11">
            <w:pPr>
              <w:rPr>
                <w:bCs/>
                <w:sz w:val="16"/>
                <w:szCs w:val="16"/>
              </w:rPr>
            </w:pPr>
            <w:r w:rsidRPr="00EB5C7C">
              <w:rPr>
                <w:bCs/>
                <w:sz w:val="16"/>
                <w:szCs w:val="16"/>
              </w:rPr>
              <w:t>Alternative qualification of elastomeric sealing O-rings</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A.3.1</w:t>
            </w:r>
          </w:p>
        </w:tc>
        <w:tc>
          <w:tcPr>
            <w:tcW w:w="4670" w:type="dxa"/>
          </w:tcPr>
          <w:p w:rsidR="00821D28" w:rsidRPr="00821D28" w:rsidRDefault="00821D28" w:rsidP="00626F11">
            <w:pPr>
              <w:rPr>
                <w:bCs/>
                <w:sz w:val="16"/>
                <w:szCs w:val="16"/>
              </w:rPr>
            </w:pPr>
            <w:r w:rsidRPr="00EB5C7C">
              <w:rPr>
                <w:bCs/>
                <w:sz w:val="16"/>
                <w:szCs w:val="16"/>
              </w:rPr>
              <w:t>Tests of clamping of non-armoured and braided cables</w:t>
            </w:r>
          </w:p>
        </w:tc>
      </w:tr>
      <w:tr w:rsidR="00821D28" w:rsidRPr="00821D28" w:rsidTr="007A6CF9">
        <w:trPr>
          <w:trHeight w:val="120"/>
        </w:trPr>
        <w:tc>
          <w:tcPr>
            <w:tcW w:w="1271" w:type="dxa"/>
            <w:vMerge/>
          </w:tcPr>
          <w:p w:rsidR="00821D28" w:rsidRPr="00821D28" w:rsidRDefault="00821D28" w:rsidP="00626F11">
            <w:pPr>
              <w:rPr>
                <w:bCs/>
                <w:sz w:val="16"/>
                <w:szCs w:val="16"/>
                <w:lang w:val="en-US"/>
              </w:rPr>
            </w:pPr>
          </w:p>
        </w:tc>
        <w:tc>
          <w:tcPr>
            <w:tcW w:w="1843" w:type="dxa"/>
            <w:vMerge/>
          </w:tcPr>
          <w:p w:rsidR="00821D28" w:rsidRPr="00821D28" w:rsidRDefault="00821D28" w:rsidP="00626F11">
            <w:pPr>
              <w:rPr>
                <w:bCs/>
                <w:sz w:val="16"/>
                <w:szCs w:val="16"/>
                <w:lang w:val="en-US"/>
              </w:rPr>
            </w:pPr>
          </w:p>
        </w:tc>
        <w:tc>
          <w:tcPr>
            <w:tcW w:w="1276" w:type="dxa"/>
          </w:tcPr>
          <w:p w:rsidR="00821D28" w:rsidRPr="00821D28" w:rsidRDefault="00821D28" w:rsidP="00626F11">
            <w:pPr>
              <w:rPr>
                <w:bCs/>
                <w:sz w:val="16"/>
                <w:szCs w:val="16"/>
              </w:rPr>
            </w:pPr>
            <w:r w:rsidRPr="00EB5C7C">
              <w:rPr>
                <w:bCs/>
                <w:sz w:val="16"/>
                <w:szCs w:val="16"/>
              </w:rPr>
              <w:t>A.3.2</w:t>
            </w:r>
          </w:p>
        </w:tc>
        <w:tc>
          <w:tcPr>
            <w:tcW w:w="4670" w:type="dxa"/>
          </w:tcPr>
          <w:p w:rsidR="00821D28" w:rsidRPr="00821D28" w:rsidRDefault="00821D28" w:rsidP="00626F11">
            <w:pPr>
              <w:rPr>
                <w:bCs/>
                <w:sz w:val="16"/>
                <w:szCs w:val="16"/>
              </w:rPr>
            </w:pPr>
            <w:r w:rsidRPr="00EB5C7C">
              <w:rPr>
                <w:bCs/>
                <w:sz w:val="16"/>
                <w:szCs w:val="16"/>
              </w:rPr>
              <w:t>Tests of clamping of armoured cables</w:t>
            </w:r>
          </w:p>
        </w:tc>
      </w:tr>
      <w:tr w:rsidR="00821D28" w:rsidRPr="00821D28" w:rsidTr="007A6CF9">
        <w:trPr>
          <w:trHeight w:val="120"/>
        </w:trPr>
        <w:tc>
          <w:tcPr>
            <w:tcW w:w="1271" w:type="dxa"/>
            <w:vMerge w:val="restart"/>
          </w:tcPr>
          <w:p w:rsidR="00821D28" w:rsidRPr="00821D28" w:rsidRDefault="00821D28" w:rsidP="00626F11">
            <w:pPr>
              <w:rPr>
                <w:bCs/>
                <w:sz w:val="16"/>
                <w:szCs w:val="16"/>
                <w:lang w:val="it-IT"/>
              </w:rPr>
            </w:pPr>
            <w:r w:rsidRPr="00EB5C7C">
              <w:rPr>
                <w:rFonts w:eastAsia="MS Mincho"/>
                <w:bCs/>
                <w:sz w:val="16"/>
                <w:szCs w:val="16"/>
              </w:rPr>
              <w:t>60079-1</w:t>
            </w:r>
            <w:r w:rsidRPr="00EB5C7C">
              <w:rPr>
                <w:bCs/>
                <w:sz w:val="16"/>
                <w:szCs w:val="16"/>
                <w:lang w:val="it-IT"/>
              </w:rPr>
              <w:t xml:space="preserve"> </w:t>
            </w:r>
          </w:p>
          <w:p w:rsidR="00821D28" w:rsidRPr="00821D28" w:rsidRDefault="00821D28" w:rsidP="00626F11">
            <w:pPr>
              <w:rPr>
                <w:bCs/>
                <w:sz w:val="16"/>
                <w:szCs w:val="16"/>
                <w:lang w:val="en-AU"/>
              </w:rPr>
            </w:pPr>
            <w:r w:rsidRPr="00EB5C7C">
              <w:rPr>
                <w:bCs/>
                <w:sz w:val="16"/>
                <w:szCs w:val="16"/>
                <w:lang w:val="it-IT"/>
              </w:rPr>
              <w:t xml:space="preserve">Ed </w:t>
            </w:r>
            <w:r w:rsidRPr="00EB5C7C">
              <w:rPr>
                <w:bCs/>
                <w:sz w:val="16"/>
                <w:szCs w:val="16"/>
                <w:lang w:val="en-AU"/>
              </w:rPr>
              <w:t>6</w:t>
            </w:r>
          </w:p>
          <w:p w:rsidR="00821D28" w:rsidRPr="00821D28" w:rsidRDefault="00821D28" w:rsidP="00626F11">
            <w:pPr>
              <w:rPr>
                <w:bCs/>
                <w:sz w:val="16"/>
                <w:szCs w:val="16"/>
                <w:lang w:val="it-IT"/>
              </w:rPr>
            </w:pPr>
            <w:r w:rsidRPr="00EB5C7C">
              <w:rPr>
                <w:bCs/>
                <w:sz w:val="16"/>
                <w:szCs w:val="16"/>
                <w:lang w:val="en-AU"/>
              </w:rPr>
              <w:t>Ed 7</w:t>
            </w:r>
          </w:p>
        </w:tc>
        <w:tc>
          <w:tcPr>
            <w:tcW w:w="1843" w:type="dxa"/>
            <w:vMerge w:val="restart"/>
          </w:tcPr>
          <w:p w:rsidR="00821D28" w:rsidRPr="00821D28" w:rsidRDefault="007A6CF9" w:rsidP="00626F11">
            <w:pPr>
              <w:rPr>
                <w:bCs/>
                <w:sz w:val="16"/>
                <w:szCs w:val="16"/>
                <w:lang w:val="it-IT"/>
              </w:rPr>
            </w:pPr>
            <w:r w:rsidRPr="00EB5C7C">
              <w:rPr>
                <w:rFonts w:eastAsia="MS Mincho"/>
                <w:bCs/>
                <w:sz w:val="16"/>
                <w:szCs w:val="16"/>
              </w:rPr>
              <w:t xml:space="preserve">Flameproof </w:t>
            </w:r>
            <w:r w:rsidR="00821D28" w:rsidRPr="00EB5C7C">
              <w:rPr>
                <w:rFonts w:eastAsia="MS Mincho"/>
                <w:bCs/>
                <w:sz w:val="16"/>
                <w:szCs w:val="16"/>
              </w:rPr>
              <w:t>enclosures "d"</w:t>
            </w:r>
          </w:p>
        </w:tc>
        <w:tc>
          <w:tcPr>
            <w:tcW w:w="1276" w:type="dxa"/>
          </w:tcPr>
          <w:p w:rsidR="00821D28" w:rsidRPr="00821D28" w:rsidRDefault="00821D28" w:rsidP="00626F11">
            <w:pPr>
              <w:rPr>
                <w:bCs/>
                <w:sz w:val="16"/>
                <w:szCs w:val="16"/>
                <w:lang w:val="it-IT"/>
              </w:rPr>
            </w:pPr>
            <w:r w:rsidRPr="00EB5C7C">
              <w:rPr>
                <w:rFonts w:eastAsia="MS Mincho"/>
                <w:bCs/>
                <w:sz w:val="16"/>
                <w:szCs w:val="16"/>
              </w:rPr>
              <w:t>15.2.2</w:t>
            </w:r>
          </w:p>
        </w:tc>
        <w:tc>
          <w:tcPr>
            <w:tcW w:w="4670" w:type="dxa"/>
          </w:tcPr>
          <w:p w:rsidR="00821D28" w:rsidRPr="00821D28" w:rsidRDefault="00821D28" w:rsidP="00626F11">
            <w:pPr>
              <w:rPr>
                <w:bCs/>
                <w:sz w:val="16"/>
                <w:szCs w:val="16"/>
                <w:lang w:val="it-IT"/>
              </w:rPr>
            </w:pPr>
            <w:r w:rsidRPr="00EB5C7C">
              <w:rPr>
                <w:rFonts w:eastAsia="MS Mincho"/>
                <w:bCs/>
                <w:sz w:val="16"/>
                <w:szCs w:val="16"/>
              </w:rPr>
              <w:t>Determination of explosion pressure (reference pressure)</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15.2.3</w:t>
            </w:r>
          </w:p>
        </w:tc>
        <w:tc>
          <w:tcPr>
            <w:tcW w:w="4670" w:type="dxa"/>
          </w:tcPr>
          <w:p w:rsidR="00821D28" w:rsidRPr="00821D28" w:rsidRDefault="00821D28" w:rsidP="00626F11">
            <w:pPr>
              <w:rPr>
                <w:bCs/>
                <w:sz w:val="16"/>
                <w:szCs w:val="16"/>
              </w:rPr>
            </w:pPr>
            <w:r w:rsidRPr="00EB5C7C">
              <w:rPr>
                <w:bCs/>
                <w:sz w:val="16"/>
                <w:szCs w:val="16"/>
              </w:rPr>
              <w:t>Overpressure test</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15.4</w:t>
            </w:r>
          </w:p>
        </w:tc>
        <w:tc>
          <w:tcPr>
            <w:tcW w:w="4670" w:type="dxa"/>
          </w:tcPr>
          <w:p w:rsidR="00821D28" w:rsidRPr="00821D28" w:rsidRDefault="00821D28" w:rsidP="00626F11">
            <w:pPr>
              <w:rPr>
                <w:bCs/>
                <w:sz w:val="16"/>
                <w:szCs w:val="16"/>
              </w:rPr>
            </w:pPr>
            <w:r w:rsidRPr="00EB5C7C">
              <w:rPr>
                <w:bCs/>
                <w:sz w:val="16"/>
                <w:szCs w:val="16"/>
              </w:rPr>
              <w:t>Tests of flameproof enclosures with breathing and draining devices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15.5</w:t>
            </w:r>
          </w:p>
        </w:tc>
        <w:tc>
          <w:tcPr>
            <w:tcW w:w="4670" w:type="dxa"/>
          </w:tcPr>
          <w:p w:rsidR="00821D28" w:rsidRPr="00821D28" w:rsidRDefault="00821D28" w:rsidP="00626F11">
            <w:pPr>
              <w:rPr>
                <w:bCs/>
                <w:sz w:val="16"/>
                <w:szCs w:val="16"/>
              </w:rPr>
            </w:pPr>
            <w:r w:rsidRPr="00EB5C7C">
              <w:rPr>
                <w:rFonts w:eastAsia="MS Mincho"/>
                <w:bCs/>
                <w:sz w:val="16"/>
                <w:szCs w:val="16"/>
                <w:lang w:val="it-IT"/>
              </w:rPr>
              <w:t>Tests for “dc” devices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C.3.1</w:t>
            </w:r>
          </w:p>
        </w:tc>
        <w:tc>
          <w:tcPr>
            <w:tcW w:w="4670" w:type="dxa"/>
          </w:tcPr>
          <w:p w:rsidR="00821D28" w:rsidRPr="00821D28" w:rsidRDefault="00821D28" w:rsidP="00626F11">
            <w:pPr>
              <w:rPr>
                <w:bCs/>
                <w:sz w:val="16"/>
                <w:szCs w:val="16"/>
              </w:rPr>
            </w:pPr>
            <w:r w:rsidRPr="00EB5C7C">
              <w:rPr>
                <w:bCs/>
                <w:sz w:val="16"/>
                <w:szCs w:val="16"/>
              </w:rPr>
              <w:t>Cable glands - Sealing test</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C.3.3.1</w:t>
            </w:r>
          </w:p>
        </w:tc>
        <w:tc>
          <w:tcPr>
            <w:tcW w:w="4670" w:type="dxa"/>
          </w:tcPr>
          <w:p w:rsidR="00821D28" w:rsidRPr="00821D28" w:rsidRDefault="00821D28" w:rsidP="00626F11">
            <w:pPr>
              <w:rPr>
                <w:bCs/>
                <w:sz w:val="16"/>
                <w:szCs w:val="16"/>
              </w:rPr>
            </w:pPr>
            <w:r w:rsidRPr="00EB5C7C">
              <w:rPr>
                <w:bCs/>
                <w:sz w:val="16"/>
                <w:szCs w:val="16"/>
              </w:rPr>
              <w:t>Type tests for Ex blanking elements - Torque test</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C.3.4.2</w:t>
            </w:r>
          </w:p>
        </w:tc>
        <w:tc>
          <w:tcPr>
            <w:tcW w:w="4670" w:type="dxa"/>
          </w:tcPr>
          <w:p w:rsidR="00821D28" w:rsidRPr="00821D28" w:rsidRDefault="00821D28" w:rsidP="00626F11">
            <w:pPr>
              <w:rPr>
                <w:bCs/>
                <w:sz w:val="16"/>
                <w:szCs w:val="16"/>
              </w:rPr>
            </w:pPr>
            <w:r w:rsidRPr="00EB5C7C">
              <w:rPr>
                <w:bCs/>
                <w:sz w:val="16"/>
                <w:szCs w:val="16"/>
              </w:rPr>
              <w:t>Impact test for thread adapters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D.3.6</w:t>
            </w:r>
          </w:p>
        </w:tc>
        <w:tc>
          <w:tcPr>
            <w:tcW w:w="4670" w:type="dxa"/>
          </w:tcPr>
          <w:p w:rsidR="00821D28" w:rsidRPr="00821D28" w:rsidRDefault="00821D28" w:rsidP="00626F11">
            <w:pPr>
              <w:rPr>
                <w:bCs/>
                <w:sz w:val="16"/>
                <w:szCs w:val="16"/>
              </w:rPr>
            </w:pPr>
            <w:r w:rsidRPr="00EB5C7C">
              <w:rPr>
                <w:rFonts w:eastAsia="MS Mincho"/>
                <w:bCs/>
                <w:sz w:val="16"/>
                <w:szCs w:val="16"/>
              </w:rPr>
              <w:t>Empty flameproof enclosures as Ex components - determination of explosion pressure (reference pressure)</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rFonts w:eastAsia="MS Mincho"/>
                <w:bCs/>
                <w:sz w:val="16"/>
                <w:szCs w:val="16"/>
              </w:rPr>
              <w:t>D.3.7</w:t>
            </w:r>
          </w:p>
        </w:tc>
        <w:tc>
          <w:tcPr>
            <w:tcW w:w="4670" w:type="dxa"/>
          </w:tcPr>
          <w:p w:rsidR="00821D28" w:rsidRPr="00821D28" w:rsidRDefault="00821D28" w:rsidP="00626F11">
            <w:pPr>
              <w:rPr>
                <w:bCs/>
                <w:sz w:val="16"/>
                <w:szCs w:val="16"/>
              </w:rPr>
            </w:pPr>
            <w:r w:rsidRPr="00EB5C7C">
              <w:rPr>
                <w:rFonts w:eastAsia="MS Mincho"/>
                <w:bCs/>
                <w:sz w:val="16"/>
                <w:szCs w:val="16"/>
              </w:rPr>
              <w:t>Empty flameproof enclosures as Ex components - over pressure test – first method (static)</w:t>
            </w:r>
          </w:p>
        </w:tc>
      </w:tr>
      <w:tr w:rsidR="00821D28" w:rsidRPr="00821D28" w:rsidTr="007A6CF9">
        <w:trPr>
          <w:trHeight w:val="120"/>
        </w:trPr>
        <w:tc>
          <w:tcPr>
            <w:tcW w:w="1271" w:type="dxa"/>
            <w:vMerge w:val="restart"/>
          </w:tcPr>
          <w:p w:rsidR="00821D28" w:rsidRPr="00821D28" w:rsidRDefault="00821D28" w:rsidP="00626F11">
            <w:pPr>
              <w:rPr>
                <w:bCs/>
                <w:sz w:val="16"/>
                <w:szCs w:val="16"/>
                <w:lang w:val="it-IT"/>
              </w:rPr>
            </w:pPr>
            <w:r w:rsidRPr="00EB5C7C">
              <w:rPr>
                <w:bCs/>
                <w:sz w:val="16"/>
                <w:szCs w:val="16"/>
                <w:lang w:val="it-IT"/>
              </w:rPr>
              <w:t xml:space="preserve">60079-5 </w:t>
            </w:r>
          </w:p>
          <w:p w:rsidR="00821D28" w:rsidRPr="00821D28" w:rsidRDefault="00821D28" w:rsidP="00626F11">
            <w:pPr>
              <w:rPr>
                <w:bCs/>
                <w:sz w:val="16"/>
                <w:szCs w:val="16"/>
                <w:lang w:val="it-IT"/>
              </w:rPr>
            </w:pPr>
            <w:r w:rsidRPr="00EB5C7C">
              <w:rPr>
                <w:bCs/>
                <w:sz w:val="16"/>
                <w:szCs w:val="16"/>
                <w:lang w:val="it-IT"/>
              </w:rPr>
              <w:t xml:space="preserve">Ed </w:t>
            </w:r>
            <w:r w:rsidRPr="00EB5C7C">
              <w:rPr>
                <w:bCs/>
                <w:sz w:val="16"/>
                <w:szCs w:val="16"/>
                <w:lang w:val="en-AU"/>
              </w:rPr>
              <w:t>4</w:t>
            </w:r>
          </w:p>
        </w:tc>
        <w:tc>
          <w:tcPr>
            <w:tcW w:w="1843" w:type="dxa"/>
            <w:vMerge w:val="restart"/>
          </w:tcPr>
          <w:p w:rsidR="00821D28" w:rsidRPr="00821D28" w:rsidRDefault="00821D28" w:rsidP="00626F11">
            <w:pPr>
              <w:rPr>
                <w:bCs/>
                <w:sz w:val="16"/>
                <w:szCs w:val="16"/>
                <w:lang w:val="it-IT"/>
              </w:rPr>
            </w:pPr>
            <w:r w:rsidRPr="00EB5C7C">
              <w:rPr>
                <w:bCs/>
                <w:sz w:val="16"/>
                <w:szCs w:val="16"/>
                <w:lang w:val="en-AU"/>
              </w:rPr>
              <w:t>Powder filling "q"</w:t>
            </w:r>
          </w:p>
        </w:tc>
        <w:tc>
          <w:tcPr>
            <w:tcW w:w="1276" w:type="dxa"/>
          </w:tcPr>
          <w:p w:rsidR="00821D28" w:rsidRPr="00821D28" w:rsidRDefault="00821D28" w:rsidP="00626F11">
            <w:pPr>
              <w:rPr>
                <w:bCs/>
                <w:sz w:val="16"/>
                <w:szCs w:val="16"/>
                <w:lang w:val="it-IT"/>
              </w:rPr>
            </w:pPr>
            <w:r w:rsidRPr="00EB5C7C">
              <w:rPr>
                <w:bCs/>
                <w:sz w:val="16"/>
                <w:szCs w:val="16"/>
              </w:rPr>
              <w:t>5.1.1</w:t>
            </w:r>
          </w:p>
        </w:tc>
        <w:tc>
          <w:tcPr>
            <w:tcW w:w="4670" w:type="dxa"/>
          </w:tcPr>
          <w:p w:rsidR="00821D28" w:rsidRPr="00821D28" w:rsidRDefault="00821D28" w:rsidP="00626F11">
            <w:pPr>
              <w:rPr>
                <w:bCs/>
                <w:sz w:val="16"/>
                <w:szCs w:val="16"/>
                <w:lang w:val="it-IT"/>
              </w:rPr>
            </w:pPr>
            <w:r w:rsidRPr="00EB5C7C">
              <w:rPr>
                <w:bCs/>
                <w:sz w:val="16"/>
                <w:szCs w:val="16"/>
              </w:rPr>
              <w:t>Pressure type test of enclosure</w:t>
            </w:r>
          </w:p>
        </w:tc>
      </w:tr>
      <w:tr w:rsidR="00821D28" w:rsidRPr="00821D28" w:rsidTr="007A6CF9">
        <w:trPr>
          <w:trHeight w:val="120"/>
        </w:trPr>
        <w:tc>
          <w:tcPr>
            <w:tcW w:w="1271" w:type="dxa"/>
            <w:vMerge/>
          </w:tcPr>
          <w:p w:rsidR="00821D28" w:rsidRPr="00821D28" w:rsidRDefault="00821D28" w:rsidP="00626F11">
            <w:pPr>
              <w:rPr>
                <w:bCs/>
                <w:sz w:val="16"/>
                <w:szCs w:val="16"/>
                <w:lang w:val="it-IT"/>
              </w:rPr>
            </w:pPr>
          </w:p>
        </w:tc>
        <w:tc>
          <w:tcPr>
            <w:tcW w:w="1843" w:type="dxa"/>
            <w:vMerge/>
          </w:tcPr>
          <w:p w:rsidR="00821D28" w:rsidRPr="00821D28" w:rsidRDefault="00821D28" w:rsidP="00626F11">
            <w:pPr>
              <w:rPr>
                <w:bCs/>
                <w:sz w:val="16"/>
                <w:szCs w:val="16"/>
                <w:lang w:val="en-AU"/>
              </w:rPr>
            </w:pPr>
          </w:p>
        </w:tc>
        <w:tc>
          <w:tcPr>
            <w:tcW w:w="1276" w:type="dxa"/>
          </w:tcPr>
          <w:p w:rsidR="00821D28" w:rsidRPr="00821D28" w:rsidRDefault="00821D28" w:rsidP="00626F11">
            <w:pPr>
              <w:rPr>
                <w:bCs/>
                <w:sz w:val="16"/>
                <w:szCs w:val="16"/>
              </w:rPr>
            </w:pPr>
            <w:r w:rsidRPr="00EB5C7C">
              <w:rPr>
                <w:bCs/>
                <w:sz w:val="16"/>
                <w:szCs w:val="16"/>
              </w:rPr>
              <w:t>5.1.2</w:t>
            </w:r>
          </w:p>
        </w:tc>
        <w:tc>
          <w:tcPr>
            <w:tcW w:w="4670" w:type="dxa"/>
          </w:tcPr>
          <w:p w:rsidR="00821D28" w:rsidRPr="00821D28" w:rsidRDefault="00821D28" w:rsidP="00626F11">
            <w:pPr>
              <w:rPr>
                <w:bCs/>
                <w:sz w:val="16"/>
                <w:szCs w:val="16"/>
              </w:rPr>
            </w:pPr>
            <w:r w:rsidRPr="00EB5C7C">
              <w:rPr>
                <w:bCs/>
                <w:sz w:val="16"/>
                <w:szCs w:val="16"/>
              </w:rPr>
              <w:t xml:space="preserve">Verification of the degree of protection of the enclosure </w:t>
            </w:r>
          </w:p>
        </w:tc>
      </w:tr>
      <w:tr w:rsidR="00821D28" w:rsidRPr="00821D28" w:rsidTr="007A6CF9">
        <w:trPr>
          <w:trHeight w:val="120"/>
        </w:trPr>
        <w:tc>
          <w:tcPr>
            <w:tcW w:w="1271" w:type="dxa"/>
            <w:vMerge/>
          </w:tcPr>
          <w:p w:rsidR="00821D28" w:rsidRPr="00821D28" w:rsidRDefault="00821D28" w:rsidP="00626F11">
            <w:pPr>
              <w:rPr>
                <w:bCs/>
                <w:sz w:val="16"/>
                <w:szCs w:val="16"/>
                <w:lang w:val="it-IT"/>
              </w:rPr>
            </w:pPr>
          </w:p>
        </w:tc>
        <w:tc>
          <w:tcPr>
            <w:tcW w:w="1843" w:type="dxa"/>
            <w:vMerge/>
          </w:tcPr>
          <w:p w:rsidR="00821D28" w:rsidRPr="00821D28" w:rsidRDefault="00821D28" w:rsidP="00626F11">
            <w:pPr>
              <w:rPr>
                <w:bCs/>
                <w:sz w:val="16"/>
                <w:szCs w:val="16"/>
                <w:lang w:val="en-AU"/>
              </w:rPr>
            </w:pPr>
          </w:p>
        </w:tc>
        <w:tc>
          <w:tcPr>
            <w:tcW w:w="1276" w:type="dxa"/>
          </w:tcPr>
          <w:p w:rsidR="00821D28" w:rsidRPr="00821D28" w:rsidRDefault="00821D28" w:rsidP="00626F11">
            <w:pPr>
              <w:rPr>
                <w:bCs/>
                <w:sz w:val="16"/>
                <w:szCs w:val="16"/>
              </w:rPr>
            </w:pPr>
            <w:r w:rsidRPr="00EB5C7C">
              <w:rPr>
                <w:bCs/>
                <w:sz w:val="16"/>
                <w:szCs w:val="16"/>
              </w:rPr>
              <w:t>5.1.3</w:t>
            </w:r>
          </w:p>
        </w:tc>
        <w:tc>
          <w:tcPr>
            <w:tcW w:w="4670" w:type="dxa"/>
          </w:tcPr>
          <w:p w:rsidR="00821D28" w:rsidRPr="00821D28" w:rsidRDefault="00821D28" w:rsidP="00626F11">
            <w:pPr>
              <w:rPr>
                <w:bCs/>
                <w:sz w:val="16"/>
                <w:szCs w:val="16"/>
              </w:rPr>
            </w:pPr>
            <w:r w:rsidRPr="00EB5C7C">
              <w:rPr>
                <w:bCs/>
                <w:sz w:val="16"/>
                <w:szCs w:val="16"/>
              </w:rPr>
              <w:t>Dielectric strength of the filling material</w:t>
            </w:r>
          </w:p>
        </w:tc>
      </w:tr>
      <w:tr w:rsidR="00821D28" w:rsidRPr="00821D28" w:rsidTr="007A6CF9">
        <w:trPr>
          <w:trHeight w:val="120"/>
        </w:trPr>
        <w:tc>
          <w:tcPr>
            <w:tcW w:w="1271" w:type="dxa"/>
            <w:vMerge/>
          </w:tcPr>
          <w:p w:rsidR="00821D28" w:rsidRPr="00821D28" w:rsidRDefault="00821D28" w:rsidP="00626F11">
            <w:pPr>
              <w:rPr>
                <w:bCs/>
                <w:sz w:val="16"/>
                <w:szCs w:val="16"/>
                <w:lang w:val="it-IT"/>
              </w:rPr>
            </w:pPr>
          </w:p>
        </w:tc>
        <w:tc>
          <w:tcPr>
            <w:tcW w:w="1843" w:type="dxa"/>
            <w:vMerge/>
          </w:tcPr>
          <w:p w:rsidR="00821D28" w:rsidRPr="00821D28" w:rsidRDefault="00821D28" w:rsidP="00626F11">
            <w:pPr>
              <w:rPr>
                <w:bCs/>
                <w:sz w:val="16"/>
                <w:szCs w:val="16"/>
                <w:lang w:val="en-AU"/>
              </w:rPr>
            </w:pPr>
          </w:p>
        </w:tc>
        <w:tc>
          <w:tcPr>
            <w:tcW w:w="1276" w:type="dxa"/>
          </w:tcPr>
          <w:p w:rsidR="00821D28" w:rsidRPr="00821D28" w:rsidRDefault="00821D28" w:rsidP="00626F11">
            <w:pPr>
              <w:rPr>
                <w:bCs/>
                <w:sz w:val="16"/>
                <w:szCs w:val="16"/>
              </w:rPr>
            </w:pPr>
            <w:r w:rsidRPr="00EB5C7C">
              <w:rPr>
                <w:bCs/>
                <w:sz w:val="16"/>
                <w:szCs w:val="16"/>
              </w:rPr>
              <w:t>5.1.4</w:t>
            </w:r>
          </w:p>
        </w:tc>
        <w:tc>
          <w:tcPr>
            <w:tcW w:w="4670" w:type="dxa"/>
          </w:tcPr>
          <w:p w:rsidR="00821D28" w:rsidRPr="00821D28" w:rsidRDefault="00821D28" w:rsidP="00626F11">
            <w:pPr>
              <w:rPr>
                <w:bCs/>
                <w:sz w:val="16"/>
                <w:szCs w:val="16"/>
              </w:rPr>
            </w:pPr>
            <w:r w:rsidRPr="00EB5C7C">
              <w:rPr>
                <w:bCs/>
                <w:sz w:val="16"/>
                <w:szCs w:val="16"/>
              </w:rPr>
              <w:t>Maximum temperatures</w:t>
            </w:r>
          </w:p>
        </w:tc>
      </w:tr>
      <w:tr w:rsidR="00821D28" w:rsidRPr="00821D28" w:rsidTr="007A6CF9">
        <w:trPr>
          <w:trHeight w:val="120"/>
        </w:trPr>
        <w:tc>
          <w:tcPr>
            <w:tcW w:w="1271" w:type="dxa"/>
            <w:vMerge w:val="restart"/>
          </w:tcPr>
          <w:p w:rsidR="00821D28" w:rsidRPr="00821D28" w:rsidRDefault="00821D28" w:rsidP="00626F11">
            <w:pPr>
              <w:rPr>
                <w:bCs/>
                <w:sz w:val="16"/>
                <w:szCs w:val="16"/>
              </w:rPr>
            </w:pPr>
            <w:r w:rsidRPr="00EB5C7C">
              <w:rPr>
                <w:bCs/>
                <w:sz w:val="16"/>
                <w:szCs w:val="16"/>
              </w:rPr>
              <w:t>60079-6</w:t>
            </w:r>
          </w:p>
          <w:p w:rsidR="00821D28" w:rsidRPr="00821D28" w:rsidRDefault="00821D28" w:rsidP="00626F11">
            <w:pPr>
              <w:rPr>
                <w:bCs/>
                <w:sz w:val="16"/>
                <w:szCs w:val="16"/>
              </w:rPr>
            </w:pPr>
            <w:r w:rsidRPr="00EB5C7C">
              <w:rPr>
                <w:bCs/>
                <w:sz w:val="16"/>
                <w:szCs w:val="16"/>
              </w:rPr>
              <w:t>Ed 4</w:t>
            </w:r>
          </w:p>
        </w:tc>
        <w:tc>
          <w:tcPr>
            <w:tcW w:w="1843" w:type="dxa"/>
            <w:vMerge w:val="restart"/>
          </w:tcPr>
          <w:p w:rsidR="00821D28" w:rsidRPr="00821D28" w:rsidRDefault="007A6CF9" w:rsidP="00626F11">
            <w:pPr>
              <w:rPr>
                <w:bCs/>
                <w:sz w:val="16"/>
                <w:szCs w:val="16"/>
              </w:rPr>
            </w:pPr>
            <w:r w:rsidRPr="00EB5C7C">
              <w:rPr>
                <w:bCs/>
                <w:sz w:val="16"/>
                <w:szCs w:val="16"/>
              </w:rPr>
              <w:t xml:space="preserve">Oil </w:t>
            </w:r>
            <w:r w:rsidR="00821D28" w:rsidRPr="00EB5C7C">
              <w:rPr>
                <w:bCs/>
                <w:sz w:val="16"/>
                <w:szCs w:val="16"/>
              </w:rPr>
              <w:t>immersion "o"</w:t>
            </w:r>
          </w:p>
        </w:tc>
        <w:tc>
          <w:tcPr>
            <w:tcW w:w="1276" w:type="dxa"/>
          </w:tcPr>
          <w:p w:rsidR="00821D28" w:rsidRPr="00821D28" w:rsidRDefault="00821D28" w:rsidP="00626F11">
            <w:pPr>
              <w:rPr>
                <w:bCs/>
                <w:sz w:val="16"/>
                <w:szCs w:val="16"/>
              </w:rPr>
            </w:pPr>
            <w:r w:rsidRPr="00EB5C7C">
              <w:rPr>
                <w:bCs/>
                <w:sz w:val="16"/>
                <w:szCs w:val="16"/>
              </w:rPr>
              <w:t>6.1.1</w:t>
            </w:r>
          </w:p>
        </w:tc>
        <w:tc>
          <w:tcPr>
            <w:tcW w:w="4670" w:type="dxa"/>
          </w:tcPr>
          <w:p w:rsidR="00821D28" w:rsidRPr="00821D28" w:rsidRDefault="00821D28" w:rsidP="00626F11">
            <w:pPr>
              <w:rPr>
                <w:bCs/>
                <w:sz w:val="16"/>
                <w:szCs w:val="16"/>
              </w:rPr>
            </w:pPr>
            <w:r w:rsidRPr="00EB5C7C">
              <w:rPr>
                <w:bCs/>
                <w:sz w:val="16"/>
                <w:szCs w:val="16"/>
              </w:rPr>
              <w:t>Overpressure test on sealed enclosures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bCs/>
                <w:sz w:val="16"/>
                <w:szCs w:val="16"/>
              </w:rPr>
              <w:t>6.1.2</w:t>
            </w:r>
          </w:p>
        </w:tc>
        <w:tc>
          <w:tcPr>
            <w:tcW w:w="4670" w:type="dxa"/>
          </w:tcPr>
          <w:p w:rsidR="00821D28" w:rsidRPr="00821D28" w:rsidRDefault="00821D28" w:rsidP="00626F11">
            <w:pPr>
              <w:rPr>
                <w:bCs/>
                <w:sz w:val="16"/>
                <w:szCs w:val="16"/>
              </w:rPr>
            </w:pPr>
            <w:r w:rsidRPr="00EB5C7C">
              <w:rPr>
                <w:bCs/>
                <w:sz w:val="16"/>
                <w:szCs w:val="16"/>
              </w:rPr>
              <w:t>Reduced pressure test on sealed enclosures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bCs/>
                <w:sz w:val="16"/>
                <w:szCs w:val="16"/>
              </w:rPr>
              <w:t>6.1.3</w:t>
            </w:r>
          </w:p>
        </w:tc>
        <w:tc>
          <w:tcPr>
            <w:tcW w:w="4670" w:type="dxa"/>
          </w:tcPr>
          <w:p w:rsidR="00821D28" w:rsidRPr="00821D28" w:rsidRDefault="00821D28" w:rsidP="00626F11">
            <w:pPr>
              <w:rPr>
                <w:bCs/>
                <w:sz w:val="16"/>
                <w:szCs w:val="16"/>
              </w:rPr>
            </w:pPr>
            <w:r w:rsidRPr="00EB5C7C">
              <w:rPr>
                <w:bCs/>
                <w:sz w:val="16"/>
                <w:szCs w:val="16"/>
              </w:rPr>
              <w:t>Overpressure test on unsealed enclosures</w:t>
            </w:r>
          </w:p>
        </w:tc>
      </w:tr>
      <w:tr w:rsidR="00821D28" w:rsidRPr="00821D28" w:rsidTr="007A6CF9">
        <w:trPr>
          <w:trHeight w:val="120"/>
        </w:trPr>
        <w:tc>
          <w:tcPr>
            <w:tcW w:w="1271" w:type="dxa"/>
            <w:vMerge/>
          </w:tcPr>
          <w:p w:rsidR="00821D28" w:rsidRPr="00821D28" w:rsidRDefault="00821D28" w:rsidP="00626F11">
            <w:pPr>
              <w:rPr>
                <w:bCs/>
                <w:sz w:val="16"/>
                <w:szCs w:val="16"/>
              </w:rPr>
            </w:pPr>
          </w:p>
        </w:tc>
        <w:tc>
          <w:tcPr>
            <w:tcW w:w="1843" w:type="dxa"/>
            <w:vMerge/>
          </w:tcPr>
          <w:p w:rsidR="00821D28" w:rsidRPr="00821D28" w:rsidRDefault="00821D28" w:rsidP="00626F11">
            <w:pPr>
              <w:rPr>
                <w:bCs/>
                <w:sz w:val="16"/>
                <w:szCs w:val="16"/>
              </w:rPr>
            </w:pPr>
          </w:p>
        </w:tc>
        <w:tc>
          <w:tcPr>
            <w:tcW w:w="1276" w:type="dxa"/>
          </w:tcPr>
          <w:p w:rsidR="00821D28" w:rsidRPr="00821D28" w:rsidRDefault="00821D28" w:rsidP="00626F11">
            <w:pPr>
              <w:rPr>
                <w:bCs/>
                <w:sz w:val="16"/>
                <w:szCs w:val="16"/>
              </w:rPr>
            </w:pPr>
            <w:r w:rsidRPr="00EB5C7C">
              <w:rPr>
                <w:bCs/>
                <w:sz w:val="16"/>
                <w:szCs w:val="16"/>
              </w:rPr>
              <w:t>6.1.4</w:t>
            </w:r>
          </w:p>
        </w:tc>
        <w:tc>
          <w:tcPr>
            <w:tcW w:w="4670" w:type="dxa"/>
          </w:tcPr>
          <w:p w:rsidR="00821D28" w:rsidRPr="00821D28" w:rsidRDefault="00821D28" w:rsidP="00626F11">
            <w:pPr>
              <w:rPr>
                <w:bCs/>
                <w:sz w:val="16"/>
                <w:szCs w:val="16"/>
              </w:rPr>
            </w:pPr>
            <w:r w:rsidRPr="00EB5C7C">
              <w:rPr>
                <w:bCs/>
                <w:sz w:val="16"/>
                <w:szCs w:val="16"/>
              </w:rPr>
              <w:t>Maximum temperature</w:t>
            </w:r>
          </w:p>
        </w:tc>
      </w:tr>
      <w:tr w:rsidR="007A6CF9" w:rsidRPr="00821D28" w:rsidTr="007A6CF9">
        <w:trPr>
          <w:trHeight w:val="120"/>
        </w:trPr>
        <w:tc>
          <w:tcPr>
            <w:tcW w:w="1271" w:type="dxa"/>
            <w:vMerge w:val="restart"/>
          </w:tcPr>
          <w:p w:rsidR="007A6CF9" w:rsidRPr="00821D28" w:rsidRDefault="007A6CF9" w:rsidP="007A6CF9">
            <w:pPr>
              <w:rPr>
                <w:bCs/>
                <w:sz w:val="16"/>
                <w:szCs w:val="16"/>
                <w:lang w:val="it-IT"/>
              </w:rPr>
            </w:pPr>
            <w:r w:rsidRPr="00EB5C7C">
              <w:rPr>
                <w:bCs/>
                <w:sz w:val="16"/>
                <w:szCs w:val="16"/>
                <w:lang w:val="it-IT"/>
              </w:rPr>
              <w:t xml:space="preserve">60079-7 </w:t>
            </w:r>
          </w:p>
          <w:p w:rsidR="007A6CF9" w:rsidRPr="00821D28" w:rsidRDefault="007A6CF9" w:rsidP="007A6CF9">
            <w:pPr>
              <w:rPr>
                <w:bCs/>
                <w:sz w:val="16"/>
                <w:szCs w:val="16"/>
                <w:lang w:val="it-IT"/>
              </w:rPr>
            </w:pPr>
            <w:r w:rsidRPr="00EB5C7C">
              <w:rPr>
                <w:bCs/>
                <w:sz w:val="16"/>
                <w:szCs w:val="16"/>
                <w:lang w:val="en-AU"/>
              </w:rPr>
              <w:t>Ed 5</w:t>
            </w:r>
          </w:p>
        </w:tc>
        <w:tc>
          <w:tcPr>
            <w:tcW w:w="1843" w:type="dxa"/>
            <w:vMerge w:val="restart"/>
          </w:tcPr>
          <w:p w:rsidR="007A6CF9" w:rsidRPr="00821D28" w:rsidRDefault="007A6CF9" w:rsidP="007A6CF9">
            <w:pPr>
              <w:rPr>
                <w:bCs/>
                <w:sz w:val="16"/>
                <w:szCs w:val="16"/>
                <w:lang w:val="it-IT"/>
              </w:rPr>
            </w:pPr>
            <w:r w:rsidRPr="00EB5C7C">
              <w:rPr>
                <w:bCs/>
                <w:sz w:val="16"/>
                <w:szCs w:val="16"/>
                <w:lang w:val="en-AU"/>
              </w:rPr>
              <w:t>Increased safety "e"</w:t>
            </w:r>
          </w:p>
        </w:tc>
        <w:tc>
          <w:tcPr>
            <w:tcW w:w="1276" w:type="dxa"/>
          </w:tcPr>
          <w:p w:rsidR="007A6CF9" w:rsidRPr="00821D28" w:rsidRDefault="007A6CF9" w:rsidP="007A6CF9">
            <w:pPr>
              <w:rPr>
                <w:bCs/>
                <w:sz w:val="16"/>
                <w:szCs w:val="16"/>
              </w:rPr>
            </w:pPr>
            <w:r w:rsidRPr="00EB5C7C">
              <w:rPr>
                <w:rFonts w:eastAsia="MS Mincho"/>
                <w:bCs/>
                <w:sz w:val="16"/>
                <w:szCs w:val="16"/>
              </w:rPr>
              <w:t>4.10</w:t>
            </w:r>
          </w:p>
        </w:tc>
        <w:tc>
          <w:tcPr>
            <w:tcW w:w="4670" w:type="dxa"/>
          </w:tcPr>
          <w:p w:rsidR="007A6CF9" w:rsidRPr="00821D28" w:rsidRDefault="007A6CF9" w:rsidP="007A6CF9">
            <w:pPr>
              <w:rPr>
                <w:bCs/>
                <w:sz w:val="16"/>
                <w:szCs w:val="16"/>
              </w:rPr>
            </w:pPr>
            <w:r w:rsidRPr="00EB5C7C">
              <w:rPr>
                <w:rFonts w:eastAsia="MS Mincho"/>
                <w:bCs/>
                <w:sz w:val="16"/>
                <w:szCs w:val="16"/>
              </w:rPr>
              <w:t>Degree of protection provided by enclosures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it-IT"/>
              </w:rPr>
            </w:pPr>
          </w:p>
        </w:tc>
        <w:tc>
          <w:tcPr>
            <w:tcW w:w="1276" w:type="dxa"/>
          </w:tcPr>
          <w:p w:rsidR="007A6CF9" w:rsidRPr="00821D28" w:rsidRDefault="007A6CF9" w:rsidP="007A6CF9">
            <w:pPr>
              <w:rPr>
                <w:bCs/>
                <w:sz w:val="16"/>
                <w:szCs w:val="16"/>
                <w:lang w:val="it-IT"/>
              </w:rPr>
            </w:pPr>
            <w:r w:rsidRPr="00EB5C7C">
              <w:rPr>
                <w:rFonts w:eastAsia="MS Mincho"/>
                <w:bCs/>
                <w:sz w:val="16"/>
                <w:szCs w:val="16"/>
              </w:rPr>
              <w:t>6.1</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Dielectric strength</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6.3.2</w:t>
            </w:r>
          </w:p>
        </w:tc>
        <w:tc>
          <w:tcPr>
            <w:tcW w:w="4670" w:type="dxa"/>
          </w:tcPr>
          <w:p w:rsidR="007A6CF9" w:rsidRPr="00821D28" w:rsidRDefault="007A6CF9" w:rsidP="007A6CF9">
            <w:pPr>
              <w:rPr>
                <w:bCs/>
                <w:sz w:val="16"/>
                <w:szCs w:val="16"/>
                <w:lang w:val="it-IT"/>
              </w:rPr>
            </w:pPr>
            <w:r w:rsidRPr="00EB5C7C">
              <w:rPr>
                <w:rFonts w:eastAsia="MS Mincho"/>
                <w:bCs/>
                <w:sz w:val="16"/>
                <w:szCs w:val="16"/>
              </w:rPr>
              <w:t>Luminaires – impact and drop tests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6.3.7</w:t>
            </w:r>
          </w:p>
        </w:tc>
        <w:tc>
          <w:tcPr>
            <w:tcW w:w="4670" w:type="dxa"/>
          </w:tcPr>
          <w:p w:rsidR="007A6CF9" w:rsidRPr="00821D28" w:rsidRDefault="007A6CF9" w:rsidP="007A6CF9">
            <w:pPr>
              <w:rPr>
                <w:bCs/>
                <w:sz w:val="16"/>
                <w:szCs w:val="16"/>
              </w:rPr>
            </w:pPr>
            <w:r w:rsidRPr="00EB5C7C">
              <w:rPr>
                <w:sz w:val="16"/>
                <w:szCs w:val="16"/>
              </w:rPr>
              <w:t>Tests for wiring of luminaires subject to high-voltage impulses from ignitors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6.3.8</w:t>
            </w:r>
          </w:p>
        </w:tc>
        <w:tc>
          <w:tcPr>
            <w:tcW w:w="4670" w:type="dxa"/>
          </w:tcPr>
          <w:p w:rsidR="007A6CF9" w:rsidRPr="00821D28" w:rsidRDefault="007A6CF9" w:rsidP="007A6CF9">
            <w:pPr>
              <w:rPr>
                <w:bCs/>
                <w:sz w:val="16"/>
                <w:szCs w:val="16"/>
              </w:rPr>
            </w:pPr>
            <w:r w:rsidRPr="00EB5C7C">
              <w:rPr>
                <w:sz w:val="16"/>
                <w:szCs w:val="16"/>
              </w:rPr>
              <w:t>Tests for electronic starters for tubular fluorescent lamps and for ignitors in level of protection “ec” for discharge lamps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6.3.9</w:t>
            </w:r>
          </w:p>
        </w:tc>
        <w:tc>
          <w:tcPr>
            <w:tcW w:w="4670" w:type="dxa"/>
          </w:tcPr>
          <w:p w:rsidR="007A6CF9" w:rsidRPr="00821D28" w:rsidRDefault="007A6CF9" w:rsidP="007A6CF9">
            <w:pPr>
              <w:rPr>
                <w:bCs/>
                <w:sz w:val="16"/>
                <w:szCs w:val="16"/>
              </w:rPr>
            </w:pPr>
            <w:r w:rsidRPr="00EB5C7C">
              <w:rPr>
                <w:sz w:val="16"/>
                <w:szCs w:val="16"/>
              </w:rPr>
              <w:t>Test for starter holders for luminaires in Level of Protection “ec”</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6.5</w:t>
            </w:r>
          </w:p>
        </w:tc>
        <w:tc>
          <w:tcPr>
            <w:tcW w:w="4670" w:type="dxa"/>
          </w:tcPr>
          <w:p w:rsidR="007A6CF9" w:rsidRPr="00821D28" w:rsidRDefault="007A6CF9" w:rsidP="007A6CF9">
            <w:pPr>
              <w:rPr>
                <w:bCs/>
                <w:sz w:val="16"/>
                <w:szCs w:val="16"/>
              </w:rPr>
            </w:pPr>
            <w:r w:rsidRPr="00EB5C7C">
              <w:rPr>
                <w:sz w:val="16"/>
                <w:szCs w:val="16"/>
              </w:rPr>
              <w:t>Transformers and other than instrument transformers</w:t>
            </w:r>
          </w:p>
        </w:tc>
      </w:tr>
      <w:tr w:rsidR="007A6CF9" w:rsidRPr="00821D28" w:rsidTr="007A6CF9">
        <w:trPr>
          <w:trHeight w:val="120"/>
        </w:trPr>
        <w:tc>
          <w:tcPr>
            <w:tcW w:w="1271" w:type="dxa"/>
            <w:vMerge/>
            <w:tcBorders>
              <w:bottom w:val="single" w:sz="4" w:space="0" w:color="auto"/>
            </w:tcBorders>
          </w:tcPr>
          <w:p w:rsidR="007A6CF9" w:rsidRPr="00821D28" w:rsidRDefault="007A6CF9" w:rsidP="007A6CF9">
            <w:pPr>
              <w:rPr>
                <w:bCs/>
                <w:sz w:val="16"/>
                <w:szCs w:val="16"/>
              </w:rPr>
            </w:pPr>
          </w:p>
        </w:tc>
        <w:tc>
          <w:tcPr>
            <w:tcW w:w="1843" w:type="dxa"/>
            <w:vMerge/>
            <w:tcBorders>
              <w:bottom w:val="single" w:sz="4" w:space="0" w:color="auto"/>
            </w:tcBorders>
          </w:tcPr>
          <w:p w:rsidR="007A6CF9" w:rsidRPr="00821D28" w:rsidRDefault="007A6CF9" w:rsidP="007A6CF9">
            <w:pPr>
              <w:rPr>
                <w:bCs/>
                <w:sz w:val="16"/>
                <w:szCs w:val="16"/>
              </w:rPr>
            </w:pPr>
          </w:p>
        </w:tc>
        <w:tc>
          <w:tcPr>
            <w:tcW w:w="1276" w:type="dxa"/>
            <w:tcBorders>
              <w:bottom w:val="single" w:sz="4" w:space="0" w:color="auto"/>
            </w:tcBorders>
          </w:tcPr>
          <w:p w:rsidR="007A6CF9" w:rsidRPr="00821D28" w:rsidRDefault="007A6CF9" w:rsidP="007A6CF9">
            <w:pPr>
              <w:rPr>
                <w:bCs/>
                <w:sz w:val="16"/>
                <w:szCs w:val="16"/>
              </w:rPr>
            </w:pPr>
            <w:r w:rsidRPr="00EB5C7C">
              <w:rPr>
                <w:bCs/>
                <w:sz w:val="16"/>
                <w:szCs w:val="16"/>
              </w:rPr>
              <w:t>6.6.2</w:t>
            </w:r>
          </w:p>
        </w:tc>
        <w:tc>
          <w:tcPr>
            <w:tcW w:w="4670" w:type="dxa"/>
            <w:tcBorders>
              <w:bottom w:val="single" w:sz="4" w:space="0" w:color="auto"/>
            </w:tcBorders>
          </w:tcPr>
          <w:p w:rsidR="007A6CF9" w:rsidRPr="00821D28" w:rsidRDefault="007A6CF9" w:rsidP="007A6CF9">
            <w:pPr>
              <w:rPr>
                <w:bCs/>
                <w:sz w:val="16"/>
                <w:szCs w:val="16"/>
              </w:rPr>
            </w:pPr>
            <w:r w:rsidRPr="00EB5C7C">
              <w:rPr>
                <w:bCs/>
                <w:sz w:val="16"/>
                <w:szCs w:val="16"/>
              </w:rPr>
              <w:t>Verification and tests for cells and batteries of Level of Protection “eb”</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6.7</w:t>
            </w:r>
          </w:p>
        </w:tc>
        <w:tc>
          <w:tcPr>
            <w:tcW w:w="4670" w:type="dxa"/>
          </w:tcPr>
          <w:p w:rsidR="007A6CF9" w:rsidRPr="00821D28" w:rsidRDefault="007A6CF9" w:rsidP="007A6CF9">
            <w:pPr>
              <w:rPr>
                <w:bCs/>
                <w:sz w:val="16"/>
                <w:szCs w:val="16"/>
              </w:rPr>
            </w:pPr>
            <w:r w:rsidRPr="00EB5C7C">
              <w:rPr>
                <w:bCs/>
                <w:sz w:val="16"/>
                <w:szCs w:val="16"/>
              </w:rPr>
              <w:t>Verification and tests for cells and batteries of Level of Protection “ec”</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6.9</w:t>
            </w:r>
          </w:p>
        </w:tc>
        <w:tc>
          <w:tcPr>
            <w:tcW w:w="4670" w:type="dxa"/>
          </w:tcPr>
          <w:p w:rsidR="007A6CF9" w:rsidRPr="00821D28" w:rsidRDefault="007A6CF9" w:rsidP="007A6CF9">
            <w:pPr>
              <w:rPr>
                <w:bCs/>
                <w:sz w:val="16"/>
                <w:szCs w:val="16"/>
              </w:rPr>
            </w:pPr>
            <w:r w:rsidRPr="00EB5C7C">
              <w:rPr>
                <w:bCs/>
                <w:sz w:val="16"/>
                <w:szCs w:val="16"/>
              </w:rPr>
              <w:t>Resistance heating devices (not trace heating)</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6.10</w:t>
            </w:r>
          </w:p>
        </w:tc>
        <w:tc>
          <w:tcPr>
            <w:tcW w:w="4670" w:type="dxa"/>
          </w:tcPr>
          <w:p w:rsidR="007A6CF9" w:rsidRPr="00821D28" w:rsidRDefault="007A6CF9" w:rsidP="007A6CF9">
            <w:pPr>
              <w:rPr>
                <w:bCs/>
                <w:sz w:val="16"/>
                <w:szCs w:val="16"/>
              </w:rPr>
            </w:pPr>
            <w:r w:rsidRPr="00EB5C7C">
              <w:rPr>
                <w:bCs/>
                <w:sz w:val="16"/>
                <w:szCs w:val="16"/>
              </w:rPr>
              <w:t>Terminal insulating material tests – thermal conditioning then pull test</w:t>
            </w:r>
          </w:p>
        </w:tc>
      </w:tr>
      <w:tr w:rsidR="007A6CF9" w:rsidRPr="00821D28" w:rsidTr="007A6CF9">
        <w:trPr>
          <w:trHeight w:val="120"/>
        </w:trPr>
        <w:tc>
          <w:tcPr>
            <w:tcW w:w="1271" w:type="dxa"/>
            <w:vMerge w:val="restart"/>
          </w:tcPr>
          <w:p w:rsidR="007A6CF9" w:rsidRPr="00821D28" w:rsidRDefault="007A6CF9" w:rsidP="007A6CF9">
            <w:pPr>
              <w:rPr>
                <w:bCs/>
                <w:sz w:val="16"/>
                <w:szCs w:val="16"/>
                <w:lang w:val="it-IT"/>
              </w:rPr>
            </w:pPr>
            <w:r w:rsidRPr="00EB5C7C">
              <w:rPr>
                <w:bCs/>
                <w:sz w:val="16"/>
                <w:szCs w:val="16"/>
                <w:lang w:val="it-IT"/>
              </w:rPr>
              <w:t>60079-11</w:t>
            </w:r>
            <w:r>
              <w:rPr>
                <w:bCs/>
                <w:sz w:val="16"/>
                <w:szCs w:val="16"/>
                <w:lang w:val="it-IT"/>
              </w:rPr>
              <w:br/>
            </w:r>
            <w:r w:rsidRPr="00EB5C7C">
              <w:rPr>
                <w:bCs/>
                <w:sz w:val="16"/>
                <w:szCs w:val="16"/>
                <w:lang w:val="it-IT"/>
              </w:rPr>
              <w:t>Ed 6</w:t>
            </w:r>
          </w:p>
        </w:tc>
        <w:tc>
          <w:tcPr>
            <w:tcW w:w="1843" w:type="dxa"/>
            <w:vMerge w:val="restart"/>
          </w:tcPr>
          <w:p w:rsidR="007A6CF9" w:rsidRPr="00821D28" w:rsidRDefault="007A6CF9" w:rsidP="007A6CF9">
            <w:pPr>
              <w:rPr>
                <w:bCs/>
                <w:sz w:val="16"/>
                <w:szCs w:val="16"/>
              </w:rPr>
            </w:pPr>
            <w:r w:rsidRPr="00EB5C7C">
              <w:rPr>
                <w:bCs/>
                <w:sz w:val="16"/>
                <w:szCs w:val="16"/>
              </w:rPr>
              <w:t>Intrinsic safety "i"</w:t>
            </w:r>
          </w:p>
        </w:tc>
        <w:tc>
          <w:tcPr>
            <w:tcW w:w="1276" w:type="dxa"/>
          </w:tcPr>
          <w:p w:rsidR="007A6CF9" w:rsidRPr="00821D28" w:rsidRDefault="007A6CF9" w:rsidP="007A6CF9">
            <w:pPr>
              <w:rPr>
                <w:bCs/>
                <w:sz w:val="16"/>
                <w:szCs w:val="16"/>
              </w:rPr>
            </w:pPr>
            <w:r w:rsidRPr="00EB5C7C">
              <w:rPr>
                <w:bCs/>
                <w:sz w:val="16"/>
                <w:szCs w:val="16"/>
              </w:rPr>
              <w:t>10.1</w:t>
            </w:r>
          </w:p>
        </w:tc>
        <w:tc>
          <w:tcPr>
            <w:tcW w:w="4670" w:type="dxa"/>
          </w:tcPr>
          <w:p w:rsidR="007A6CF9" w:rsidRPr="00821D28" w:rsidRDefault="007A6CF9" w:rsidP="007A6CF9">
            <w:pPr>
              <w:rPr>
                <w:bCs/>
                <w:sz w:val="16"/>
                <w:szCs w:val="16"/>
              </w:rPr>
            </w:pPr>
            <w:r w:rsidRPr="00EB5C7C">
              <w:rPr>
                <w:bCs/>
                <w:sz w:val="16"/>
                <w:szCs w:val="16"/>
              </w:rPr>
              <w:t>Spark ignition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10.2</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Temperature tests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10.3</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Dielectric strength tests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10.5</w:t>
            </w:r>
          </w:p>
        </w:tc>
        <w:tc>
          <w:tcPr>
            <w:tcW w:w="4670" w:type="dxa"/>
          </w:tcPr>
          <w:p w:rsidR="007A6CF9" w:rsidRPr="00821D28" w:rsidRDefault="007A6CF9" w:rsidP="007A6CF9">
            <w:pPr>
              <w:rPr>
                <w:bCs/>
                <w:sz w:val="16"/>
                <w:szCs w:val="16"/>
              </w:rPr>
            </w:pPr>
            <w:r w:rsidRPr="00EB5C7C">
              <w:rPr>
                <w:bCs/>
                <w:sz w:val="16"/>
                <w:szCs w:val="16"/>
              </w:rPr>
              <w:t xml:space="preserve">Tests for cells and batteries </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10.6</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 xml:space="preserve">Mechanical tests </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10.7</w:t>
            </w:r>
          </w:p>
        </w:tc>
        <w:tc>
          <w:tcPr>
            <w:tcW w:w="4670" w:type="dxa"/>
          </w:tcPr>
          <w:p w:rsidR="007A6CF9" w:rsidRPr="00821D28" w:rsidRDefault="007A6CF9" w:rsidP="007A6CF9">
            <w:pPr>
              <w:rPr>
                <w:bCs/>
                <w:sz w:val="16"/>
                <w:szCs w:val="16"/>
              </w:rPr>
            </w:pPr>
            <w:r w:rsidRPr="00EB5C7C">
              <w:rPr>
                <w:bCs/>
                <w:sz w:val="16"/>
                <w:szCs w:val="16"/>
              </w:rPr>
              <w:t xml:space="preserve">Tests for apparatus containing piezoelectric devices </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10.9</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Cable pull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bCs/>
                <w:sz w:val="16"/>
                <w:szCs w:val="16"/>
              </w:rPr>
              <w:t>10.10</w:t>
            </w:r>
          </w:p>
        </w:tc>
        <w:tc>
          <w:tcPr>
            <w:tcW w:w="4670" w:type="dxa"/>
          </w:tcPr>
          <w:p w:rsidR="007A6CF9" w:rsidRPr="00821D28" w:rsidRDefault="007A6CF9" w:rsidP="007A6CF9">
            <w:pPr>
              <w:rPr>
                <w:b/>
                <w:bCs/>
                <w:sz w:val="16"/>
                <w:szCs w:val="16"/>
              </w:rPr>
            </w:pPr>
            <w:r w:rsidRPr="00EB5C7C">
              <w:rPr>
                <w:bCs/>
                <w:sz w:val="16"/>
                <w:szCs w:val="16"/>
              </w:rPr>
              <w:t>Transformer tests</w:t>
            </w:r>
            <w:r w:rsidRPr="00EB5C7C">
              <w:rPr>
                <w:b/>
                <w:bCs/>
                <w:sz w:val="16"/>
                <w:szCs w:val="16"/>
              </w:rPr>
              <w:t xml:space="preserve"> </w:t>
            </w:r>
          </w:p>
        </w:tc>
      </w:tr>
      <w:tr w:rsidR="007A6CF9" w:rsidRPr="00821D28" w:rsidTr="007A6CF9">
        <w:trPr>
          <w:trHeight w:val="120"/>
        </w:trPr>
        <w:tc>
          <w:tcPr>
            <w:tcW w:w="1271" w:type="dxa"/>
            <w:vMerge w:val="restart"/>
          </w:tcPr>
          <w:p w:rsidR="007A6CF9" w:rsidRPr="00821D28" w:rsidRDefault="007A6CF9" w:rsidP="007A6CF9">
            <w:pPr>
              <w:rPr>
                <w:bCs/>
                <w:sz w:val="16"/>
                <w:szCs w:val="16"/>
                <w:lang w:val="it-IT"/>
              </w:rPr>
            </w:pPr>
            <w:r w:rsidRPr="00EB5C7C">
              <w:rPr>
                <w:bCs/>
                <w:sz w:val="16"/>
                <w:szCs w:val="16"/>
                <w:lang w:val="it-IT"/>
              </w:rPr>
              <w:t>60079-15</w:t>
            </w:r>
          </w:p>
          <w:p w:rsidR="007A6CF9" w:rsidRPr="00821D28" w:rsidRDefault="007A6CF9" w:rsidP="007A6CF9">
            <w:pPr>
              <w:rPr>
                <w:bCs/>
                <w:sz w:val="16"/>
                <w:szCs w:val="16"/>
                <w:lang w:val="it-IT"/>
              </w:rPr>
            </w:pPr>
            <w:r w:rsidRPr="00EB5C7C">
              <w:rPr>
                <w:bCs/>
                <w:sz w:val="16"/>
                <w:szCs w:val="16"/>
                <w:lang w:val="it-IT"/>
              </w:rPr>
              <w:t>Ed 4</w:t>
            </w:r>
          </w:p>
        </w:tc>
        <w:tc>
          <w:tcPr>
            <w:tcW w:w="1843" w:type="dxa"/>
            <w:vMerge w:val="restart"/>
          </w:tcPr>
          <w:p w:rsidR="007A6CF9" w:rsidRPr="00821D28" w:rsidRDefault="007A6CF9" w:rsidP="007A6CF9">
            <w:pPr>
              <w:rPr>
                <w:bCs/>
                <w:sz w:val="16"/>
                <w:szCs w:val="16"/>
                <w:lang w:val="en-AU"/>
              </w:rPr>
            </w:pPr>
            <w:r w:rsidRPr="00EB5C7C">
              <w:rPr>
                <w:bCs/>
                <w:sz w:val="16"/>
                <w:szCs w:val="16"/>
              </w:rPr>
              <w:t>Type of protection "n"</w:t>
            </w:r>
          </w:p>
        </w:tc>
        <w:tc>
          <w:tcPr>
            <w:tcW w:w="1276" w:type="dxa"/>
          </w:tcPr>
          <w:p w:rsidR="007A6CF9" w:rsidRPr="00821D28" w:rsidRDefault="007A6CF9" w:rsidP="007A6CF9">
            <w:pPr>
              <w:rPr>
                <w:bCs/>
                <w:sz w:val="16"/>
                <w:szCs w:val="16"/>
              </w:rPr>
            </w:pPr>
            <w:r w:rsidRPr="00EB5C7C">
              <w:rPr>
                <w:rFonts w:eastAsia="MS Mincho"/>
                <w:bCs/>
                <w:sz w:val="16"/>
                <w:szCs w:val="16"/>
              </w:rPr>
              <w:t>5</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Temperatures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it-IT"/>
              </w:rPr>
            </w:pPr>
          </w:p>
        </w:tc>
        <w:tc>
          <w:tcPr>
            <w:tcW w:w="1276" w:type="dxa"/>
          </w:tcPr>
          <w:p w:rsidR="007A6CF9" w:rsidRPr="00821D28" w:rsidRDefault="007A6CF9" w:rsidP="007A6CF9">
            <w:pPr>
              <w:rPr>
                <w:bCs/>
                <w:sz w:val="16"/>
                <w:szCs w:val="16"/>
                <w:lang w:val="it-IT"/>
              </w:rPr>
            </w:pPr>
            <w:r w:rsidRPr="00EB5C7C">
              <w:rPr>
                <w:rFonts w:eastAsia="MS Mincho"/>
                <w:bCs/>
                <w:sz w:val="16"/>
                <w:szCs w:val="16"/>
              </w:rPr>
              <w:t>6.3</w:t>
            </w:r>
          </w:p>
        </w:tc>
        <w:tc>
          <w:tcPr>
            <w:tcW w:w="4670" w:type="dxa"/>
          </w:tcPr>
          <w:p w:rsidR="007A6CF9" w:rsidRPr="00821D28" w:rsidRDefault="007A6CF9" w:rsidP="007A6CF9">
            <w:pPr>
              <w:rPr>
                <w:bCs/>
                <w:sz w:val="16"/>
                <w:szCs w:val="16"/>
                <w:lang w:val="it-IT"/>
              </w:rPr>
            </w:pPr>
            <w:r w:rsidRPr="00EB5C7C">
              <w:rPr>
                <w:rFonts w:eastAsia="MS Mincho"/>
                <w:bCs/>
                <w:sz w:val="16"/>
                <w:szCs w:val="16"/>
                <w:lang w:val="it-IT"/>
              </w:rPr>
              <w:t>Minimum degree of protection</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6.4.4</w:t>
            </w:r>
          </w:p>
        </w:tc>
        <w:tc>
          <w:tcPr>
            <w:tcW w:w="4670" w:type="dxa"/>
          </w:tcPr>
          <w:p w:rsidR="007A6CF9" w:rsidRPr="00821D28" w:rsidRDefault="007A6CF9" w:rsidP="007A6CF9">
            <w:pPr>
              <w:rPr>
                <w:bCs/>
                <w:sz w:val="16"/>
                <w:szCs w:val="16"/>
                <w:lang w:val="it-IT"/>
              </w:rPr>
            </w:pPr>
            <w:r w:rsidRPr="00EB5C7C">
              <w:rPr>
                <w:rFonts w:eastAsia="MS Mincho"/>
                <w:bCs/>
                <w:sz w:val="16"/>
                <w:szCs w:val="16"/>
              </w:rPr>
              <w:t>Clearances, creepage distances and separations - Comparative tracking index (CTI)</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6.5</w:t>
            </w:r>
          </w:p>
        </w:tc>
        <w:tc>
          <w:tcPr>
            <w:tcW w:w="4670" w:type="dxa"/>
          </w:tcPr>
          <w:p w:rsidR="007A6CF9" w:rsidRPr="00821D28" w:rsidRDefault="007A6CF9" w:rsidP="007A6CF9">
            <w:pPr>
              <w:rPr>
                <w:bCs/>
                <w:sz w:val="16"/>
                <w:szCs w:val="16"/>
              </w:rPr>
            </w:pPr>
            <w:r w:rsidRPr="00EB5C7C">
              <w:rPr>
                <w:rFonts w:eastAsia="MS Mincho"/>
                <w:bCs/>
                <w:sz w:val="16"/>
                <w:szCs w:val="16"/>
                <w:lang w:val="it-IT"/>
              </w:rPr>
              <w:t>Electric strength</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11.3.4.2</w:t>
            </w:r>
          </w:p>
        </w:tc>
        <w:tc>
          <w:tcPr>
            <w:tcW w:w="4670" w:type="dxa"/>
          </w:tcPr>
          <w:p w:rsidR="007A6CF9" w:rsidRPr="00821D28" w:rsidRDefault="007A6CF9" w:rsidP="007A6CF9">
            <w:pPr>
              <w:rPr>
                <w:bCs/>
                <w:sz w:val="16"/>
                <w:szCs w:val="16"/>
                <w:lang w:val="it-IT"/>
              </w:rPr>
            </w:pPr>
            <w:r w:rsidRPr="00EB5C7C">
              <w:rPr>
                <w:rFonts w:eastAsia="MS Mincho"/>
                <w:bCs/>
                <w:sz w:val="16"/>
                <w:szCs w:val="16"/>
              </w:rPr>
              <w:t>Supplementary requirements for non-sparking luminaires - Thermal test (normal operation)</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11.3.4.3</w:t>
            </w:r>
          </w:p>
        </w:tc>
        <w:tc>
          <w:tcPr>
            <w:tcW w:w="4670" w:type="dxa"/>
          </w:tcPr>
          <w:p w:rsidR="007A6CF9" w:rsidRPr="00821D28" w:rsidRDefault="007A6CF9" w:rsidP="007A6CF9">
            <w:pPr>
              <w:rPr>
                <w:bCs/>
                <w:sz w:val="16"/>
                <w:szCs w:val="16"/>
              </w:rPr>
            </w:pPr>
            <w:r w:rsidRPr="00EB5C7C">
              <w:rPr>
                <w:rFonts w:eastAsia="MS Mincho"/>
                <w:bCs/>
                <w:sz w:val="16"/>
                <w:szCs w:val="16"/>
              </w:rPr>
              <w:t>Supplementary requirements for non-sparking luminaires - Thermal test (abnormal conditions)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11.3.4.4</w:t>
            </w:r>
          </w:p>
        </w:tc>
        <w:tc>
          <w:tcPr>
            <w:tcW w:w="4670" w:type="dxa"/>
          </w:tcPr>
          <w:p w:rsidR="007A6CF9" w:rsidRPr="00821D28" w:rsidRDefault="007A6CF9" w:rsidP="007A6CF9">
            <w:pPr>
              <w:rPr>
                <w:bCs/>
                <w:sz w:val="16"/>
                <w:szCs w:val="16"/>
              </w:rPr>
            </w:pPr>
            <w:r w:rsidRPr="00EB5C7C">
              <w:rPr>
                <w:rFonts w:eastAsia="MS Mincho"/>
                <w:bCs/>
                <w:sz w:val="16"/>
                <w:szCs w:val="16"/>
              </w:rPr>
              <w:t>Supplementary requirements for non-sparking luminaires - Surface temperatures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11.3.5</w:t>
            </w:r>
          </w:p>
        </w:tc>
        <w:tc>
          <w:tcPr>
            <w:tcW w:w="4670" w:type="dxa"/>
          </w:tcPr>
          <w:p w:rsidR="007A6CF9" w:rsidRPr="00821D28" w:rsidRDefault="007A6CF9" w:rsidP="007A6CF9">
            <w:pPr>
              <w:rPr>
                <w:bCs/>
                <w:sz w:val="16"/>
                <w:szCs w:val="16"/>
              </w:rPr>
            </w:pPr>
            <w:r w:rsidRPr="00EB5C7C">
              <w:rPr>
                <w:rFonts w:eastAsia="MS Mincho"/>
                <w:bCs/>
                <w:sz w:val="16"/>
                <w:szCs w:val="16"/>
              </w:rPr>
              <w:t>Supplementary requirements for non-sparking luminaires - Resistance to dust and moisture</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11.3.6</w:t>
            </w:r>
          </w:p>
        </w:tc>
        <w:tc>
          <w:tcPr>
            <w:tcW w:w="4670" w:type="dxa"/>
          </w:tcPr>
          <w:p w:rsidR="007A6CF9" w:rsidRPr="00821D28" w:rsidRDefault="007A6CF9" w:rsidP="007A6CF9">
            <w:pPr>
              <w:rPr>
                <w:bCs/>
                <w:sz w:val="16"/>
                <w:szCs w:val="16"/>
              </w:rPr>
            </w:pPr>
            <w:r w:rsidRPr="00EB5C7C">
              <w:rPr>
                <w:rFonts w:eastAsia="MS Mincho"/>
                <w:bCs/>
                <w:sz w:val="16"/>
                <w:szCs w:val="16"/>
              </w:rPr>
              <w:t xml:space="preserve">Insulation resistance and electric strength </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22.3.1.1</w:t>
            </w:r>
          </w:p>
        </w:tc>
        <w:tc>
          <w:tcPr>
            <w:tcW w:w="4670" w:type="dxa"/>
          </w:tcPr>
          <w:p w:rsidR="007A6CF9" w:rsidRPr="00821D28" w:rsidRDefault="007A6CF9" w:rsidP="007A6CF9">
            <w:pPr>
              <w:rPr>
                <w:bCs/>
                <w:sz w:val="16"/>
                <w:szCs w:val="16"/>
              </w:rPr>
            </w:pPr>
            <w:r w:rsidRPr="00EB5C7C">
              <w:rPr>
                <w:rFonts w:eastAsia="MS Mincho"/>
                <w:bCs/>
                <w:sz w:val="16"/>
                <w:szCs w:val="16"/>
                <w:lang w:val="it-IT"/>
              </w:rPr>
              <w:t>Thermal endurance to heat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22.4</w:t>
            </w:r>
          </w:p>
        </w:tc>
        <w:tc>
          <w:tcPr>
            <w:tcW w:w="4670" w:type="dxa"/>
          </w:tcPr>
          <w:p w:rsidR="007A6CF9" w:rsidRPr="00821D28" w:rsidRDefault="007A6CF9" w:rsidP="007A6CF9">
            <w:pPr>
              <w:rPr>
                <w:bCs/>
                <w:sz w:val="16"/>
                <w:szCs w:val="16"/>
                <w:lang w:val="it-IT"/>
              </w:rPr>
            </w:pPr>
            <w:r w:rsidRPr="00EB5C7C">
              <w:rPr>
                <w:rFonts w:eastAsia="MS Mincho"/>
                <w:bCs/>
                <w:sz w:val="16"/>
                <w:szCs w:val="16"/>
              </w:rPr>
              <w:t>Tests for enclosed break devices and non incendive components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w:t>
            </w:r>
          </w:p>
        </w:tc>
        <w:tc>
          <w:tcPr>
            <w:tcW w:w="4670" w:type="dxa"/>
          </w:tcPr>
          <w:p w:rsidR="007A6CF9" w:rsidRPr="00821D28" w:rsidRDefault="007A6CF9" w:rsidP="007A6CF9">
            <w:pPr>
              <w:rPr>
                <w:bCs/>
                <w:sz w:val="16"/>
                <w:szCs w:val="16"/>
              </w:rPr>
            </w:pPr>
            <w:r w:rsidRPr="00EB5C7C">
              <w:rPr>
                <w:rFonts w:eastAsia="MS Mincho"/>
                <w:bCs/>
                <w:sz w:val="16"/>
                <w:szCs w:val="16"/>
                <w:lang w:val="it-IT"/>
              </w:rPr>
              <w:t>Tests for sealed devices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22.5.1</w:t>
            </w:r>
          </w:p>
        </w:tc>
        <w:tc>
          <w:tcPr>
            <w:tcW w:w="4670" w:type="dxa"/>
          </w:tcPr>
          <w:p w:rsidR="007A6CF9" w:rsidRPr="00821D28" w:rsidRDefault="007A6CF9" w:rsidP="007A6CF9">
            <w:pPr>
              <w:rPr>
                <w:bCs/>
                <w:sz w:val="16"/>
                <w:szCs w:val="16"/>
                <w:lang w:val="it-IT"/>
              </w:rPr>
            </w:pPr>
            <w:r w:rsidRPr="00EB5C7C">
              <w:rPr>
                <w:rFonts w:eastAsia="MS Mincho"/>
                <w:bCs/>
                <w:sz w:val="16"/>
                <w:szCs w:val="16"/>
              </w:rPr>
              <w:t>Conditioning</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22.5.2</w:t>
            </w:r>
          </w:p>
        </w:tc>
        <w:tc>
          <w:tcPr>
            <w:tcW w:w="4670" w:type="dxa"/>
          </w:tcPr>
          <w:p w:rsidR="007A6CF9" w:rsidRPr="00821D28" w:rsidRDefault="007A6CF9" w:rsidP="007A6CF9">
            <w:pPr>
              <w:rPr>
                <w:bCs/>
                <w:sz w:val="16"/>
                <w:szCs w:val="16"/>
              </w:rPr>
            </w:pPr>
            <w:r w:rsidRPr="00EB5C7C">
              <w:rPr>
                <w:rFonts w:eastAsia="MS Mincho"/>
                <w:bCs/>
                <w:sz w:val="16"/>
                <w:szCs w:val="16"/>
              </w:rPr>
              <w:t>Voltage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22.5.3.2</w:t>
            </w:r>
          </w:p>
        </w:tc>
        <w:tc>
          <w:tcPr>
            <w:tcW w:w="4670" w:type="dxa"/>
          </w:tcPr>
          <w:p w:rsidR="007A6CF9" w:rsidRPr="00821D28" w:rsidRDefault="007A6CF9" w:rsidP="007A6CF9">
            <w:pPr>
              <w:rPr>
                <w:bCs/>
                <w:sz w:val="16"/>
                <w:szCs w:val="16"/>
              </w:rPr>
            </w:pPr>
            <w:r w:rsidRPr="00EB5C7C">
              <w:rPr>
                <w:rFonts w:eastAsia="MS Mincho"/>
                <w:bCs/>
                <w:sz w:val="16"/>
                <w:szCs w:val="16"/>
              </w:rPr>
              <w:t>Leakage test on sealed devices (method 1)</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22.5.3.3</w:t>
            </w:r>
          </w:p>
        </w:tc>
        <w:tc>
          <w:tcPr>
            <w:tcW w:w="4670" w:type="dxa"/>
          </w:tcPr>
          <w:p w:rsidR="007A6CF9" w:rsidRPr="00821D28" w:rsidRDefault="007A6CF9" w:rsidP="007A6CF9">
            <w:pPr>
              <w:rPr>
                <w:bCs/>
                <w:sz w:val="16"/>
                <w:szCs w:val="16"/>
              </w:rPr>
            </w:pPr>
            <w:r w:rsidRPr="00EB5C7C">
              <w:rPr>
                <w:rFonts w:eastAsia="MS Mincho"/>
                <w:bCs/>
                <w:sz w:val="16"/>
                <w:szCs w:val="16"/>
              </w:rPr>
              <w:t>Dielectric withstand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22.5.4</w:t>
            </w:r>
          </w:p>
        </w:tc>
        <w:tc>
          <w:tcPr>
            <w:tcW w:w="4670" w:type="dxa"/>
          </w:tcPr>
          <w:p w:rsidR="007A6CF9" w:rsidRPr="00821D28" w:rsidRDefault="007A6CF9" w:rsidP="007A6CF9">
            <w:pPr>
              <w:rPr>
                <w:bCs/>
                <w:sz w:val="16"/>
                <w:szCs w:val="16"/>
              </w:rPr>
            </w:pPr>
            <w:r w:rsidRPr="00EB5C7C">
              <w:rPr>
                <w:rFonts w:eastAsia="MS Mincho"/>
                <w:bCs/>
                <w:sz w:val="16"/>
                <w:szCs w:val="16"/>
              </w:rPr>
              <w:t>Test for sealed devices for luminaries (method A)</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22.6</w:t>
            </w:r>
          </w:p>
        </w:tc>
        <w:tc>
          <w:tcPr>
            <w:tcW w:w="4670" w:type="dxa"/>
          </w:tcPr>
          <w:p w:rsidR="007A6CF9" w:rsidRPr="00821D28" w:rsidRDefault="007A6CF9" w:rsidP="007A6CF9">
            <w:pPr>
              <w:rPr>
                <w:bCs/>
                <w:sz w:val="16"/>
                <w:szCs w:val="16"/>
              </w:rPr>
            </w:pPr>
            <w:r w:rsidRPr="00EB5C7C">
              <w:rPr>
                <w:rFonts w:eastAsia="MS Mincho"/>
                <w:bCs/>
                <w:sz w:val="16"/>
                <w:szCs w:val="16"/>
              </w:rPr>
              <w:t>Type test requirements for restricted-breathing enclosures</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lang w:val="en-AU"/>
              </w:rPr>
            </w:pPr>
          </w:p>
        </w:tc>
        <w:tc>
          <w:tcPr>
            <w:tcW w:w="1276" w:type="dxa"/>
          </w:tcPr>
          <w:p w:rsidR="007A6CF9" w:rsidRPr="00821D28" w:rsidRDefault="007A6CF9" w:rsidP="007A6CF9">
            <w:pPr>
              <w:rPr>
                <w:bCs/>
                <w:sz w:val="16"/>
                <w:szCs w:val="16"/>
              </w:rPr>
            </w:pPr>
            <w:r w:rsidRPr="00EB5C7C">
              <w:rPr>
                <w:rFonts w:eastAsia="MS Mincho"/>
                <w:bCs/>
                <w:sz w:val="16"/>
                <w:szCs w:val="16"/>
              </w:rPr>
              <w:t>22.10</w:t>
            </w:r>
          </w:p>
        </w:tc>
        <w:tc>
          <w:tcPr>
            <w:tcW w:w="4670" w:type="dxa"/>
          </w:tcPr>
          <w:p w:rsidR="007A6CF9" w:rsidRPr="00821D28" w:rsidRDefault="007A6CF9" w:rsidP="007A6CF9">
            <w:pPr>
              <w:rPr>
                <w:bCs/>
                <w:sz w:val="16"/>
                <w:szCs w:val="16"/>
              </w:rPr>
            </w:pPr>
            <w:r w:rsidRPr="00EB5C7C">
              <w:rPr>
                <w:rFonts w:eastAsia="MS Mincho"/>
                <w:bCs/>
                <w:sz w:val="16"/>
                <w:szCs w:val="16"/>
              </w:rPr>
              <w:t>Test for wiring of luminaires subject to high-voltage impulses from ignitors</w:t>
            </w:r>
          </w:p>
        </w:tc>
      </w:tr>
      <w:tr w:rsidR="007A6CF9" w:rsidRPr="00821D28" w:rsidTr="007A6CF9">
        <w:trPr>
          <w:trHeight w:val="120"/>
        </w:trPr>
        <w:tc>
          <w:tcPr>
            <w:tcW w:w="1271" w:type="dxa"/>
            <w:vMerge w:val="restart"/>
          </w:tcPr>
          <w:p w:rsidR="007A6CF9" w:rsidRPr="00821D28" w:rsidRDefault="007A6CF9" w:rsidP="007A6CF9">
            <w:pPr>
              <w:rPr>
                <w:bCs/>
                <w:sz w:val="16"/>
                <w:szCs w:val="16"/>
                <w:lang w:val="it-IT"/>
              </w:rPr>
            </w:pPr>
            <w:r w:rsidRPr="00EB5C7C">
              <w:rPr>
                <w:bCs/>
                <w:sz w:val="16"/>
                <w:szCs w:val="16"/>
                <w:lang w:val="it-IT"/>
              </w:rPr>
              <w:t>60079-18</w:t>
            </w:r>
          </w:p>
          <w:p w:rsidR="007A6CF9" w:rsidRPr="00821D28" w:rsidRDefault="007A6CF9" w:rsidP="007A6CF9">
            <w:pPr>
              <w:rPr>
                <w:bCs/>
                <w:sz w:val="16"/>
                <w:szCs w:val="16"/>
                <w:lang w:val="it-IT"/>
              </w:rPr>
            </w:pPr>
            <w:r w:rsidRPr="00EB5C7C">
              <w:rPr>
                <w:bCs/>
                <w:sz w:val="16"/>
                <w:szCs w:val="16"/>
                <w:lang w:val="it-IT"/>
              </w:rPr>
              <w:t>Ed 3</w:t>
            </w:r>
          </w:p>
          <w:p w:rsidR="007A6CF9" w:rsidRPr="00821D28" w:rsidRDefault="007A6CF9" w:rsidP="007A6CF9">
            <w:pPr>
              <w:rPr>
                <w:bCs/>
                <w:sz w:val="16"/>
                <w:szCs w:val="16"/>
                <w:lang w:val="it-IT"/>
              </w:rPr>
            </w:pPr>
            <w:r w:rsidRPr="00EB5C7C">
              <w:rPr>
                <w:bCs/>
                <w:sz w:val="16"/>
                <w:szCs w:val="16"/>
                <w:lang w:val="it-IT"/>
              </w:rPr>
              <w:t>Ed 4</w:t>
            </w:r>
          </w:p>
        </w:tc>
        <w:tc>
          <w:tcPr>
            <w:tcW w:w="1843" w:type="dxa"/>
            <w:vMerge w:val="restart"/>
          </w:tcPr>
          <w:p w:rsidR="007A6CF9" w:rsidRPr="00821D28" w:rsidRDefault="007A6CF9" w:rsidP="007A6CF9">
            <w:pPr>
              <w:rPr>
                <w:bCs/>
                <w:sz w:val="16"/>
                <w:szCs w:val="16"/>
                <w:lang w:val="it-IT"/>
              </w:rPr>
            </w:pPr>
            <w:r w:rsidRPr="00EB5C7C">
              <w:rPr>
                <w:bCs/>
                <w:sz w:val="16"/>
                <w:szCs w:val="16"/>
              </w:rPr>
              <w:t>Encapsulation “m”</w:t>
            </w:r>
          </w:p>
        </w:tc>
        <w:tc>
          <w:tcPr>
            <w:tcW w:w="1276" w:type="dxa"/>
          </w:tcPr>
          <w:p w:rsidR="007A6CF9" w:rsidRPr="00821D28" w:rsidRDefault="007A6CF9" w:rsidP="007A6CF9">
            <w:pPr>
              <w:rPr>
                <w:bCs/>
                <w:sz w:val="16"/>
                <w:szCs w:val="16"/>
                <w:lang w:val="it-IT"/>
              </w:rPr>
            </w:pPr>
            <w:r w:rsidRPr="00EB5C7C">
              <w:rPr>
                <w:rFonts w:eastAsia="MS Mincho"/>
                <w:bCs/>
                <w:sz w:val="16"/>
                <w:szCs w:val="16"/>
              </w:rPr>
              <w:t>8.1.1</w:t>
            </w:r>
          </w:p>
        </w:tc>
        <w:tc>
          <w:tcPr>
            <w:tcW w:w="4670" w:type="dxa"/>
          </w:tcPr>
          <w:p w:rsidR="007A6CF9" w:rsidRPr="00821D28" w:rsidRDefault="007A6CF9" w:rsidP="007A6CF9">
            <w:pPr>
              <w:rPr>
                <w:bCs/>
                <w:sz w:val="16"/>
                <w:szCs w:val="16"/>
                <w:lang w:val="it-IT"/>
              </w:rPr>
            </w:pPr>
            <w:r w:rsidRPr="00EB5C7C">
              <w:rPr>
                <w:rFonts w:eastAsia="MS Mincho"/>
                <w:bCs/>
                <w:sz w:val="16"/>
                <w:szCs w:val="16"/>
              </w:rPr>
              <w:t>Tests on the compound - Water absorption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8.1.2</w:t>
            </w:r>
          </w:p>
        </w:tc>
        <w:tc>
          <w:tcPr>
            <w:tcW w:w="4670" w:type="dxa"/>
          </w:tcPr>
          <w:p w:rsidR="007A6CF9" w:rsidRPr="00821D28" w:rsidRDefault="007A6CF9" w:rsidP="007A6CF9">
            <w:pPr>
              <w:rPr>
                <w:bCs/>
                <w:sz w:val="16"/>
                <w:szCs w:val="16"/>
              </w:rPr>
            </w:pPr>
            <w:r w:rsidRPr="00EB5C7C">
              <w:rPr>
                <w:rFonts w:eastAsia="MS Mincho"/>
                <w:bCs/>
                <w:sz w:val="16"/>
                <w:szCs w:val="16"/>
              </w:rPr>
              <w:t>Tests on the compound - Dielectric strength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8.2.2</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Maximum temperature</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8.2.3</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Thermal endurance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8.2.4</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Dielectric strength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8.2.5</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Cable pull test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8.2.6</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Pressure test for Group I and Group II electrical equipment</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8.2.7</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Test for resettable thermal protective device</w:t>
            </w:r>
          </w:p>
        </w:tc>
      </w:tr>
      <w:tr w:rsidR="007A6CF9" w:rsidRPr="00821D28" w:rsidTr="007A6CF9">
        <w:trPr>
          <w:trHeight w:val="120"/>
        </w:trPr>
        <w:tc>
          <w:tcPr>
            <w:tcW w:w="1271" w:type="dxa"/>
            <w:vMerge/>
          </w:tcPr>
          <w:p w:rsidR="007A6CF9" w:rsidRPr="00821D28" w:rsidRDefault="007A6CF9" w:rsidP="007A6CF9">
            <w:pPr>
              <w:rPr>
                <w:bCs/>
                <w:sz w:val="16"/>
                <w:szCs w:val="16"/>
                <w:lang w:val="it-IT"/>
              </w:rPr>
            </w:pPr>
          </w:p>
        </w:tc>
        <w:tc>
          <w:tcPr>
            <w:tcW w:w="1843" w:type="dxa"/>
            <w:vMerge/>
          </w:tcPr>
          <w:p w:rsidR="007A6CF9" w:rsidRPr="00821D28" w:rsidRDefault="007A6CF9" w:rsidP="007A6CF9">
            <w:pPr>
              <w:rPr>
                <w:bCs/>
                <w:sz w:val="16"/>
                <w:szCs w:val="16"/>
              </w:rPr>
            </w:pPr>
          </w:p>
        </w:tc>
        <w:tc>
          <w:tcPr>
            <w:tcW w:w="1276" w:type="dxa"/>
          </w:tcPr>
          <w:p w:rsidR="007A6CF9" w:rsidRPr="00821D28" w:rsidRDefault="007A6CF9" w:rsidP="007A6CF9">
            <w:pPr>
              <w:rPr>
                <w:bCs/>
                <w:sz w:val="16"/>
                <w:szCs w:val="16"/>
              </w:rPr>
            </w:pPr>
            <w:r w:rsidRPr="00EB5C7C">
              <w:rPr>
                <w:rFonts w:eastAsia="MS Mincho"/>
                <w:bCs/>
                <w:sz w:val="16"/>
                <w:szCs w:val="16"/>
              </w:rPr>
              <w:t>8.2.8</w:t>
            </w:r>
          </w:p>
        </w:tc>
        <w:tc>
          <w:tcPr>
            <w:tcW w:w="4670" w:type="dxa"/>
          </w:tcPr>
          <w:p w:rsidR="007A6CF9" w:rsidRPr="00821D28" w:rsidRDefault="007A6CF9" w:rsidP="007A6CF9">
            <w:pPr>
              <w:rPr>
                <w:bCs/>
                <w:sz w:val="16"/>
                <w:szCs w:val="16"/>
              </w:rPr>
            </w:pPr>
            <w:r w:rsidRPr="00EB5C7C">
              <w:rPr>
                <w:rFonts w:eastAsia="MS Mincho"/>
                <w:bCs/>
                <w:sz w:val="16"/>
                <w:szCs w:val="16"/>
              </w:rPr>
              <w:t>Tests on the apparatus - Sealing test for built-in protective devices</w:t>
            </w:r>
          </w:p>
        </w:tc>
      </w:tr>
    </w:tbl>
    <w:p w:rsidR="006277CD" w:rsidRPr="00BC2CD1" w:rsidRDefault="00D171F9" w:rsidP="00363949">
      <w:pPr>
        <w:pStyle w:val="Heading1"/>
      </w:pPr>
      <w:bookmarkStart w:id="34" w:name="_Toc4070686"/>
      <w:r w:rsidRPr="00BC2CD1">
        <w:t>Common information</w:t>
      </w:r>
      <w:bookmarkEnd w:id="34"/>
    </w:p>
    <w:p w:rsidR="00A608DC" w:rsidRPr="00BC2CD1" w:rsidRDefault="00C7000A" w:rsidP="00363949">
      <w:pPr>
        <w:pStyle w:val="Heading2"/>
      </w:pPr>
      <w:bookmarkStart w:id="35" w:name="_Toc4070687"/>
      <w:r w:rsidRPr="00BC2CD1">
        <w:t>Legal entity of body</w:t>
      </w:r>
      <w:bookmarkEnd w:id="35"/>
    </w:p>
    <w:p w:rsidR="00842464" w:rsidRPr="00C373FE" w:rsidRDefault="003506FF" w:rsidP="00363949">
      <w:pPr>
        <w:rPr>
          <w:color w:val="0070C0"/>
          <w:spacing w:val="0"/>
          <w:lang w:val="en-US" w:eastAsia="fr-FR"/>
        </w:rPr>
      </w:pPr>
      <w:r w:rsidRPr="00C373FE">
        <w:rPr>
          <w:color w:val="0070C0"/>
          <w:spacing w:val="0"/>
          <w:lang w:val="en-US" w:eastAsia="fr-FR"/>
        </w:rPr>
        <w:t>LABELO is part of União Brasileira de Educação e Assistência – UBEA</w:t>
      </w:r>
      <w:r w:rsidR="00363949" w:rsidRPr="00C373FE">
        <w:rPr>
          <w:color w:val="0070C0"/>
          <w:spacing w:val="0"/>
          <w:lang w:val="en-US" w:eastAsia="fr-FR"/>
        </w:rPr>
        <w:t>.</w:t>
      </w:r>
    </w:p>
    <w:p w:rsidR="00A608DC" w:rsidRPr="00BC2CD1" w:rsidRDefault="00C7000A" w:rsidP="00363949">
      <w:pPr>
        <w:pStyle w:val="Heading2"/>
      </w:pPr>
      <w:bookmarkStart w:id="36" w:name="_Toc4070688"/>
      <w:r w:rsidRPr="00BC2CD1">
        <w:t>Financial support</w:t>
      </w:r>
      <w:bookmarkEnd w:id="36"/>
    </w:p>
    <w:p w:rsidR="00363949" w:rsidRPr="004D0A90" w:rsidRDefault="004D0A90" w:rsidP="00363949">
      <w:pPr>
        <w:rPr>
          <w:color w:val="0070C0"/>
          <w:spacing w:val="0"/>
          <w:lang w:val="pt-BR" w:eastAsia="fr-FR"/>
        </w:rPr>
      </w:pPr>
      <w:r w:rsidRPr="004D0A90">
        <w:rPr>
          <w:color w:val="0070C0"/>
          <w:spacing w:val="0"/>
          <w:lang w:val="pt-BR" w:eastAsia="fr-FR"/>
        </w:rPr>
        <w:t xml:space="preserve">The operations at </w:t>
      </w:r>
      <w:r>
        <w:rPr>
          <w:color w:val="0070C0"/>
          <w:spacing w:val="0"/>
          <w:lang w:val="pt-BR" w:eastAsia="fr-FR"/>
        </w:rPr>
        <w:fldChar w:fldCharType="begin"/>
      </w:r>
      <w:r>
        <w:rPr>
          <w:color w:val="0070C0"/>
          <w:spacing w:val="0"/>
          <w:lang w:val="pt-BR" w:eastAsia="fr-FR"/>
        </w:rPr>
        <w:instrText xml:space="preserve"> REF ExCB_Name \h  \* MERGEFORMAT </w:instrText>
      </w:r>
      <w:r>
        <w:rPr>
          <w:color w:val="0070C0"/>
          <w:spacing w:val="0"/>
          <w:lang w:val="pt-BR" w:eastAsia="fr-FR"/>
        </w:rPr>
      </w:r>
      <w:r>
        <w:rPr>
          <w:color w:val="0070C0"/>
          <w:spacing w:val="0"/>
          <w:lang w:val="pt-BR" w:eastAsia="fr-FR"/>
        </w:rPr>
        <w:fldChar w:fldCharType="separate"/>
      </w:r>
      <w:r w:rsidRPr="004D0A90">
        <w:rPr>
          <w:color w:val="0070C0"/>
          <w:spacing w:val="0"/>
          <w:lang w:val="pt-BR" w:eastAsia="fr-FR"/>
        </w:rPr>
        <w:t>LABELO</w:t>
      </w:r>
      <w:r>
        <w:rPr>
          <w:color w:val="0070C0"/>
          <w:spacing w:val="0"/>
          <w:lang w:val="pt-BR" w:eastAsia="fr-FR"/>
        </w:rPr>
        <w:fldChar w:fldCharType="end"/>
      </w:r>
      <w:r>
        <w:rPr>
          <w:color w:val="0070C0"/>
          <w:spacing w:val="0"/>
          <w:lang w:val="pt-BR" w:eastAsia="fr-FR"/>
        </w:rPr>
        <w:t xml:space="preserve"> regarding the tests are </w:t>
      </w:r>
      <w:r w:rsidRPr="004D0A90">
        <w:rPr>
          <w:color w:val="0070C0"/>
          <w:spacing w:val="0"/>
          <w:lang w:val="pt-BR" w:eastAsia="fr-FR"/>
        </w:rPr>
        <w:t xml:space="preserve">self-financing. </w:t>
      </w:r>
    </w:p>
    <w:p w:rsidR="00A608DC" w:rsidRPr="00BC2CD1" w:rsidRDefault="00C7000A" w:rsidP="00363949">
      <w:pPr>
        <w:pStyle w:val="Heading2"/>
      </w:pPr>
      <w:bookmarkStart w:id="37" w:name="_Toc4070689"/>
      <w:r w:rsidRPr="00BC2CD1">
        <w:t>History</w:t>
      </w:r>
      <w:bookmarkEnd w:id="37"/>
    </w:p>
    <w:p w:rsidR="003506FF" w:rsidRPr="003506FF" w:rsidRDefault="003506FF" w:rsidP="003506FF">
      <w:pPr>
        <w:rPr>
          <w:color w:val="0070C0"/>
          <w:spacing w:val="0"/>
          <w:lang w:val="en-US" w:eastAsia="fr-FR"/>
        </w:rPr>
      </w:pPr>
      <w:r w:rsidRPr="003506FF">
        <w:rPr>
          <w:color w:val="0070C0"/>
          <w:spacing w:val="0"/>
          <w:lang w:val="en-US" w:eastAsia="fr-FR"/>
        </w:rPr>
        <w:t>LABELO has been a service provider within the Brazilian market since 1966, having earned accreditation from INMETRO’s General Office of Accreditation (CGCRE) in 1991. In this year, the first calibration laboratories of LABELO joined the Brazilian Calibration Network (RBC). This accreditation covered the Time &amp; Frequency laboratory, with measurement traceability to the National Observatory, and the Electricity laboratory, which started to provide accredited calibration services for basic electrical quantities.</w:t>
      </w:r>
    </w:p>
    <w:p w:rsidR="003506FF" w:rsidRPr="003506FF" w:rsidRDefault="003506FF" w:rsidP="003506FF">
      <w:pPr>
        <w:rPr>
          <w:color w:val="0070C0"/>
          <w:spacing w:val="0"/>
          <w:lang w:val="en-US" w:eastAsia="fr-FR"/>
        </w:rPr>
      </w:pPr>
      <w:r w:rsidRPr="003506FF">
        <w:rPr>
          <w:color w:val="0070C0"/>
          <w:spacing w:val="0"/>
          <w:lang w:val="en-US" w:eastAsia="fr-FR"/>
        </w:rPr>
        <w:t>In 1997, due to the increasing demand for conformity assessment of electro-electronic products experimented by the Brazilian market, were created the first testing laboratories of LABELO, encompassing electromedical equipment, stabilizers, no-breaks and ballasts. At that time, with the financial support of the Program for Support of the Scientific and Technological Development (PADCT), conducted by the Brazilian Ministry of Science and Technology (MCT), testing methods and laboratory infrastructure w</w:t>
      </w:r>
      <w:r w:rsidR="004D3554">
        <w:rPr>
          <w:color w:val="0070C0"/>
          <w:spacing w:val="0"/>
          <w:lang w:val="en-US" w:eastAsia="fr-FR"/>
        </w:rPr>
        <w:t>as</w:t>
      </w:r>
      <w:r w:rsidRPr="003506FF">
        <w:rPr>
          <w:color w:val="0070C0"/>
          <w:spacing w:val="0"/>
          <w:lang w:val="en-US" w:eastAsia="fr-FR"/>
        </w:rPr>
        <w:t xml:space="preserve"> created that allowed LABELO, through its first testing laboratories accredited by INMETRO, to join the Brazilian Network of Testing Laboratories (RBLE).</w:t>
      </w:r>
    </w:p>
    <w:p w:rsidR="00363949" w:rsidRPr="005670C1" w:rsidRDefault="003506FF" w:rsidP="003506FF">
      <w:pPr>
        <w:rPr>
          <w:color w:val="0070C0"/>
          <w:spacing w:val="0"/>
          <w:lang w:val="en-US" w:eastAsia="fr-FR"/>
        </w:rPr>
      </w:pPr>
      <w:r w:rsidRPr="003506FF">
        <w:rPr>
          <w:color w:val="0070C0"/>
          <w:spacing w:val="0"/>
          <w:lang w:val="en-US" w:eastAsia="fr-FR"/>
        </w:rPr>
        <w:t xml:space="preserve">In this same year, LABELO received its first international recognition, with the accreditation of its High Frequency laboratory by the Deutscher Kalibrierdienst (DKD) of the German Physikalisch-Technische Bundesanstalt (PTB). This accreditation lasted until 2007, when </w:t>
      </w:r>
      <w:r w:rsidRPr="003506FF">
        <w:rPr>
          <w:color w:val="0070C0"/>
          <w:spacing w:val="0"/>
          <w:lang w:val="en-US" w:eastAsia="fr-FR"/>
        </w:rPr>
        <w:lastRenderedPageBreak/>
        <w:t>INMETRO began to operate in this area, at national level, through mutual recognition with ILAC.</w:t>
      </w:r>
    </w:p>
    <w:p w:rsidR="00C7000A" w:rsidRPr="00BC2CD1" w:rsidRDefault="00530B32" w:rsidP="00363949">
      <w:pPr>
        <w:pStyle w:val="Heading2"/>
      </w:pPr>
      <w:bookmarkStart w:id="38" w:name="_Toc4070690"/>
      <w:r w:rsidRPr="00BC2CD1">
        <w:t>Documentation</w:t>
      </w:r>
      <w:bookmarkEnd w:id="38"/>
    </w:p>
    <w:p w:rsidR="00530B32" w:rsidRPr="00BC2CD1" w:rsidRDefault="00530B32" w:rsidP="00363949">
      <w:pPr>
        <w:pStyle w:val="Heading3"/>
      </w:pPr>
      <w:bookmarkStart w:id="39" w:name="_Toc4070691"/>
      <w:r w:rsidRPr="00BC2CD1">
        <w:t xml:space="preserve">Quality </w:t>
      </w:r>
      <w:r w:rsidR="001B0AAA" w:rsidRPr="00BC2CD1">
        <w:t>m</w:t>
      </w:r>
      <w:r w:rsidRPr="00BC2CD1">
        <w:t>anual</w:t>
      </w:r>
      <w:bookmarkEnd w:id="39"/>
    </w:p>
    <w:p w:rsidR="004D3554" w:rsidRPr="004D0A90" w:rsidRDefault="003506FF" w:rsidP="004D3554">
      <w:pPr>
        <w:rPr>
          <w:color w:val="0070C0"/>
          <w:spacing w:val="0"/>
          <w:lang w:val="pt-BR" w:eastAsia="fr-FR"/>
        </w:rPr>
      </w:pPr>
      <w:r w:rsidRPr="004D0A90">
        <w:rPr>
          <w:color w:val="0070C0"/>
          <w:spacing w:val="0"/>
          <w:lang w:val="pt-BR" w:eastAsia="fr-FR"/>
        </w:rPr>
        <w:fldChar w:fldCharType="begin"/>
      </w:r>
      <w:r w:rsidRPr="004D0A90">
        <w:rPr>
          <w:color w:val="0070C0"/>
          <w:spacing w:val="0"/>
          <w:lang w:val="pt-BR" w:eastAsia="fr-FR"/>
        </w:rPr>
        <w:instrText xml:space="preserve"> REF ExCB_Name \h </w:instrText>
      </w:r>
      <w:r w:rsidR="004D0A90" w:rsidRPr="004D0A90">
        <w:rPr>
          <w:color w:val="0070C0"/>
          <w:spacing w:val="0"/>
          <w:lang w:val="pt-BR" w:eastAsia="fr-FR"/>
        </w:rPr>
        <w:instrText xml:space="preserve"> \* MERGEFORMAT </w:instrText>
      </w:r>
      <w:r w:rsidRPr="004D0A90">
        <w:rPr>
          <w:color w:val="0070C0"/>
          <w:spacing w:val="0"/>
          <w:lang w:val="pt-BR" w:eastAsia="fr-FR"/>
        </w:rPr>
      </w:r>
      <w:r w:rsidRPr="004D0A90">
        <w:rPr>
          <w:color w:val="0070C0"/>
          <w:spacing w:val="0"/>
          <w:lang w:val="pt-BR" w:eastAsia="fr-FR"/>
        </w:rPr>
        <w:fldChar w:fldCharType="separate"/>
      </w:r>
      <w:r w:rsidR="002834EC" w:rsidRPr="004D0A90">
        <w:rPr>
          <w:color w:val="0070C0"/>
          <w:spacing w:val="0"/>
          <w:lang w:val="pt-BR" w:eastAsia="fr-FR"/>
        </w:rPr>
        <w:t>LABELO</w:t>
      </w:r>
      <w:r w:rsidRPr="004D0A90">
        <w:rPr>
          <w:color w:val="0070C0"/>
          <w:spacing w:val="0"/>
          <w:lang w:val="pt-BR" w:eastAsia="fr-FR"/>
        </w:rPr>
        <w:fldChar w:fldCharType="end"/>
      </w:r>
      <w:r w:rsidRPr="004D0A90">
        <w:rPr>
          <w:color w:val="0070C0"/>
          <w:spacing w:val="0"/>
          <w:lang w:val="pt-BR" w:eastAsia="fr-FR"/>
        </w:rPr>
        <w:t xml:space="preserve"> has a Quality Manual</w:t>
      </w:r>
      <w:r w:rsidR="004D3554" w:rsidRPr="004D0A90">
        <w:rPr>
          <w:color w:val="0070C0"/>
          <w:spacing w:val="0"/>
          <w:lang w:val="pt-BR" w:eastAsia="fr-FR"/>
        </w:rPr>
        <w:t xml:space="preserve"> which addresses the main elements of ISO/IEC 17025 and</w:t>
      </w:r>
      <w:r w:rsidR="004D3554" w:rsidRPr="004D0A90">
        <w:rPr>
          <w:color w:val="0070C0"/>
        </w:rPr>
        <w:t xml:space="preserve"> </w:t>
      </w:r>
      <w:r w:rsidR="004D3554" w:rsidRPr="004D0A90">
        <w:rPr>
          <w:color w:val="0070C0"/>
          <w:spacing w:val="0"/>
          <w:lang w:val="pt-BR" w:eastAsia="fr-FR"/>
        </w:rPr>
        <w:t>also addresses other relevant requirements.</w:t>
      </w:r>
      <w:r w:rsidR="00DC5215" w:rsidRPr="004D0A90">
        <w:rPr>
          <w:color w:val="0070C0"/>
          <w:spacing w:val="0"/>
          <w:lang w:val="pt-BR" w:eastAsia="fr-FR"/>
        </w:rPr>
        <w:t xml:space="preserve"> </w:t>
      </w:r>
      <w:r w:rsidR="004D0A90">
        <w:rPr>
          <w:color w:val="0070C0"/>
          <w:spacing w:val="0"/>
          <w:lang w:val="pt-BR" w:eastAsia="fr-FR"/>
        </w:rPr>
        <w:t xml:space="preserve">On October 2018, </w:t>
      </w:r>
      <w:r w:rsidR="00DC5215" w:rsidRPr="004D0A90">
        <w:rPr>
          <w:color w:val="0070C0"/>
          <w:spacing w:val="0"/>
          <w:lang w:val="pt-BR" w:eastAsia="fr-FR"/>
        </w:rPr>
        <w:t>UL LLC conducted their own internal audit</w:t>
      </w:r>
      <w:r w:rsidR="004D0A90">
        <w:rPr>
          <w:color w:val="0070C0"/>
          <w:spacing w:val="0"/>
          <w:lang w:val="pt-BR" w:eastAsia="fr-FR"/>
        </w:rPr>
        <w:t>.</w:t>
      </w:r>
    </w:p>
    <w:p w:rsidR="00363949" w:rsidRPr="004D0A90" w:rsidRDefault="00363949" w:rsidP="00363949">
      <w:pPr>
        <w:rPr>
          <w:color w:val="0070C0"/>
          <w:spacing w:val="0"/>
          <w:lang w:val="en-US" w:eastAsia="fr-FR"/>
        </w:rPr>
      </w:pPr>
    </w:p>
    <w:p w:rsidR="00530B32" w:rsidRPr="00BC2CD1" w:rsidRDefault="00530B32" w:rsidP="00363949">
      <w:pPr>
        <w:pStyle w:val="Heading3"/>
      </w:pPr>
      <w:bookmarkStart w:id="40" w:name="_Toc4070692"/>
      <w:r w:rsidRPr="00BC2CD1">
        <w:t>Procedures</w:t>
      </w:r>
      <w:bookmarkEnd w:id="40"/>
    </w:p>
    <w:p w:rsidR="004D3554" w:rsidRPr="004D0A90" w:rsidRDefault="00156107" w:rsidP="004D3554">
      <w:pPr>
        <w:pStyle w:val="PARAGRAPH"/>
        <w:rPr>
          <w:color w:val="0070C0"/>
          <w:lang w:val="en-US"/>
        </w:rPr>
      </w:pPr>
      <w:r>
        <w:rPr>
          <w:color w:val="0070C0"/>
          <w:lang w:val="en-US"/>
        </w:rPr>
        <w:t xml:space="preserve">The </w:t>
      </w:r>
      <w:r w:rsidR="003506FF">
        <w:rPr>
          <w:color w:val="0070C0"/>
          <w:lang w:val="en-US"/>
        </w:rPr>
        <w:t>IEC</w:t>
      </w:r>
      <w:r>
        <w:rPr>
          <w:color w:val="0070C0"/>
          <w:lang w:val="en-US"/>
        </w:rPr>
        <w:t xml:space="preserve"> standard</w:t>
      </w:r>
      <w:r w:rsidR="003506FF">
        <w:rPr>
          <w:color w:val="0070C0"/>
          <w:lang w:val="en-US"/>
        </w:rPr>
        <w:t>s</w:t>
      </w:r>
      <w:r w:rsidR="00363949" w:rsidRPr="00363949">
        <w:rPr>
          <w:color w:val="0070C0"/>
          <w:lang w:val="en-US"/>
        </w:rPr>
        <w:t xml:space="preserve"> </w:t>
      </w:r>
      <w:r w:rsidR="003506FF">
        <w:rPr>
          <w:color w:val="0070C0"/>
          <w:lang w:val="en-US"/>
        </w:rPr>
        <w:t>are</w:t>
      </w:r>
      <w:r w:rsidR="00363949" w:rsidRPr="00363949">
        <w:rPr>
          <w:color w:val="0070C0"/>
          <w:lang w:val="en-US"/>
        </w:rPr>
        <w:t xml:space="preserve"> incorporated into the </w:t>
      </w:r>
      <w:r w:rsidR="002C6A79">
        <w:rPr>
          <w:color w:val="0070C0"/>
          <w:lang w:val="en-US"/>
        </w:rPr>
        <w:fldChar w:fldCharType="begin"/>
      </w:r>
      <w:r w:rsidR="0042256F">
        <w:rPr>
          <w:color w:val="0070C0"/>
          <w:lang w:val="en-US"/>
        </w:rPr>
        <w:instrText xml:space="preserve"> REF ExCB_Name \h </w:instrText>
      </w:r>
      <w:r w:rsidR="004D0A90">
        <w:rPr>
          <w:color w:val="0070C0"/>
          <w:lang w:val="en-US"/>
        </w:rPr>
        <w:instrText xml:space="preserve"> \* MERGEFORMAT </w:instrText>
      </w:r>
      <w:r w:rsidR="002C6A79">
        <w:rPr>
          <w:color w:val="0070C0"/>
          <w:lang w:val="en-US"/>
        </w:rPr>
      </w:r>
      <w:r w:rsidR="002C6A79">
        <w:rPr>
          <w:color w:val="0070C0"/>
          <w:lang w:val="en-US"/>
        </w:rPr>
        <w:fldChar w:fldCharType="separate"/>
      </w:r>
      <w:r w:rsidR="002834EC" w:rsidRPr="00AE679A">
        <w:rPr>
          <w:color w:val="0070C0"/>
          <w:lang w:val="en-US"/>
        </w:rPr>
        <w:t>LABELO</w:t>
      </w:r>
      <w:r w:rsidR="002C6A79">
        <w:rPr>
          <w:color w:val="0070C0"/>
          <w:lang w:val="en-US"/>
        </w:rPr>
        <w:fldChar w:fldCharType="end"/>
      </w:r>
      <w:r w:rsidR="007F7D35">
        <w:rPr>
          <w:color w:val="0070C0"/>
          <w:lang w:val="en-US"/>
        </w:rPr>
        <w:t xml:space="preserve"> </w:t>
      </w:r>
      <w:r w:rsidR="00363949" w:rsidRPr="00363949">
        <w:rPr>
          <w:color w:val="0070C0"/>
          <w:lang w:val="en-US"/>
        </w:rPr>
        <w:t>manual and use documented procedures</w:t>
      </w:r>
      <w:r w:rsidR="00E0296E" w:rsidRPr="00E0296E">
        <w:rPr>
          <w:color w:val="0070C0"/>
          <w:lang w:val="en-US"/>
        </w:rPr>
        <w:t xml:space="preserve">. The documents were checked during the assessment </w:t>
      </w:r>
      <w:r w:rsidR="004D3554" w:rsidRPr="004D3554">
        <w:rPr>
          <w:color w:val="0070C0"/>
          <w:lang w:val="en-US"/>
        </w:rPr>
        <w:t>and found to meet the requirements of the IECEx</w:t>
      </w:r>
      <w:r w:rsidR="004D3554">
        <w:rPr>
          <w:color w:val="0070C0"/>
          <w:lang w:val="en-US"/>
        </w:rPr>
        <w:t>. The</w:t>
      </w:r>
      <w:r w:rsidR="004D0A90">
        <w:rPr>
          <w:color w:val="0070C0"/>
          <w:lang w:val="en-US"/>
        </w:rPr>
        <w:t>se</w:t>
      </w:r>
      <w:r w:rsidR="004D3554">
        <w:rPr>
          <w:color w:val="0070C0"/>
          <w:lang w:val="en-US"/>
        </w:rPr>
        <w:t xml:space="preserve"> documents are </w:t>
      </w:r>
      <w:r w:rsidR="004D3554" w:rsidRPr="004D0A90">
        <w:rPr>
          <w:color w:val="0070C0"/>
          <w:lang w:val="en-US"/>
        </w:rPr>
        <w:t>under UL LLC’s</w:t>
      </w:r>
      <w:r w:rsidR="00AE0774" w:rsidRPr="004D0A90">
        <w:rPr>
          <w:color w:val="0070C0"/>
          <w:lang w:val="en-US"/>
        </w:rPr>
        <w:t xml:space="preserve"> </w:t>
      </w:r>
      <w:r w:rsidR="004D3554" w:rsidRPr="004D0A90">
        <w:rPr>
          <w:color w:val="0070C0"/>
          <w:lang w:val="en-US"/>
        </w:rPr>
        <w:t>control</w:t>
      </w:r>
      <w:r w:rsidR="004D0A90">
        <w:rPr>
          <w:color w:val="0070C0"/>
          <w:lang w:val="en-US"/>
        </w:rPr>
        <w:t>.</w:t>
      </w:r>
    </w:p>
    <w:p w:rsidR="003506FF" w:rsidRDefault="003506FF" w:rsidP="00A8003A">
      <w:pPr>
        <w:autoSpaceDE w:val="0"/>
        <w:autoSpaceDN w:val="0"/>
        <w:adjustRightInd w:val="0"/>
        <w:rPr>
          <w:color w:val="0070C0"/>
          <w:lang w:val="en-US"/>
        </w:rPr>
      </w:pPr>
      <w:r>
        <w:rPr>
          <w:color w:val="0070C0"/>
          <w:lang w:val="en-US"/>
        </w:rPr>
        <w:t>The main procedures are:</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6.2 - Personal</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6.3 - Facilities and environmental conditions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6.4 - Equipment and Metrological traceability</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6.6 - Externally provided products and services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7.1 - Review of requests, tenders and contracts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7.2 - Selection and verification of methods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7.4 - Handling of test or calibration items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7.6 - Evaluation of measurement uncertainty</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7.7 - Ensuring the validity of results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7.8 - Reporting of results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7.9 - Complaints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7.10 - Nonconforming work and corrective action</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7.11 - Control of data and information management</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8.3 - Document Control</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8.4 - Records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8.5 - Actions to address risks and opportunities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8.6 - Improvement</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PQ 8.8 - Internal audits</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lastRenderedPageBreak/>
        <w:t>PQ 8.9 - Management reviews</w:t>
      </w:r>
    </w:p>
    <w:p w:rsidR="00530B32" w:rsidRPr="00BC2CD1" w:rsidRDefault="00530B32" w:rsidP="00363949">
      <w:pPr>
        <w:pStyle w:val="Heading3"/>
      </w:pPr>
      <w:bookmarkStart w:id="41" w:name="_Toc4070693"/>
      <w:r w:rsidRPr="00BC2CD1">
        <w:t xml:space="preserve">Work </w:t>
      </w:r>
      <w:r w:rsidR="001B0AAA" w:rsidRPr="00BC2CD1">
        <w:t>i</w:t>
      </w:r>
      <w:r w:rsidRPr="00BC2CD1">
        <w:t>nstructions</w:t>
      </w:r>
      <w:bookmarkEnd w:id="41"/>
    </w:p>
    <w:p w:rsidR="00CE1BFE" w:rsidRDefault="00E0296E" w:rsidP="00CE1BFE">
      <w:pPr>
        <w:pStyle w:val="PARAGRAPH"/>
        <w:rPr>
          <w:color w:val="0070C0"/>
          <w:lang w:val="en-US"/>
        </w:rPr>
      </w:pPr>
      <w:r w:rsidRPr="00E0296E">
        <w:rPr>
          <w:color w:val="0070C0"/>
          <w:lang w:val="en-US"/>
        </w:rPr>
        <w:t xml:space="preserve">Work instructions are </w:t>
      </w:r>
      <w:r w:rsidR="003506FF">
        <w:rPr>
          <w:color w:val="0070C0"/>
          <w:lang w:val="en-US"/>
        </w:rPr>
        <w:t>quoted by the procedure mentioned</w:t>
      </w:r>
      <w:r w:rsidRPr="00E0296E">
        <w:rPr>
          <w:color w:val="0070C0"/>
          <w:lang w:val="en-US"/>
        </w:rPr>
        <w:t xml:space="preserve"> above</w:t>
      </w:r>
      <w:r w:rsidR="00AE0774">
        <w:rPr>
          <w:color w:val="0070C0"/>
          <w:lang w:val="en-US"/>
        </w:rPr>
        <w:t xml:space="preserve"> which are </w:t>
      </w:r>
      <w:r w:rsidR="00AE0774" w:rsidRPr="004D0A90">
        <w:rPr>
          <w:color w:val="0070C0"/>
          <w:lang w:val="en-US"/>
        </w:rPr>
        <w:t>reviewed and approved by UL LLC</w:t>
      </w:r>
      <w:r w:rsidR="004D0A90">
        <w:rPr>
          <w:color w:val="0070C0"/>
          <w:lang w:val="en-US"/>
        </w:rPr>
        <w:t>. Example which were reviewed during the assessment</w:t>
      </w:r>
      <w:r w:rsidR="003506FF">
        <w:rPr>
          <w:color w:val="0070C0"/>
          <w:lang w:val="en-US"/>
        </w:rPr>
        <w:t xml:space="preserve"> are:</w:t>
      </w:r>
    </w:p>
    <w:p w:rsidR="003506FF" w:rsidRP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IT ATX001 - Non-propagation test</w:t>
      </w:r>
    </w:p>
    <w:p w:rsidR="003506FF" w:rsidRDefault="003506FF" w:rsidP="003506FF">
      <w:pPr>
        <w:pStyle w:val="ListParagraph"/>
        <w:numPr>
          <w:ilvl w:val="0"/>
          <w:numId w:val="26"/>
        </w:numPr>
        <w:autoSpaceDE w:val="0"/>
        <w:autoSpaceDN w:val="0"/>
        <w:adjustRightInd w:val="0"/>
        <w:rPr>
          <w:color w:val="0070C0"/>
          <w:lang w:val="en-US"/>
        </w:rPr>
      </w:pPr>
      <w:r w:rsidRPr="003506FF">
        <w:rPr>
          <w:color w:val="0070C0"/>
          <w:lang w:val="en-US"/>
        </w:rPr>
        <w:t>IT ATX002 - Preparation, extension and measurement and thermocouples</w:t>
      </w:r>
    </w:p>
    <w:p w:rsidR="004D0A90" w:rsidRPr="00CE1BFE" w:rsidRDefault="004D0A90" w:rsidP="00713D11">
      <w:pPr>
        <w:pStyle w:val="ListParagraph"/>
        <w:autoSpaceDE w:val="0"/>
        <w:autoSpaceDN w:val="0"/>
        <w:adjustRightInd w:val="0"/>
        <w:ind w:left="720"/>
        <w:rPr>
          <w:color w:val="0070C0"/>
          <w:lang w:val="en-US"/>
        </w:rPr>
      </w:pPr>
    </w:p>
    <w:p w:rsidR="00530B32" w:rsidRPr="00BC2CD1" w:rsidRDefault="00530B32" w:rsidP="00363949">
      <w:pPr>
        <w:pStyle w:val="Heading3"/>
      </w:pPr>
      <w:bookmarkStart w:id="42" w:name="_Toc4070694"/>
      <w:r w:rsidRPr="00BC2CD1">
        <w:t>Records</w:t>
      </w:r>
      <w:r w:rsidR="001B0AAA" w:rsidRPr="00BC2CD1">
        <w:t xml:space="preserve"> (including test records where relevant)</w:t>
      </w:r>
      <w:bookmarkEnd w:id="42"/>
    </w:p>
    <w:p w:rsidR="00E80EEF" w:rsidRPr="004464BD" w:rsidRDefault="00713D11" w:rsidP="004464BD">
      <w:pPr>
        <w:pStyle w:val="PARAGRAPH"/>
        <w:rPr>
          <w:color w:val="0070C0"/>
          <w:lang w:val="en-US"/>
        </w:rPr>
      </w:pPr>
      <w:r>
        <w:rPr>
          <w:color w:val="0070C0"/>
          <w:lang w:val="en-US"/>
        </w:rPr>
        <w:fldChar w:fldCharType="begin"/>
      </w:r>
      <w:r>
        <w:rPr>
          <w:color w:val="0070C0"/>
          <w:lang w:val="en-US"/>
        </w:rPr>
        <w:instrText xml:space="preserve"> REF ExCB_Name \h </w:instrText>
      </w:r>
      <w:r w:rsidR="004464BD">
        <w:rPr>
          <w:color w:val="0070C0"/>
          <w:lang w:val="en-US"/>
        </w:rPr>
        <w:instrText xml:space="preserve"> \* MERGEFORMAT </w:instrText>
      </w:r>
      <w:r>
        <w:rPr>
          <w:color w:val="0070C0"/>
          <w:lang w:val="en-US"/>
        </w:rPr>
      </w:r>
      <w:r>
        <w:rPr>
          <w:color w:val="0070C0"/>
          <w:lang w:val="en-US"/>
        </w:rPr>
        <w:fldChar w:fldCharType="separate"/>
      </w:r>
      <w:r w:rsidRPr="00AE679A">
        <w:rPr>
          <w:color w:val="0070C0"/>
          <w:lang w:val="en-US"/>
        </w:rPr>
        <w:t>LABELO</w:t>
      </w:r>
      <w:r>
        <w:rPr>
          <w:color w:val="0070C0"/>
          <w:lang w:val="en-US"/>
        </w:rPr>
        <w:fldChar w:fldCharType="end"/>
      </w:r>
      <w:r>
        <w:rPr>
          <w:color w:val="0070C0"/>
          <w:lang w:val="en-US"/>
        </w:rPr>
        <w:t xml:space="preserve"> has a procedure to keep records of the tests performed. It is defined in the quality system </w:t>
      </w:r>
      <w:r w:rsidR="00E80EEF" w:rsidRPr="00713D11">
        <w:rPr>
          <w:color w:val="0070C0"/>
          <w:lang w:val="en-US"/>
        </w:rPr>
        <w:t xml:space="preserve">PQ 8.4 </w:t>
      </w:r>
      <w:r>
        <w:rPr>
          <w:color w:val="0070C0"/>
          <w:lang w:val="en-US"/>
        </w:rPr>
        <w:t>–</w:t>
      </w:r>
      <w:r w:rsidR="00E80EEF" w:rsidRPr="00713D11">
        <w:rPr>
          <w:color w:val="0070C0"/>
          <w:lang w:val="en-US"/>
        </w:rPr>
        <w:t xml:space="preserve"> Records</w:t>
      </w:r>
      <w:r>
        <w:rPr>
          <w:color w:val="0070C0"/>
          <w:lang w:val="en-US"/>
        </w:rPr>
        <w:t>. In addition, at the end of the job all main data are sent to UL LLC.</w:t>
      </w:r>
    </w:p>
    <w:p w:rsidR="00530B32" w:rsidRPr="00BC2CD1" w:rsidRDefault="00530B32" w:rsidP="00363949">
      <w:pPr>
        <w:pStyle w:val="Heading3"/>
      </w:pPr>
      <w:bookmarkStart w:id="43" w:name="_Toc4070695"/>
      <w:r w:rsidRPr="00BC2CD1">
        <w:t xml:space="preserve">Document </w:t>
      </w:r>
      <w:r w:rsidR="00FD3E8C" w:rsidRPr="00BC2CD1">
        <w:t>change c</w:t>
      </w:r>
      <w:r w:rsidRPr="00BC2CD1">
        <w:t>ontrol</w:t>
      </w:r>
      <w:bookmarkEnd w:id="43"/>
    </w:p>
    <w:p w:rsidR="00E80EEF" w:rsidRPr="00256868" w:rsidRDefault="00713D11" w:rsidP="004464BD">
      <w:pPr>
        <w:pStyle w:val="PARAGRAPH"/>
        <w:rPr>
          <w:color w:val="0070C0"/>
          <w:lang w:val="en-US"/>
        </w:rPr>
      </w:pPr>
      <w:r>
        <w:rPr>
          <w:color w:val="0070C0"/>
          <w:lang w:val="en-US"/>
        </w:rPr>
        <w:fldChar w:fldCharType="begin"/>
      </w:r>
      <w:r>
        <w:rPr>
          <w:color w:val="0070C0"/>
          <w:lang w:val="en-US"/>
        </w:rPr>
        <w:instrText xml:space="preserve"> REF ExCB_Name \h </w:instrText>
      </w:r>
      <w:r w:rsidR="00256868">
        <w:rPr>
          <w:color w:val="0070C0"/>
          <w:lang w:val="en-US"/>
        </w:rPr>
        <w:instrText xml:space="preserve"> \* MERGEFORMAT </w:instrText>
      </w:r>
      <w:r>
        <w:rPr>
          <w:color w:val="0070C0"/>
          <w:lang w:val="en-US"/>
        </w:rPr>
      </w:r>
      <w:r>
        <w:rPr>
          <w:color w:val="0070C0"/>
          <w:lang w:val="en-US"/>
        </w:rPr>
        <w:fldChar w:fldCharType="separate"/>
      </w:r>
      <w:r w:rsidRPr="00AE679A">
        <w:rPr>
          <w:color w:val="0070C0"/>
          <w:lang w:val="en-US"/>
        </w:rPr>
        <w:t>LABELO</w:t>
      </w:r>
      <w:r>
        <w:rPr>
          <w:color w:val="0070C0"/>
          <w:lang w:val="en-US"/>
        </w:rPr>
        <w:fldChar w:fldCharType="end"/>
      </w:r>
      <w:r>
        <w:rPr>
          <w:color w:val="0070C0"/>
          <w:lang w:val="en-US"/>
        </w:rPr>
        <w:t xml:space="preserve"> has a procedure </w:t>
      </w:r>
      <w:r w:rsidR="004464BD">
        <w:rPr>
          <w:color w:val="0070C0"/>
          <w:lang w:val="en-US"/>
        </w:rPr>
        <w:t xml:space="preserve">to </w:t>
      </w:r>
      <w:r>
        <w:rPr>
          <w:color w:val="0070C0"/>
          <w:lang w:val="en-US"/>
        </w:rPr>
        <w:t xml:space="preserve">keep </w:t>
      </w:r>
      <w:r w:rsidR="00256868" w:rsidRPr="00713D11">
        <w:rPr>
          <w:color w:val="0070C0"/>
          <w:lang w:val="en-US"/>
        </w:rPr>
        <w:t>control</w:t>
      </w:r>
      <w:r w:rsidR="00256868">
        <w:rPr>
          <w:color w:val="0070C0"/>
          <w:lang w:val="en-US"/>
        </w:rPr>
        <w:t xml:space="preserve"> to </w:t>
      </w:r>
      <w:r>
        <w:rPr>
          <w:color w:val="0070C0"/>
          <w:lang w:val="en-US"/>
        </w:rPr>
        <w:t xml:space="preserve">the </w:t>
      </w:r>
      <w:r w:rsidR="00256868" w:rsidRPr="00713D11">
        <w:rPr>
          <w:color w:val="0070C0"/>
          <w:lang w:val="en-US"/>
        </w:rPr>
        <w:t xml:space="preserve">change </w:t>
      </w:r>
      <w:r w:rsidR="00256868">
        <w:rPr>
          <w:color w:val="0070C0"/>
          <w:lang w:val="en-US"/>
        </w:rPr>
        <w:t xml:space="preserve">of the </w:t>
      </w:r>
      <w:r w:rsidRPr="00713D11">
        <w:rPr>
          <w:color w:val="0070C0"/>
          <w:lang w:val="en-US"/>
        </w:rPr>
        <w:t>document</w:t>
      </w:r>
      <w:r>
        <w:rPr>
          <w:color w:val="0070C0"/>
          <w:lang w:val="en-US"/>
        </w:rPr>
        <w:t xml:space="preserve">. It is defined in the quality </w:t>
      </w:r>
      <w:r w:rsidR="00E80EEF" w:rsidRPr="00713D11">
        <w:rPr>
          <w:color w:val="0070C0"/>
          <w:lang w:val="en-US"/>
        </w:rPr>
        <w:t>PQ 8.3 - Document Control</w:t>
      </w:r>
      <w:r w:rsidR="00256868">
        <w:rPr>
          <w:color w:val="0070C0"/>
          <w:lang w:val="en-US"/>
        </w:rPr>
        <w:t xml:space="preserve">. When a document concerns a test which is listed in </w:t>
      </w:r>
      <w:r w:rsidR="00256868">
        <w:rPr>
          <w:color w:val="0070C0"/>
          <w:lang w:val="en-US"/>
        </w:rPr>
        <w:fldChar w:fldCharType="begin"/>
      </w:r>
      <w:r w:rsidR="00256868">
        <w:rPr>
          <w:color w:val="0070C0"/>
          <w:lang w:val="en-US"/>
        </w:rPr>
        <w:instrText xml:space="preserve"> REF _Ref3972662 \r \h  \* MERGEFORMAT </w:instrText>
      </w:r>
      <w:r w:rsidR="00256868">
        <w:rPr>
          <w:color w:val="0070C0"/>
          <w:lang w:val="en-US"/>
        </w:rPr>
      </w:r>
      <w:r w:rsidR="00256868">
        <w:rPr>
          <w:color w:val="0070C0"/>
          <w:lang w:val="en-US"/>
        </w:rPr>
        <w:fldChar w:fldCharType="separate"/>
      </w:r>
      <w:r w:rsidR="00256868">
        <w:rPr>
          <w:color w:val="0070C0"/>
          <w:lang w:val="en-US"/>
        </w:rPr>
        <w:t>1.5.2</w:t>
      </w:r>
      <w:r w:rsidR="00256868">
        <w:rPr>
          <w:color w:val="0070C0"/>
          <w:lang w:val="en-US"/>
        </w:rPr>
        <w:fldChar w:fldCharType="end"/>
      </w:r>
      <w:r w:rsidR="00256868">
        <w:rPr>
          <w:color w:val="0070C0"/>
          <w:lang w:val="en-US"/>
        </w:rPr>
        <w:t>, UL LLC will be part of the review</w:t>
      </w:r>
      <w:r w:rsidR="00DC5215" w:rsidRPr="00256868">
        <w:rPr>
          <w:color w:val="0070C0"/>
          <w:lang w:val="en-US"/>
        </w:rPr>
        <w:t>.</w:t>
      </w:r>
      <w:r w:rsidR="00FA1B52">
        <w:rPr>
          <w:color w:val="0070C0"/>
          <w:lang w:val="en-US"/>
        </w:rPr>
        <w:t xml:space="preserve"> </w:t>
      </w:r>
    </w:p>
    <w:p w:rsidR="00AE0774" w:rsidRPr="004464BD" w:rsidRDefault="00530B32" w:rsidP="00AE0774">
      <w:pPr>
        <w:pStyle w:val="Heading2"/>
      </w:pPr>
      <w:bookmarkStart w:id="44" w:name="_Toc4070696"/>
      <w:r w:rsidRPr="004464BD">
        <w:t>Confidentiality</w:t>
      </w:r>
      <w:bookmarkEnd w:id="44"/>
    </w:p>
    <w:p w:rsidR="00C7000A" w:rsidRPr="00FA1B52" w:rsidRDefault="00FA1B52" w:rsidP="004464BD">
      <w:pPr>
        <w:pStyle w:val="PARAGRAPH"/>
        <w:rPr>
          <w:color w:val="0070C0"/>
          <w:lang w:val="en-US"/>
        </w:rPr>
      </w:pPr>
      <w:r w:rsidRPr="00FA1B52">
        <w:rPr>
          <w:color w:val="0070C0"/>
          <w:lang w:val="en-US"/>
        </w:rPr>
        <w:t xml:space="preserve">Confidentiality between UL </w:t>
      </w:r>
      <w:r>
        <w:rPr>
          <w:color w:val="0070C0"/>
          <w:lang w:val="en-US"/>
        </w:rPr>
        <w:t>LLC</w:t>
      </w:r>
      <w:r w:rsidRPr="00FA1B52">
        <w:rPr>
          <w:color w:val="0070C0"/>
          <w:lang w:val="en-US"/>
        </w:rPr>
        <w:t xml:space="preserve"> and </w:t>
      </w:r>
      <w:r>
        <w:rPr>
          <w:color w:val="0070C0"/>
          <w:lang w:val="en-US"/>
        </w:rPr>
        <w:fldChar w:fldCharType="begin"/>
      </w:r>
      <w:r>
        <w:rPr>
          <w:color w:val="0070C0"/>
          <w:lang w:val="en-US"/>
        </w:rPr>
        <w:instrText xml:space="preserve"> REF ExCB_Name \h  \* MERGEFORMAT </w:instrText>
      </w:r>
      <w:r>
        <w:rPr>
          <w:color w:val="0070C0"/>
          <w:lang w:val="en-US"/>
        </w:rPr>
      </w:r>
      <w:r>
        <w:rPr>
          <w:color w:val="0070C0"/>
          <w:lang w:val="en-US"/>
        </w:rPr>
        <w:fldChar w:fldCharType="separate"/>
      </w:r>
      <w:r w:rsidRPr="00AE679A">
        <w:rPr>
          <w:color w:val="0070C0"/>
          <w:lang w:val="en-US"/>
        </w:rPr>
        <w:t>LABELO</w:t>
      </w:r>
      <w:r>
        <w:rPr>
          <w:color w:val="0070C0"/>
          <w:lang w:val="en-US"/>
        </w:rPr>
        <w:fldChar w:fldCharType="end"/>
      </w:r>
      <w:r w:rsidRPr="00FA1B52">
        <w:rPr>
          <w:color w:val="0070C0"/>
          <w:lang w:val="en-US"/>
        </w:rPr>
        <w:t xml:space="preserve"> is covered </w:t>
      </w:r>
      <w:r w:rsidR="004464BD">
        <w:rPr>
          <w:color w:val="0070C0"/>
          <w:lang w:val="en-US"/>
        </w:rPr>
        <w:t xml:space="preserve">in the </w:t>
      </w:r>
      <w:r w:rsidRPr="00FA1B52">
        <w:rPr>
          <w:color w:val="0070C0"/>
          <w:lang w:val="en-US"/>
        </w:rPr>
        <w:t xml:space="preserve">agreement </w:t>
      </w:r>
      <w:r w:rsidR="004464BD">
        <w:rPr>
          <w:color w:val="0070C0"/>
          <w:lang w:val="en-US"/>
        </w:rPr>
        <w:t xml:space="preserve">signed </w:t>
      </w:r>
      <w:r w:rsidRPr="00FA1B52">
        <w:rPr>
          <w:color w:val="0070C0"/>
          <w:lang w:val="en-US"/>
        </w:rPr>
        <w:t>between the two parties.</w:t>
      </w:r>
      <w:r w:rsidR="004464BD">
        <w:rPr>
          <w:color w:val="0070C0"/>
          <w:lang w:val="en-US"/>
        </w:rPr>
        <w:t xml:space="preserve"> A</w:t>
      </w:r>
      <w:r w:rsidR="00AE0774" w:rsidRPr="00FA1B52">
        <w:rPr>
          <w:color w:val="0070C0"/>
          <w:lang w:val="en-US"/>
        </w:rPr>
        <w:t xml:space="preserve"> clear policy on confidentiality and conflicts of interest is </w:t>
      </w:r>
      <w:r w:rsidR="004464BD">
        <w:rPr>
          <w:color w:val="0070C0"/>
          <w:lang w:val="en-US"/>
        </w:rPr>
        <w:t xml:space="preserve">also </w:t>
      </w:r>
      <w:r w:rsidR="00AE0774" w:rsidRPr="00FA1B52">
        <w:rPr>
          <w:color w:val="0070C0"/>
          <w:lang w:val="en-US"/>
        </w:rPr>
        <w:t>included</w:t>
      </w:r>
      <w:r w:rsidR="00494D4B" w:rsidRPr="00FA1B52">
        <w:rPr>
          <w:color w:val="0070C0"/>
          <w:lang w:val="en-US"/>
        </w:rPr>
        <w:t xml:space="preserve"> in the following documents</w:t>
      </w:r>
      <w:r w:rsidR="00AE0774" w:rsidRPr="00FA1B52">
        <w:rPr>
          <w:color w:val="0070C0"/>
          <w:lang w:val="en-US"/>
        </w:rPr>
        <w:t xml:space="preserve"> </w:t>
      </w:r>
    </w:p>
    <w:p w:rsidR="00E80EEF" w:rsidRP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6.2 – Personal</w:t>
      </w:r>
    </w:p>
    <w:p w:rsidR="00E80EEF" w:rsidRP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6.3 - Facilities and environmental conditions</w:t>
      </w:r>
    </w:p>
    <w:p w:rsidR="00E80EEF" w:rsidRP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8.4 - Records</w:t>
      </w:r>
    </w:p>
    <w:p w:rsidR="00363949" w:rsidRP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8.5 - Actions to address risks and opportunities</w:t>
      </w:r>
      <w:r w:rsidR="00363949" w:rsidRPr="00E80EEF">
        <w:rPr>
          <w:color w:val="0070C0"/>
          <w:lang w:val="en-US"/>
        </w:rPr>
        <w:t>.</w:t>
      </w:r>
    </w:p>
    <w:p w:rsidR="00C7000A" w:rsidRPr="00BC2CD1" w:rsidRDefault="00530B32" w:rsidP="00363949">
      <w:pPr>
        <w:pStyle w:val="Heading2"/>
      </w:pPr>
      <w:bookmarkStart w:id="45" w:name="_Toc4070697"/>
      <w:r w:rsidRPr="00BC2CD1">
        <w:t>Publications</w:t>
      </w:r>
      <w:r w:rsidR="003403E2" w:rsidRPr="00BC2CD1">
        <w:t xml:space="preserve"> (Hard cover and Electronic)</w:t>
      </w:r>
      <w:bookmarkEnd w:id="45"/>
    </w:p>
    <w:p w:rsidR="00363949" w:rsidRPr="00E80EEF" w:rsidRDefault="00E80EEF" w:rsidP="00E80EEF">
      <w:pPr>
        <w:autoSpaceDE w:val="0"/>
        <w:autoSpaceDN w:val="0"/>
        <w:adjustRightInd w:val="0"/>
        <w:rPr>
          <w:color w:val="0070C0"/>
          <w:lang w:val="en-US"/>
        </w:rPr>
      </w:pPr>
      <w:r w:rsidRPr="00E80EEF">
        <w:rPr>
          <w:color w:val="0070C0"/>
          <w:lang w:val="en-US"/>
        </w:rPr>
        <w:t>LABELO publishes a brochure of services in Portuguese and English.</w:t>
      </w:r>
    </w:p>
    <w:p w:rsidR="00C7000A" w:rsidRDefault="00530B32" w:rsidP="00363949">
      <w:pPr>
        <w:pStyle w:val="Heading2"/>
      </w:pPr>
      <w:bookmarkStart w:id="46" w:name="_Toc4070698"/>
      <w:r w:rsidRPr="00BC2CD1">
        <w:lastRenderedPageBreak/>
        <w:t>Recognition and agreements</w:t>
      </w:r>
      <w:bookmarkEnd w:id="46"/>
    </w:p>
    <w:p w:rsidR="00494D4B" w:rsidRPr="004464BD" w:rsidRDefault="00494D4B" w:rsidP="00494D4B">
      <w:pPr>
        <w:pStyle w:val="PARAGRAPH"/>
        <w:rPr>
          <w:color w:val="0070C0"/>
          <w:lang w:val="en-US"/>
        </w:rPr>
      </w:pPr>
      <w:r w:rsidRPr="004464BD">
        <w:rPr>
          <w:color w:val="0070C0"/>
          <w:lang w:val="en-US"/>
        </w:rPr>
        <w:t>There is a signed agreement between UL LLC and LABELO that was reviewed during the assessment visit and found to be appropriate. It ensures that the control of projects resides with UL LLC</w:t>
      </w:r>
      <w:r w:rsidR="004464BD">
        <w:rPr>
          <w:color w:val="0070C0"/>
          <w:lang w:val="en-US"/>
        </w:rPr>
        <w:t>, UL DEMKO and UL do Brasil</w:t>
      </w:r>
      <w:r w:rsidRPr="004464BD">
        <w:rPr>
          <w:color w:val="0070C0"/>
          <w:lang w:val="en-US"/>
        </w:rPr>
        <w:t xml:space="preserve"> in its role </w:t>
      </w:r>
      <w:r w:rsidR="004464BD">
        <w:rPr>
          <w:color w:val="0070C0"/>
          <w:lang w:val="en-US"/>
        </w:rPr>
        <w:t>of</w:t>
      </w:r>
      <w:r w:rsidRPr="004464BD">
        <w:rPr>
          <w:color w:val="0070C0"/>
          <w:lang w:val="en-US"/>
        </w:rPr>
        <w:t xml:space="preserve"> Ex</w:t>
      </w:r>
      <w:r w:rsidR="004464BD">
        <w:rPr>
          <w:color w:val="0070C0"/>
          <w:lang w:val="en-US"/>
        </w:rPr>
        <w:t>CB</w:t>
      </w:r>
      <w:r w:rsidRPr="004464BD">
        <w:rPr>
          <w:color w:val="0070C0"/>
          <w:lang w:val="en-US"/>
        </w:rPr>
        <w:t xml:space="preserve"> and that the operations at LABELO operate as an extension of the UL LLC ExTL.</w:t>
      </w:r>
    </w:p>
    <w:p w:rsidR="00363949" w:rsidRPr="00F97F50" w:rsidRDefault="00E80EEF" w:rsidP="00F97F50">
      <w:pPr>
        <w:pStyle w:val="PARAGRAPH"/>
        <w:rPr>
          <w:color w:val="0070C0"/>
          <w:lang w:val="en-US"/>
        </w:rPr>
      </w:pPr>
      <w:r w:rsidRPr="00F97F50">
        <w:rPr>
          <w:color w:val="0070C0"/>
          <w:lang w:val="en-US"/>
        </w:rPr>
        <w:t>LABELO is accredited by the General Accreditation Coordination of Inmetro, the National Institute of Metrology, Quality and Technology of Brazil, according to the requirements established in ABNT NBR ISO / IEC 17025, by National Accreditation Body (ONA) do Paraguay, recognition by the Rede Metrológica do Rio Grande do Sul, by the National Telecommunications Agency (ANATEL) and by the Brazilian Network of Analytical Laboratories for Health (REBLAS).</w:t>
      </w:r>
    </w:p>
    <w:p w:rsidR="00F97F50" w:rsidRDefault="004464BD" w:rsidP="00F97F50">
      <w:pPr>
        <w:pStyle w:val="PARAGRAPH"/>
        <w:rPr>
          <w:color w:val="0070C0"/>
          <w:lang w:val="en-US"/>
        </w:rPr>
      </w:pPr>
      <w:r w:rsidRPr="00F97F50">
        <w:rPr>
          <w:color w:val="0070C0"/>
          <w:lang w:val="en-US"/>
        </w:rPr>
        <w:t>The complete scope of accre</w:t>
      </w:r>
      <w:r w:rsidR="00F97F50" w:rsidRPr="00F97F50">
        <w:rPr>
          <w:color w:val="0070C0"/>
          <w:lang w:val="en-US"/>
        </w:rPr>
        <w:t>ditation can be downloaded on</w:t>
      </w:r>
    </w:p>
    <w:p w:rsidR="004464BD" w:rsidRPr="00F97F50" w:rsidRDefault="00640382" w:rsidP="00F97F50">
      <w:pPr>
        <w:pStyle w:val="PARAGRAPH"/>
        <w:numPr>
          <w:ilvl w:val="0"/>
          <w:numId w:val="32"/>
        </w:numPr>
        <w:rPr>
          <w:color w:val="0070C0"/>
          <w:lang w:val="en-US"/>
        </w:rPr>
      </w:pPr>
      <w:hyperlink r:id="rId10" w:history="1">
        <w:r w:rsidR="00F97F50" w:rsidRPr="00F0345E">
          <w:rPr>
            <w:rStyle w:val="Hyperlink"/>
            <w:spacing w:val="0"/>
            <w:lang w:val="en-US" w:eastAsia="fr-FR"/>
          </w:rPr>
          <w:t>http://www.inmetro.gov.br</w:t>
        </w:r>
        <w:r w:rsidR="00F97F50" w:rsidRPr="00F0345E">
          <w:rPr>
            <w:rStyle w:val="Hyperlink"/>
            <w:spacing w:val="0"/>
            <w:lang w:val="en-US" w:eastAsia="fr-FR"/>
          </w:rPr>
          <w:t>/</w:t>
        </w:r>
        <w:r w:rsidR="00F97F50" w:rsidRPr="00F0345E">
          <w:rPr>
            <w:rStyle w:val="Hyperlink"/>
            <w:spacing w:val="0"/>
            <w:lang w:val="en-US" w:eastAsia="fr-FR"/>
          </w:rPr>
          <w:t>laboratorios/rble/docs/CRL0075.pdf</w:t>
        </w:r>
      </w:hyperlink>
      <w:r>
        <w:rPr>
          <w:rStyle w:val="Hyperlink"/>
          <w:spacing w:val="0"/>
          <w:lang w:val="en-US" w:eastAsia="fr-FR"/>
        </w:rPr>
        <w:t xml:space="preserve"> </w:t>
      </w:r>
    </w:p>
    <w:p w:rsidR="00C7000A" w:rsidRDefault="00530B32" w:rsidP="00363949">
      <w:pPr>
        <w:pStyle w:val="Heading2"/>
      </w:pPr>
      <w:bookmarkStart w:id="47" w:name="_Toc4070699"/>
      <w:r w:rsidRPr="00BC2CD1">
        <w:t>Internal audit and periodic management review</w:t>
      </w:r>
      <w:bookmarkEnd w:id="47"/>
    </w:p>
    <w:p w:rsidR="00494D4B" w:rsidRPr="00F97F50" w:rsidRDefault="00DC5215" w:rsidP="00494D4B">
      <w:pPr>
        <w:pStyle w:val="PARAGRAPH"/>
        <w:rPr>
          <w:color w:val="0070C0"/>
          <w:lang w:val="en-US"/>
        </w:rPr>
      </w:pPr>
      <w:r w:rsidRPr="00F97F50">
        <w:rPr>
          <w:color w:val="0070C0"/>
          <w:lang w:val="en-US"/>
        </w:rPr>
        <w:t xml:space="preserve">While </w:t>
      </w:r>
      <w:r w:rsidR="00F97F50" w:rsidRPr="00F97F50">
        <w:rPr>
          <w:color w:val="0070C0"/>
          <w:lang w:val="en-US"/>
        </w:rPr>
        <w:t xml:space="preserve">LABELO </w:t>
      </w:r>
      <w:r w:rsidR="00F97F50">
        <w:rPr>
          <w:color w:val="0070C0"/>
          <w:lang w:val="en-US"/>
        </w:rPr>
        <w:t xml:space="preserve">is under surveillance and control of UL LLC who perform annual audit </w:t>
      </w:r>
      <w:r w:rsidR="00F97F50" w:rsidRPr="00F97F50">
        <w:rPr>
          <w:color w:val="0070C0"/>
          <w:lang w:val="en-US"/>
        </w:rPr>
        <w:t>for checking compliance with IECEx requirements</w:t>
      </w:r>
      <w:r w:rsidR="00F97F50">
        <w:rPr>
          <w:color w:val="0070C0"/>
          <w:lang w:val="en-US"/>
        </w:rPr>
        <w:t>,</w:t>
      </w:r>
      <w:r w:rsidR="00F97F50" w:rsidRPr="00F97F50">
        <w:rPr>
          <w:color w:val="0070C0"/>
          <w:lang w:val="en-US"/>
        </w:rPr>
        <w:t xml:space="preserve"> </w:t>
      </w:r>
      <w:r w:rsidRPr="00F97F50">
        <w:rPr>
          <w:color w:val="0070C0"/>
          <w:lang w:val="en-US"/>
        </w:rPr>
        <w:t xml:space="preserve">it </w:t>
      </w:r>
      <w:r w:rsidR="00F97F50">
        <w:rPr>
          <w:color w:val="0070C0"/>
          <w:lang w:val="en-US"/>
        </w:rPr>
        <w:t xml:space="preserve">was also noted that </w:t>
      </w:r>
      <w:r w:rsidR="00F97F50" w:rsidRPr="00F97F50">
        <w:rPr>
          <w:color w:val="0070C0"/>
          <w:lang w:val="en-US"/>
        </w:rPr>
        <w:t xml:space="preserve">LABELO </w:t>
      </w:r>
      <w:r w:rsidR="00F97F50">
        <w:rPr>
          <w:color w:val="0070C0"/>
          <w:lang w:val="en-US"/>
        </w:rPr>
        <w:t>perform</w:t>
      </w:r>
      <w:r w:rsidRPr="00F97F50">
        <w:rPr>
          <w:color w:val="0070C0"/>
          <w:lang w:val="en-US"/>
        </w:rPr>
        <w:t xml:space="preserve"> internal audits</w:t>
      </w:r>
      <w:r w:rsidR="00F97F50">
        <w:rPr>
          <w:color w:val="0070C0"/>
          <w:lang w:val="en-US"/>
        </w:rPr>
        <w:t xml:space="preserve"> according </w:t>
      </w:r>
      <w:r w:rsidR="00F97F50" w:rsidRPr="00F97F50">
        <w:rPr>
          <w:color w:val="0070C0"/>
          <w:lang w:val="en-US"/>
        </w:rPr>
        <w:t>ISO / IEC 17025</w:t>
      </w:r>
      <w:r w:rsidRPr="00F97F50">
        <w:rPr>
          <w:color w:val="0070C0"/>
          <w:lang w:val="en-US"/>
        </w:rPr>
        <w:t>.</w:t>
      </w:r>
      <w:r w:rsidR="00F97F50">
        <w:rPr>
          <w:color w:val="0070C0"/>
          <w:lang w:val="en-US"/>
        </w:rPr>
        <w:t xml:space="preserve"> The procedure are:</w:t>
      </w:r>
    </w:p>
    <w:p w:rsid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8.8 - Internal audits</w:t>
      </w:r>
    </w:p>
    <w:p w:rsidR="00E80EEF" w:rsidRPr="00E80EEF" w:rsidRDefault="00E80EEF" w:rsidP="00E80EEF">
      <w:pPr>
        <w:pStyle w:val="ListParagraph"/>
        <w:numPr>
          <w:ilvl w:val="0"/>
          <w:numId w:val="26"/>
        </w:numPr>
        <w:autoSpaceDE w:val="0"/>
        <w:autoSpaceDN w:val="0"/>
        <w:adjustRightInd w:val="0"/>
        <w:rPr>
          <w:color w:val="0070C0"/>
          <w:lang w:val="en-US"/>
        </w:rPr>
      </w:pPr>
      <w:r w:rsidRPr="00E80EEF">
        <w:rPr>
          <w:color w:val="0070C0"/>
          <w:lang w:val="en-US"/>
        </w:rPr>
        <w:t>PQ 8.9 - Management reviews</w:t>
      </w:r>
    </w:p>
    <w:p w:rsidR="00C7000A" w:rsidRPr="00BC2CD1" w:rsidRDefault="003403E2" w:rsidP="00363949">
      <w:pPr>
        <w:pStyle w:val="Heading2"/>
      </w:pPr>
      <w:bookmarkStart w:id="48" w:name="_Toc4070700"/>
      <w:r w:rsidRPr="00BC2CD1">
        <w:t>Contracting, s</w:t>
      </w:r>
      <w:r w:rsidR="00530B32" w:rsidRPr="00BC2CD1">
        <w:t>ubcontracting, use of other labs and use of other locations</w:t>
      </w:r>
      <w:bookmarkEnd w:id="48"/>
    </w:p>
    <w:p w:rsidR="00E0296E" w:rsidRPr="00F97F50" w:rsidRDefault="00F97F50" w:rsidP="00E80EEF">
      <w:pPr>
        <w:pStyle w:val="PARAGRAPH"/>
      </w:pPr>
      <w:r w:rsidRPr="00F97F50">
        <w:t xml:space="preserve">Not Applicable </w:t>
      </w:r>
      <w:r w:rsidR="00E80EEF" w:rsidRPr="00F97F50">
        <w:t xml:space="preserve">for </w:t>
      </w:r>
      <w:r w:rsidRPr="00F97F50">
        <w:t xml:space="preserve">an </w:t>
      </w:r>
      <w:r w:rsidR="00E80EEF" w:rsidRPr="00F97F50">
        <w:t>ATF</w:t>
      </w:r>
      <w:r w:rsidRPr="00F97F50">
        <w:t>.</w:t>
      </w:r>
    </w:p>
    <w:p w:rsidR="00C7000A" w:rsidRPr="00BC2CD1" w:rsidRDefault="00530B32" w:rsidP="00363949">
      <w:pPr>
        <w:pStyle w:val="Heading2"/>
      </w:pPr>
      <w:bookmarkStart w:id="49" w:name="_Toc4070701"/>
      <w:r w:rsidRPr="00BC2CD1">
        <w:t>Training and competence</w:t>
      </w:r>
      <w:bookmarkEnd w:id="49"/>
    </w:p>
    <w:p w:rsidR="003403E2" w:rsidRPr="00463CD5" w:rsidRDefault="00463CD5" w:rsidP="00463CD5">
      <w:pPr>
        <w:rPr>
          <w:color w:val="0070C0"/>
          <w:lang w:val="en-US"/>
        </w:rPr>
      </w:pPr>
      <w:r w:rsidRPr="00463CD5">
        <w:rPr>
          <w:color w:val="0070C0"/>
          <w:lang w:val="en-US"/>
        </w:rPr>
        <w:t xml:space="preserve">There is a competency matrix for the IECEx Scheme. Interviews were undertaken with staff to ensure that they had the required level of understanding. </w:t>
      </w:r>
    </w:p>
    <w:p w:rsidR="00C7000A" w:rsidRDefault="00530B32" w:rsidP="00363949">
      <w:pPr>
        <w:pStyle w:val="Heading2"/>
      </w:pPr>
      <w:bookmarkStart w:id="50" w:name="_Toc4070702"/>
      <w:r w:rsidRPr="00BC2CD1">
        <w:t>Complaints and appeals</w:t>
      </w:r>
      <w:r w:rsidR="007F7D35">
        <w:t xml:space="preserve"> </w:t>
      </w:r>
      <w:r w:rsidR="00C7000A" w:rsidRPr="00BC2CD1">
        <w:t>(</w:t>
      </w:r>
      <w:r w:rsidR="007F33C0" w:rsidRPr="00BC2CD1">
        <w:t>i</w:t>
      </w:r>
      <w:r w:rsidR="00C7000A" w:rsidRPr="00BC2CD1">
        <w:t xml:space="preserve">ncluding appeals to </w:t>
      </w:r>
      <w:r w:rsidR="00A608DC" w:rsidRPr="00BC2CD1">
        <w:t>IECEx</w:t>
      </w:r>
      <w:r w:rsidR="00C7000A" w:rsidRPr="00BC2CD1">
        <w:t>)</w:t>
      </w:r>
      <w:bookmarkEnd w:id="50"/>
    </w:p>
    <w:p w:rsidR="00FE4FDF" w:rsidRPr="00F97F50" w:rsidRDefault="00FE4FDF" w:rsidP="00F97F50">
      <w:pPr>
        <w:rPr>
          <w:color w:val="0070C0"/>
          <w:lang w:val="en-US"/>
        </w:rPr>
      </w:pPr>
      <w:r w:rsidRPr="00F97F50">
        <w:rPr>
          <w:color w:val="0070C0"/>
          <w:lang w:val="en-US"/>
        </w:rPr>
        <w:t xml:space="preserve">IECEx appeals will be handled according to the UL LLC procedures previously accepted by IECEx. </w:t>
      </w:r>
    </w:p>
    <w:p w:rsidR="00664482" w:rsidRPr="00BC2CD1" w:rsidRDefault="00664482" w:rsidP="00363949">
      <w:pPr>
        <w:pStyle w:val="Heading2"/>
      </w:pPr>
      <w:bookmarkStart w:id="51" w:name="_Toc4070703"/>
      <w:r w:rsidRPr="00BC2CD1">
        <w:lastRenderedPageBreak/>
        <w:t>Special facts to be noted</w:t>
      </w:r>
      <w:bookmarkEnd w:id="51"/>
    </w:p>
    <w:p w:rsidR="00664482" w:rsidRPr="00BC2CD1" w:rsidRDefault="00FD3E8C" w:rsidP="00363949">
      <w:pPr>
        <w:pStyle w:val="Heading3"/>
      </w:pPr>
      <w:bookmarkStart w:id="52" w:name="_Toc4070704"/>
      <w:r w:rsidRPr="00BC2CD1">
        <w:t>Supporting d</w:t>
      </w:r>
      <w:r w:rsidR="00664482" w:rsidRPr="00BC2CD1">
        <w:t>ocumentation</w:t>
      </w:r>
      <w:bookmarkEnd w:id="52"/>
    </w:p>
    <w:p w:rsidR="00664482" w:rsidRPr="00BC2CD1" w:rsidRDefault="00664482" w:rsidP="00C22F9B">
      <w:r w:rsidRPr="00BC2CD1">
        <w:t>Copies of additional supporting information for this assessment have been provided to the applicant and the IECEx Se</w:t>
      </w:r>
      <w:r w:rsidR="00C22F9B" w:rsidRPr="00BC2CD1">
        <w:t>cretariat.</w:t>
      </w:r>
      <w:r w:rsidRPr="00BC2CD1">
        <w:t xml:space="preserve"> These are included in a site assessment report and include:</w:t>
      </w:r>
    </w:p>
    <w:p w:rsidR="00264A88" w:rsidRPr="00BC2CD1" w:rsidRDefault="00264A88" w:rsidP="00D359F3">
      <w:pPr>
        <w:ind w:left="360"/>
      </w:pPr>
    </w:p>
    <w:p w:rsidR="00664482" w:rsidRPr="00BC2CD1" w:rsidRDefault="00664482" w:rsidP="00C22F9B">
      <w:pPr>
        <w:pStyle w:val="ListBullet"/>
        <w:tabs>
          <w:tab w:val="clear" w:pos="1740"/>
        </w:tabs>
        <w:ind w:left="1020"/>
        <w:rPr>
          <w:color w:val="0070C0"/>
        </w:rPr>
      </w:pPr>
      <w:r w:rsidRPr="00BC2CD1">
        <w:rPr>
          <w:color w:val="0070C0"/>
        </w:rPr>
        <w:t>Details of issues raised and how these have been resolved</w:t>
      </w:r>
    </w:p>
    <w:p w:rsidR="008C2170" w:rsidRPr="008C2170" w:rsidRDefault="008C2170" w:rsidP="008C2170">
      <w:pPr>
        <w:pStyle w:val="ListBullet"/>
        <w:tabs>
          <w:tab w:val="clear" w:pos="1740"/>
        </w:tabs>
        <w:ind w:left="1020"/>
        <w:rPr>
          <w:color w:val="0070C0"/>
        </w:rPr>
      </w:pPr>
      <w:r w:rsidRPr="008C2170">
        <w:rPr>
          <w:color w:val="0070C0"/>
        </w:rPr>
        <w:t>Checklist for ISO/IEC 17025</w:t>
      </w:r>
    </w:p>
    <w:p w:rsidR="008C2170" w:rsidRPr="008C2170" w:rsidRDefault="008C2170" w:rsidP="008C2170">
      <w:pPr>
        <w:pStyle w:val="ListBullet"/>
        <w:tabs>
          <w:tab w:val="clear" w:pos="1740"/>
        </w:tabs>
        <w:ind w:left="1020"/>
        <w:rPr>
          <w:color w:val="0070C0"/>
        </w:rPr>
      </w:pPr>
      <w:r w:rsidRPr="008C2170">
        <w:rPr>
          <w:color w:val="0070C0"/>
        </w:rPr>
        <w:t xml:space="preserve">Completed Technical Capability Document (TCD) </w:t>
      </w:r>
    </w:p>
    <w:p w:rsidR="008C2170" w:rsidRPr="008C2170" w:rsidRDefault="008C2170" w:rsidP="008C2170">
      <w:pPr>
        <w:pStyle w:val="ListBullet"/>
        <w:tabs>
          <w:tab w:val="clear" w:pos="1740"/>
        </w:tabs>
        <w:ind w:left="1020"/>
        <w:rPr>
          <w:color w:val="0070C0"/>
        </w:rPr>
      </w:pPr>
      <w:r w:rsidRPr="008C2170">
        <w:rPr>
          <w:color w:val="0070C0"/>
        </w:rPr>
        <w:t>Photos of the facilities/tests witnessed are included in the above TCD</w:t>
      </w:r>
    </w:p>
    <w:p w:rsidR="00EF3128" w:rsidRDefault="008C2170" w:rsidP="00EF3128">
      <w:pPr>
        <w:pStyle w:val="ListBullet"/>
        <w:tabs>
          <w:tab w:val="clear" w:pos="1740"/>
        </w:tabs>
        <w:ind w:left="1020"/>
        <w:rPr>
          <w:color w:val="0070C0"/>
        </w:rPr>
      </w:pPr>
      <w:r w:rsidRPr="008C2170">
        <w:rPr>
          <w:color w:val="0070C0"/>
        </w:rPr>
        <w:t>Assessors’ notes</w:t>
      </w:r>
    </w:p>
    <w:p w:rsidR="00EF3128" w:rsidRPr="00EF3128" w:rsidRDefault="00EF3128" w:rsidP="00EF3128">
      <w:pPr>
        <w:pStyle w:val="ListBullet"/>
        <w:numPr>
          <w:ilvl w:val="0"/>
          <w:numId w:val="0"/>
        </w:numPr>
        <w:ind w:left="1740" w:hanging="360"/>
        <w:rPr>
          <w:b/>
          <w:color w:val="0070C0"/>
        </w:rPr>
      </w:pPr>
    </w:p>
    <w:p w:rsidR="00EF3128" w:rsidRPr="00F97F50" w:rsidRDefault="00EF3128" w:rsidP="00F97F50">
      <w:pPr>
        <w:pStyle w:val="Heading3"/>
      </w:pPr>
      <w:bookmarkStart w:id="53" w:name="_Toc4070705"/>
      <w:r w:rsidRPr="00F97F50">
        <w:t>Witnessed Tests</w:t>
      </w:r>
      <w:bookmarkEnd w:id="53"/>
    </w:p>
    <w:p w:rsidR="00DC5215" w:rsidRDefault="00F97F50" w:rsidP="00DC5215">
      <w:pPr>
        <w:pStyle w:val="ListBullet"/>
        <w:numPr>
          <w:ilvl w:val="0"/>
          <w:numId w:val="0"/>
        </w:numPr>
        <w:rPr>
          <w:color w:val="0070C0"/>
        </w:rPr>
      </w:pPr>
      <w:r w:rsidRPr="00F97F50">
        <w:rPr>
          <w:color w:val="0070C0"/>
        </w:rPr>
        <w:t>The following tests were witnessed during the assessment visit:</w:t>
      </w:r>
    </w:p>
    <w:p w:rsidR="000F5F1A" w:rsidRPr="000F5F1A" w:rsidRDefault="000F5F1A" w:rsidP="000F5F1A">
      <w:pPr>
        <w:pStyle w:val="ListBullet"/>
        <w:tabs>
          <w:tab w:val="clear" w:pos="1740"/>
        </w:tabs>
        <w:ind w:left="1020"/>
        <w:rPr>
          <w:color w:val="0070C0"/>
        </w:rPr>
      </w:pPr>
      <w:r w:rsidRPr="000F5F1A">
        <w:rPr>
          <w:color w:val="0070C0"/>
        </w:rPr>
        <w:t xml:space="preserve">IEC 60079-0, clause 26.5.1, Temperature rise </w:t>
      </w:r>
      <w:r w:rsidR="00621136" w:rsidRPr="00621136">
        <w:rPr>
          <w:color w:val="0070C0"/>
        </w:rPr>
        <w:t>on a luminaire</w:t>
      </w:r>
    </w:p>
    <w:p w:rsidR="000F5F1A" w:rsidRDefault="000F5F1A" w:rsidP="000F5F1A">
      <w:pPr>
        <w:pStyle w:val="ListBullet"/>
        <w:tabs>
          <w:tab w:val="clear" w:pos="1740"/>
        </w:tabs>
        <w:ind w:left="1020"/>
        <w:rPr>
          <w:color w:val="0070C0"/>
        </w:rPr>
      </w:pPr>
      <w:r w:rsidRPr="000F5F1A">
        <w:rPr>
          <w:color w:val="0070C0"/>
        </w:rPr>
        <w:t>IEC 60079-1, clause 15.2.2, Determination of reference pressure for IIC hydrogen</w:t>
      </w:r>
      <w:r w:rsidR="00621136">
        <w:rPr>
          <w:color w:val="0070C0"/>
        </w:rPr>
        <w:t>,</w:t>
      </w:r>
    </w:p>
    <w:p w:rsidR="00621136" w:rsidRPr="000F5F1A" w:rsidRDefault="00621136" w:rsidP="00621136">
      <w:pPr>
        <w:pStyle w:val="ListBullet"/>
        <w:tabs>
          <w:tab w:val="clear" w:pos="1740"/>
        </w:tabs>
        <w:ind w:left="1020"/>
        <w:rPr>
          <w:color w:val="0070C0"/>
        </w:rPr>
      </w:pPr>
      <w:r w:rsidRPr="000F5F1A">
        <w:rPr>
          <w:color w:val="0070C0"/>
        </w:rPr>
        <w:t>IEC 60079-1,</w:t>
      </w:r>
      <w:r w:rsidRPr="00621136">
        <w:rPr>
          <w:color w:val="0070C0"/>
        </w:rPr>
        <w:t xml:space="preserve"> </w:t>
      </w:r>
      <w:r w:rsidRPr="000F5F1A">
        <w:rPr>
          <w:color w:val="0070C0"/>
        </w:rPr>
        <w:t>clause 15.3.3</w:t>
      </w:r>
      <w:r>
        <w:rPr>
          <w:color w:val="0070C0"/>
        </w:rPr>
        <w:t xml:space="preserve">, </w:t>
      </w:r>
      <w:r w:rsidRPr="000F5F1A">
        <w:rPr>
          <w:color w:val="0070C0"/>
        </w:rPr>
        <w:t>Flame transmission test</w:t>
      </w:r>
      <w:r>
        <w:rPr>
          <w:color w:val="0070C0"/>
        </w:rPr>
        <w:t>,</w:t>
      </w:r>
      <w:r w:rsidRPr="000F5F1A">
        <w:rPr>
          <w:color w:val="0070C0"/>
        </w:rPr>
        <w:t xml:space="preserve"> </w:t>
      </w:r>
    </w:p>
    <w:p w:rsidR="00621136" w:rsidRPr="000F5F1A" w:rsidRDefault="00621136" w:rsidP="00621136">
      <w:pPr>
        <w:pStyle w:val="ListBullet"/>
        <w:tabs>
          <w:tab w:val="clear" w:pos="1740"/>
        </w:tabs>
        <w:ind w:left="1020"/>
        <w:rPr>
          <w:color w:val="0070C0"/>
        </w:rPr>
      </w:pPr>
      <w:r w:rsidRPr="000F5F1A">
        <w:rPr>
          <w:color w:val="0070C0"/>
        </w:rPr>
        <w:t>IEC 60079-</w:t>
      </w:r>
      <w:r>
        <w:rPr>
          <w:color w:val="0070C0"/>
        </w:rPr>
        <w:t xml:space="preserve">11, </w:t>
      </w:r>
      <w:r w:rsidRPr="000F5F1A">
        <w:rPr>
          <w:color w:val="0070C0"/>
        </w:rPr>
        <w:t>clause 6.1.1.3</w:t>
      </w:r>
      <w:r>
        <w:rPr>
          <w:color w:val="0070C0"/>
        </w:rPr>
        <w:t xml:space="preserve">, </w:t>
      </w:r>
      <w:r w:rsidRPr="00621136">
        <w:rPr>
          <w:color w:val="0070C0"/>
        </w:rPr>
        <w:t>Short-circuit testing on high capacity batter</w:t>
      </w:r>
      <w:r>
        <w:rPr>
          <w:color w:val="0070C0"/>
        </w:rPr>
        <w:t>ies</w:t>
      </w:r>
    </w:p>
    <w:p w:rsidR="000F5F1A" w:rsidRDefault="00621136" w:rsidP="000F5F1A">
      <w:pPr>
        <w:pStyle w:val="ListBullet"/>
        <w:tabs>
          <w:tab w:val="clear" w:pos="1740"/>
        </w:tabs>
        <w:ind w:left="1020"/>
        <w:rPr>
          <w:color w:val="0070C0"/>
        </w:rPr>
      </w:pPr>
      <w:r w:rsidRPr="000F5F1A">
        <w:rPr>
          <w:color w:val="0070C0"/>
        </w:rPr>
        <w:t>IEC 60079-31</w:t>
      </w:r>
      <w:r>
        <w:rPr>
          <w:color w:val="0070C0"/>
        </w:rPr>
        <w:t xml:space="preserve">, </w:t>
      </w:r>
      <w:r w:rsidRPr="000F5F1A">
        <w:rPr>
          <w:color w:val="0070C0"/>
        </w:rPr>
        <w:t>clause 6.1.1.3</w:t>
      </w:r>
      <w:r>
        <w:rPr>
          <w:color w:val="0070C0"/>
        </w:rPr>
        <w:t xml:space="preserve">, </w:t>
      </w:r>
      <w:r w:rsidR="000F5F1A" w:rsidRPr="000F5F1A">
        <w:rPr>
          <w:color w:val="0070C0"/>
        </w:rPr>
        <w:t>IP</w:t>
      </w:r>
      <w:r w:rsidR="00AD0C12">
        <w:rPr>
          <w:color w:val="0070C0"/>
        </w:rPr>
        <w:t>6X</w:t>
      </w:r>
      <w:r w:rsidR="000F5F1A" w:rsidRPr="000F5F1A">
        <w:rPr>
          <w:color w:val="0070C0"/>
        </w:rPr>
        <w:t xml:space="preserve"> </w:t>
      </w:r>
      <w:r>
        <w:rPr>
          <w:color w:val="0070C0"/>
        </w:rPr>
        <w:t>Dust Ingress on an enclosure</w:t>
      </w:r>
    </w:p>
    <w:p w:rsidR="00F97F50" w:rsidRDefault="00F97F50" w:rsidP="00621136">
      <w:pPr>
        <w:pStyle w:val="ListBullet"/>
        <w:numPr>
          <w:ilvl w:val="0"/>
          <w:numId w:val="0"/>
        </w:numPr>
        <w:ind w:left="660"/>
        <w:rPr>
          <w:color w:val="0070C0"/>
        </w:rPr>
      </w:pPr>
    </w:p>
    <w:p w:rsidR="0019699B" w:rsidRPr="00BC2CD1" w:rsidRDefault="0019699B" w:rsidP="00363949">
      <w:pPr>
        <w:pStyle w:val="Heading2"/>
      </w:pPr>
      <w:bookmarkStart w:id="54" w:name="_Toc4070706"/>
      <w:r w:rsidRPr="00BC2CD1">
        <w:t>Recommendation</w:t>
      </w:r>
      <w:r w:rsidR="00AD0236" w:rsidRPr="00BC2CD1">
        <w:t>s</w:t>
      </w:r>
      <w:bookmarkEnd w:id="54"/>
    </w:p>
    <w:p w:rsidR="0019699B" w:rsidRPr="007421EC" w:rsidRDefault="0019699B" w:rsidP="00E80EEF">
      <w:pPr>
        <w:ind w:left="360"/>
        <w:rPr>
          <w:rStyle w:val="SubtleEmphasis"/>
          <w:i w:val="0"/>
          <w:color w:val="0070C0"/>
        </w:rPr>
      </w:pPr>
      <w:r w:rsidRPr="00BC2CD1">
        <w:t xml:space="preserve">Based on the assessment performed on </w:t>
      </w:r>
      <w:r w:rsidR="002C6A79">
        <w:rPr>
          <w:color w:val="0070C0"/>
        </w:rPr>
        <w:fldChar w:fldCharType="begin"/>
      </w:r>
      <w:r w:rsidR="001015DC">
        <w:instrText xml:space="preserve"> REF AssessmentDates \h </w:instrText>
      </w:r>
      <w:r w:rsidR="002C6A79">
        <w:rPr>
          <w:color w:val="0070C0"/>
        </w:rPr>
      </w:r>
      <w:r w:rsidR="002C6A79">
        <w:rPr>
          <w:color w:val="0070C0"/>
        </w:rPr>
        <w:fldChar w:fldCharType="separate"/>
      </w:r>
      <w:r w:rsidR="002834EC" w:rsidRPr="00AE679A">
        <w:rPr>
          <w:color w:val="0070C0"/>
          <w:lang w:val="en-US"/>
        </w:rPr>
        <w:t>November 29-30, 2018</w:t>
      </w:r>
      <w:r w:rsidR="002C6A79">
        <w:rPr>
          <w:color w:val="0070C0"/>
        </w:rPr>
        <w:fldChar w:fldCharType="end"/>
      </w:r>
      <w:r w:rsidRPr="00BC2CD1">
        <w:t xml:space="preserve">, </w:t>
      </w:r>
      <w:r w:rsidR="002C6A79">
        <w:fldChar w:fldCharType="begin"/>
      </w:r>
      <w:r w:rsidR="001015DC">
        <w:instrText xml:space="preserve"> REF ExCB_NameComplete \h </w:instrText>
      </w:r>
      <w:r w:rsidR="002C6A79">
        <w:fldChar w:fldCharType="separate"/>
      </w:r>
      <w:r w:rsidR="002834EC" w:rsidRPr="00AE679A">
        <w:rPr>
          <w:color w:val="0070C0"/>
          <w:lang w:val="en-US"/>
        </w:rPr>
        <w:t>LABELO</w:t>
      </w:r>
      <w:r w:rsidR="002834EC">
        <w:rPr>
          <w:color w:val="0070C0"/>
          <w:lang w:val="en-US"/>
        </w:rPr>
        <w:t xml:space="preserve"> </w:t>
      </w:r>
      <w:r w:rsidR="002834EC" w:rsidRPr="00E66785">
        <w:rPr>
          <w:color w:val="0070C0"/>
          <w:lang w:val="en-US"/>
        </w:rPr>
        <w:t xml:space="preserve">- </w:t>
      </w:r>
      <w:r w:rsidR="002834EC" w:rsidRPr="00AE679A">
        <w:rPr>
          <w:color w:val="0070C0"/>
          <w:lang w:val="en-US"/>
        </w:rPr>
        <w:t>Laboratórios Especializados em Eletroeletrônica</w:t>
      </w:r>
      <w:r w:rsidR="002C6A79">
        <w:fldChar w:fldCharType="end"/>
      </w:r>
      <w:r w:rsidR="007F7D35">
        <w:t xml:space="preserve"> </w:t>
      </w:r>
      <w:r w:rsidR="00E84EB8" w:rsidRPr="00BC2CD1">
        <w:t>is</w:t>
      </w:r>
      <w:r w:rsidR="00006755" w:rsidRPr="00BC2CD1">
        <w:t xml:space="preserve"> recommended for </w:t>
      </w:r>
      <w:r w:rsidR="00063E0C">
        <w:t>acceptance</w:t>
      </w:r>
      <w:r w:rsidR="007F7D35">
        <w:t xml:space="preserve"> </w:t>
      </w:r>
      <w:r w:rsidRPr="00BC2CD1">
        <w:t>in the IECEx scheme as</w:t>
      </w:r>
      <w:r w:rsidR="007F7D35">
        <w:t xml:space="preserve"> </w:t>
      </w:r>
      <w:r w:rsidR="00E80EEF">
        <w:rPr>
          <w:rStyle w:val="SubtleEmphasis"/>
          <w:i w:val="0"/>
          <w:color w:val="0070C0"/>
        </w:rPr>
        <w:t>ATF</w:t>
      </w:r>
      <w:r w:rsidR="00063E0C">
        <w:rPr>
          <w:rStyle w:val="SubtleEmphasis"/>
          <w:i w:val="0"/>
          <w:color w:val="0070C0"/>
        </w:rPr>
        <w:t xml:space="preserve"> </w:t>
      </w:r>
      <w:r w:rsidR="00063E0C" w:rsidRPr="008C2170">
        <w:rPr>
          <w:rStyle w:val="SubtleEmphasis"/>
          <w:i w:val="0"/>
          <w:color w:val="auto"/>
        </w:rPr>
        <w:t>for</w:t>
      </w:r>
      <w:r w:rsidR="00E80EEF" w:rsidRPr="008C2170">
        <w:rPr>
          <w:rStyle w:val="SubtleEmphasis"/>
          <w:i w:val="0"/>
          <w:color w:val="auto"/>
        </w:rPr>
        <w:t xml:space="preserve"> the </w:t>
      </w:r>
      <w:r w:rsidR="00621136">
        <w:rPr>
          <w:rStyle w:val="SubtleEmphasis"/>
          <w:i w:val="0"/>
          <w:color w:val="auto"/>
        </w:rPr>
        <w:t>tests</w:t>
      </w:r>
      <w:r w:rsidR="00E80EEF" w:rsidRPr="008C2170">
        <w:rPr>
          <w:rStyle w:val="SubtleEmphasis"/>
          <w:i w:val="0"/>
          <w:color w:val="auto"/>
        </w:rPr>
        <w:t xml:space="preserve"> listed in </w:t>
      </w:r>
      <w:r w:rsidR="00621136">
        <w:rPr>
          <w:rStyle w:val="SubtleEmphasis"/>
          <w:i w:val="0"/>
          <w:color w:val="auto"/>
        </w:rPr>
        <w:t>the</w:t>
      </w:r>
      <w:r w:rsidR="00E80EEF" w:rsidRPr="008C2170">
        <w:rPr>
          <w:rStyle w:val="SubtleEmphasis"/>
          <w:i w:val="0"/>
          <w:color w:val="auto"/>
        </w:rPr>
        <w:t xml:space="preserve"> scope.</w:t>
      </w:r>
    </w:p>
    <w:p w:rsidR="00ED020E" w:rsidRPr="00BC2CD1" w:rsidRDefault="00ED020E" w:rsidP="003F0E44">
      <w:pPr>
        <w:ind w:left="360"/>
      </w:pPr>
    </w:p>
    <w:p w:rsidR="00767963" w:rsidRPr="00BC2CD1" w:rsidRDefault="00767963" w:rsidP="00EF7CDD">
      <w:pPr>
        <w:pStyle w:val="MAIN-TITLE"/>
        <w:rPr>
          <w:sz w:val="20"/>
          <w:szCs w:val="20"/>
        </w:rPr>
      </w:pPr>
    </w:p>
    <w:tbl>
      <w:tblPr>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139"/>
        <w:gridCol w:w="3118"/>
      </w:tblGrid>
      <w:tr w:rsidR="00E84EB8" w:rsidRPr="00BC2CD1" w:rsidTr="00D949A0">
        <w:trPr>
          <w:tblCellSpacing w:w="20" w:type="dxa"/>
        </w:trPr>
        <w:tc>
          <w:tcPr>
            <w:tcW w:w="3079" w:type="dxa"/>
          </w:tcPr>
          <w:p w:rsidR="00D949A0" w:rsidRPr="00BC2CD1" w:rsidRDefault="00C22F9B" w:rsidP="00EF7CDD">
            <w:pPr>
              <w:pStyle w:val="MAIN-TITLE"/>
              <w:rPr>
                <w:color w:val="0070C0"/>
                <w:sz w:val="20"/>
                <w:szCs w:val="20"/>
              </w:rPr>
            </w:pPr>
            <w:r w:rsidRPr="00BC2CD1">
              <w:rPr>
                <w:color w:val="0070C0"/>
                <w:sz w:val="20"/>
                <w:szCs w:val="20"/>
              </w:rPr>
              <w:lastRenderedPageBreak/>
              <w:t>Thierry Houeix</w:t>
            </w:r>
          </w:p>
        </w:tc>
        <w:tc>
          <w:tcPr>
            <w:tcW w:w="3058" w:type="dxa"/>
          </w:tcPr>
          <w:p w:rsidR="00D949A0" w:rsidRPr="00BC2CD1" w:rsidRDefault="00D949A0" w:rsidP="00EF7CDD">
            <w:pPr>
              <w:pStyle w:val="MAIN-TITLE"/>
              <w:rPr>
                <w:color w:val="0070C0"/>
                <w:sz w:val="20"/>
                <w:szCs w:val="20"/>
              </w:rPr>
            </w:pPr>
          </w:p>
        </w:tc>
      </w:tr>
      <w:tr w:rsidR="00D949A0" w:rsidRPr="00BC2CD1" w:rsidTr="00D949A0">
        <w:trPr>
          <w:tblCellSpacing w:w="20" w:type="dxa"/>
        </w:trPr>
        <w:tc>
          <w:tcPr>
            <w:tcW w:w="3079" w:type="dxa"/>
          </w:tcPr>
          <w:p w:rsidR="00D949A0" w:rsidRPr="00BC2CD1" w:rsidRDefault="00D949A0" w:rsidP="00EF7CDD">
            <w:pPr>
              <w:pStyle w:val="MAIN-TITLE"/>
              <w:rPr>
                <w:sz w:val="20"/>
                <w:szCs w:val="20"/>
              </w:rPr>
            </w:pPr>
            <w:r w:rsidRPr="00BC2CD1">
              <w:rPr>
                <w:sz w:val="20"/>
                <w:szCs w:val="20"/>
              </w:rPr>
              <w:t>Lead Assessor</w:t>
            </w:r>
          </w:p>
        </w:tc>
        <w:tc>
          <w:tcPr>
            <w:tcW w:w="3058" w:type="dxa"/>
          </w:tcPr>
          <w:p w:rsidR="00D949A0" w:rsidRPr="00BC2CD1" w:rsidRDefault="00D949A0" w:rsidP="00EF7CDD">
            <w:pPr>
              <w:pStyle w:val="MAIN-TITLE"/>
              <w:rPr>
                <w:sz w:val="20"/>
                <w:szCs w:val="20"/>
              </w:rPr>
            </w:pPr>
          </w:p>
        </w:tc>
      </w:tr>
    </w:tbl>
    <w:p w:rsidR="000A3BF1" w:rsidRDefault="00345E03" w:rsidP="005F1F83">
      <w:pPr>
        <w:pStyle w:val="PARAGRAPH"/>
      </w:pPr>
      <w:r w:rsidRPr="00D155EE">
        <w:t>Date:</w:t>
      </w:r>
      <w:r w:rsidR="00621136">
        <w:t xml:space="preserve"> </w:t>
      </w:r>
      <w:r w:rsidR="005F1F83">
        <w:t xml:space="preserve"> 2</w:t>
      </w:r>
      <w:r w:rsidR="000A3BF1">
        <w:t>0</w:t>
      </w:r>
      <w:r w:rsidR="005F1F83">
        <w:t xml:space="preserve"> March 2019 </w:t>
      </w:r>
    </w:p>
    <w:p w:rsidR="000A3BF1" w:rsidRDefault="000A3BF1" w:rsidP="005F1F83">
      <w:pPr>
        <w:pStyle w:val="PARAGRAPH"/>
        <w:sectPr w:rsidR="000A3BF1" w:rsidSect="00ED16E1">
          <w:headerReference w:type="default" r:id="rId11"/>
          <w:footerReference w:type="default" r:id="rId12"/>
          <w:type w:val="continuous"/>
          <w:pgSz w:w="11906" w:h="16838"/>
          <w:pgMar w:top="1701" w:right="1418" w:bottom="851" w:left="1418" w:header="720" w:footer="720" w:gutter="0"/>
          <w:cols w:space="720"/>
        </w:sectPr>
      </w:pPr>
    </w:p>
    <w:p w:rsidR="000A3BF1" w:rsidRPr="000A3BF1" w:rsidRDefault="000A3BF1" w:rsidP="000A3BF1">
      <w:pPr>
        <w:pStyle w:val="Heading1"/>
        <w:numPr>
          <w:ilvl w:val="0"/>
          <w:numId w:val="36"/>
        </w:numPr>
        <w:rPr>
          <w:color w:val="0070C0"/>
        </w:rPr>
      </w:pPr>
      <w:r>
        <w:lastRenderedPageBreak/>
        <w:t xml:space="preserve">  </w:t>
      </w:r>
      <w:bookmarkStart w:id="55" w:name="_Toc493508069"/>
      <w:bookmarkStart w:id="56" w:name="_Toc4070707"/>
      <w:r w:rsidRPr="000A3BF1">
        <w:rPr>
          <w:sz w:val="21"/>
          <w:szCs w:val="21"/>
        </w:rPr>
        <w:t>ExTL for IECEx Certified Equipment Schem</w:t>
      </w:r>
      <w:r>
        <w:t>e</w:t>
      </w:r>
      <w:bookmarkEnd w:id="55"/>
      <w:bookmarkEnd w:id="56"/>
    </w:p>
    <w:p w:rsidR="00E06D87" w:rsidRPr="00BC2CD1" w:rsidRDefault="000A3BF1" w:rsidP="000A3BF1">
      <w:pPr>
        <w:pStyle w:val="Heading2"/>
        <w:numPr>
          <w:ilvl w:val="0"/>
          <w:numId w:val="0"/>
        </w:numPr>
      </w:pPr>
      <w:bookmarkStart w:id="57" w:name="_Toc4070708"/>
      <w:r>
        <w:t>3.1.</w:t>
      </w:r>
      <w:r w:rsidR="002E0F7D">
        <w:tab/>
      </w:r>
      <w:r w:rsidR="00FD3E8C" w:rsidRPr="00BC2CD1">
        <w:t>Assessment r</w:t>
      </w:r>
      <w:r w:rsidR="00E06D87" w:rsidRPr="00BC2CD1">
        <w:t>eferences</w:t>
      </w:r>
      <w:bookmarkEnd w:id="57"/>
    </w:p>
    <w:p w:rsidR="00E06D87" w:rsidRPr="00BC2CD1" w:rsidRDefault="002501D2" w:rsidP="005C0EC8">
      <w:pPr>
        <w:pStyle w:val="ListNumber"/>
        <w:numPr>
          <w:ilvl w:val="0"/>
          <w:numId w:val="20"/>
        </w:numPr>
      </w:pPr>
      <w:r w:rsidRPr="00BC2CD1">
        <w:t xml:space="preserve">IECEx02 </w:t>
      </w:r>
      <w:r w:rsidR="00E06D87" w:rsidRPr="00BC2CD1">
        <w:t>IECEx Certified Equipment Scheme covering equipment for use in explosive atmospheres – Rules of Procedure</w:t>
      </w:r>
    </w:p>
    <w:p w:rsidR="00E06D87" w:rsidRPr="00BC2CD1" w:rsidRDefault="00E06D87" w:rsidP="00B576F1">
      <w:pPr>
        <w:pStyle w:val="ListNumber"/>
        <w:numPr>
          <w:ilvl w:val="0"/>
          <w:numId w:val="8"/>
        </w:numPr>
        <w:ind w:left="340" w:hanging="340"/>
      </w:pPr>
      <w:r w:rsidRPr="00BC2CD1">
        <w:t xml:space="preserve">IECEx OD003-2 </w:t>
      </w:r>
      <w:r w:rsidRPr="00BC2CD1">
        <w:rPr>
          <w:lang w:val="en-AU"/>
        </w:rPr>
        <w:t>Assessment, surveillance assessment and re-assessment of ExCBs and ExTLs operating in the IECEx 02, IECEx Certified Equipment Scheme</w:t>
      </w:r>
    </w:p>
    <w:p w:rsidR="00E06D87" w:rsidRPr="00BC2CD1" w:rsidRDefault="00E06D87" w:rsidP="00B576F1">
      <w:pPr>
        <w:pStyle w:val="ListNumber"/>
        <w:numPr>
          <w:ilvl w:val="0"/>
          <w:numId w:val="8"/>
        </w:numPr>
        <w:ind w:left="340" w:hanging="340"/>
      </w:pPr>
      <w:r w:rsidRPr="00BC2CD1">
        <w:t>IECEx OD009 Issuing of CoCs, ExTRs and QARs</w:t>
      </w:r>
    </w:p>
    <w:p w:rsidR="00006263" w:rsidRPr="00BC2CD1" w:rsidRDefault="00E06D87" w:rsidP="00B576F1">
      <w:pPr>
        <w:pStyle w:val="ListNumber"/>
        <w:numPr>
          <w:ilvl w:val="0"/>
          <w:numId w:val="8"/>
        </w:numPr>
        <w:ind w:left="340" w:hanging="340"/>
        <w:rPr>
          <w:lang w:val="en-US"/>
        </w:rPr>
      </w:pPr>
      <w:r w:rsidRPr="00BC2CD1">
        <w:t xml:space="preserve">ISO/IEC </w:t>
      </w:r>
      <w:r w:rsidR="00963E94" w:rsidRPr="00BC2CD1">
        <w:rPr>
          <w:lang w:val="en-US"/>
        </w:rPr>
        <w:t>17025:2005</w:t>
      </w:r>
      <w:r w:rsidR="00006263" w:rsidRPr="00BC2CD1">
        <w:rPr>
          <w:lang w:val="en-US"/>
        </w:rPr>
        <w:t xml:space="preserve"> Edition 2,General requirements for the competence of testing and calibration laboratories</w:t>
      </w:r>
    </w:p>
    <w:p w:rsidR="002501D2" w:rsidRPr="00BC2CD1" w:rsidRDefault="002501D2" w:rsidP="00B576F1">
      <w:pPr>
        <w:pStyle w:val="ListNumber"/>
        <w:numPr>
          <w:ilvl w:val="0"/>
          <w:numId w:val="8"/>
        </w:numPr>
        <w:ind w:left="340" w:hanging="340"/>
      </w:pPr>
      <w:r w:rsidRPr="00BC2CD1">
        <w:t xml:space="preserve">IECEx Document OD17 Drawing and documentation guidance </w:t>
      </w:r>
    </w:p>
    <w:p w:rsidR="00E06D87" w:rsidRPr="00BC2CD1" w:rsidRDefault="00E06D87" w:rsidP="00B576F1">
      <w:pPr>
        <w:pStyle w:val="ListNumber"/>
        <w:numPr>
          <w:ilvl w:val="0"/>
          <w:numId w:val="8"/>
        </w:numPr>
        <w:ind w:left="340" w:hanging="340"/>
        <w:rPr>
          <w:lang w:val="en-US"/>
        </w:rPr>
      </w:pPr>
      <w:r w:rsidRPr="00BC2CD1">
        <w:rPr>
          <w:lang w:val="en-US"/>
        </w:rPr>
        <w:t xml:space="preserve">IECEx Technical </w:t>
      </w:r>
      <w:r w:rsidR="009801BE" w:rsidRPr="00BC2CD1">
        <w:rPr>
          <w:lang w:val="en-US"/>
        </w:rPr>
        <w:t>Capability</w:t>
      </w:r>
      <w:r w:rsidRPr="00BC2CD1">
        <w:rPr>
          <w:lang w:val="en-US"/>
        </w:rPr>
        <w:t xml:space="preserve"> Documents (T</w:t>
      </w:r>
      <w:r w:rsidR="009801BE" w:rsidRPr="00BC2CD1">
        <w:rPr>
          <w:lang w:val="en-US"/>
        </w:rPr>
        <w:t>CD</w:t>
      </w:r>
      <w:r w:rsidRPr="00BC2CD1">
        <w:rPr>
          <w:lang w:val="en-US"/>
        </w:rPr>
        <w:t>)</w:t>
      </w:r>
    </w:p>
    <w:p w:rsidR="00E06D87" w:rsidRPr="00BC2CD1" w:rsidRDefault="00E06D87" w:rsidP="00B576F1">
      <w:pPr>
        <w:pStyle w:val="ListNumber"/>
        <w:numPr>
          <w:ilvl w:val="0"/>
          <w:numId w:val="8"/>
        </w:numPr>
        <w:ind w:left="340" w:hanging="340"/>
        <w:rPr>
          <w:lang w:val="en-US"/>
        </w:rPr>
      </w:pPr>
      <w:r w:rsidRPr="00BC2CD1">
        <w:rPr>
          <w:lang w:val="en-US"/>
        </w:rPr>
        <w:t>ExTAG decision sheets (DSs)</w:t>
      </w:r>
    </w:p>
    <w:p w:rsidR="00445ACC" w:rsidRDefault="00445ACC" w:rsidP="00BC2CD1">
      <w:pPr>
        <w:pStyle w:val="NOTE"/>
      </w:pPr>
      <w:r w:rsidRPr="00BC2CD1">
        <w:t>NOTE</w:t>
      </w:r>
      <w:r w:rsidR="001570BA" w:rsidRPr="00BC2CD1">
        <w:tab/>
      </w:r>
      <w:r w:rsidRPr="00BC2CD1">
        <w:t>The latest editions of the above documents were applied.</w:t>
      </w:r>
    </w:p>
    <w:p w:rsidR="002E0F7D" w:rsidRPr="002E0F7D" w:rsidRDefault="002E0F7D" w:rsidP="002E0F7D">
      <w:pPr>
        <w:pStyle w:val="PARAGRAPH"/>
      </w:pPr>
    </w:p>
    <w:p w:rsidR="00E06D87" w:rsidRPr="00BC2CD1" w:rsidRDefault="008D2FD8" w:rsidP="00363949">
      <w:pPr>
        <w:pStyle w:val="Heading2"/>
      </w:pPr>
      <w:bookmarkStart w:id="58" w:name="_Toc4070709"/>
      <w:r>
        <w:t>ATF</w:t>
      </w:r>
      <w:r w:rsidR="00E06D87" w:rsidRPr="00BC2CD1">
        <w:t xml:space="preserve"> persons interviewed</w:t>
      </w:r>
      <w:bookmarkEnd w:id="58"/>
    </w:p>
    <w:tbl>
      <w:tblPr>
        <w:tblW w:w="807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0"/>
        <w:gridCol w:w="4819"/>
      </w:tblGrid>
      <w:tr w:rsidR="001668D8" w:rsidRPr="00BC2CD1" w:rsidTr="001668D8">
        <w:tc>
          <w:tcPr>
            <w:tcW w:w="3260" w:type="dxa"/>
          </w:tcPr>
          <w:p w:rsidR="001668D8" w:rsidRPr="00BC2CD1" w:rsidRDefault="001668D8" w:rsidP="00866EC2">
            <w:pPr>
              <w:rPr>
                <w:b/>
              </w:rPr>
            </w:pPr>
            <w:r w:rsidRPr="00BC2CD1">
              <w:rPr>
                <w:b/>
              </w:rPr>
              <w:t>Name</w:t>
            </w:r>
          </w:p>
        </w:tc>
        <w:tc>
          <w:tcPr>
            <w:tcW w:w="4819" w:type="dxa"/>
          </w:tcPr>
          <w:p w:rsidR="001668D8" w:rsidRPr="00BC2CD1" w:rsidRDefault="001668D8" w:rsidP="00866EC2">
            <w:pPr>
              <w:rPr>
                <w:b/>
              </w:rPr>
            </w:pPr>
            <w:r w:rsidRPr="00BC2CD1">
              <w:rPr>
                <w:b/>
              </w:rPr>
              <w:t>Position</w:t>
            </w:r>
          </w:p>
        </w:tc>
      </w:tr>
      <w:tr w:rsidR="00A55AD6" w:rsidRPr="000E28FD" w:rsidTr="007F7D35">
        <w:tc>
          <w:tcPr>
            <w:tcW w:w="3260" w:type="dxa"/>
          </w:tcPr>
          <w:p w:rsidR="00A55AD6" w:rsidRPr="000E28FD" w:rsidRDefault="00002049">
            <w:pPr>
              <w:rPr>
                <w:bCs/>
                <w:color w:val="0070C0"/>
                <w:lang w:val="de-CH"/>
              </w:rPr>
            </w:pPr>
            <w:r w:rsidRPr="00002049">
              <w:rPr>
                <w:bCs/>
                <w:color w:val="0070C0"/>
                <w:lang w:val="de-CH"/>
              </w:rPr>
              <w:t>Antonio Cesar Gobbi Manfrin</w:t>
            </w:r>
          </w:p>
        </w:tc>
        <w:tc>
          <w:tcPr>
            <w:tcW w:w="4819" w:type="dxa"/>
          </w:tcPr>
          <w:p w:rsidR="00A55AD6" w:rsidRPr="000E28FD" w:rsidRDefault="00002049" w:rsidP="007F7D35">
            <w:pPr>
              <w:rPr>
                <w:bCs/>
                <w:color w:val="0070C0"/>
                <w:lang w:val="en-US"/>
              </w:rPr>
            </w:pPr>
            <w:r w:rsidRPr="00002049">
              <w:rPr>
                <w:bCs/>
                <w:color w:val="0070C0"/>
                <w:lang w:val="de-CH"/>
              </w:rPr>
              <w:t>Special &amp; Industrial Equipment testing area Coordinator</w:t>
            </w:r>
          </w:p>
        </w:tc>
      </w:tr>
      <w:tr w:rsidR="00A55AD6" w:rsidRPr="000E28FD" w:rsidTr="001668D8">
        <w:tc>
          <w:tcPr>
            <w:tcW w:w="3260" w:type="dxa"/>
          </w:tcPr>
          <w:p w:rsidR="00A55AD6" w:rsidRPr="000E28FD" w:rsidRDefault="00C373FE" w:rsidP="00A55AD6">
            <w:pPr>
              <w:rPr>
                <w:bCs/>
                <w:color w:val="0070C0"/>
                <w:lang w:val="de-CH"/>
              </w:rPr>
            </w:pPr>
            <w:r>
              <w:rPr>
                <w:bCs/>
                <w:color w:val="0070C0"/>
                <w:lang w:val="de-CH"/>
              </w:rPr>
              <w:t>Carlos Bindé</w:t>
            </w:r>
          </w:p>
        </w:tc>
        <w:tc>
          <w:tcPr>
            <w:tcW w:w="4819" w:type="dxa"/>
          </w:tcPr>
          <w:p w:rsidR="00A55AD6" w:rsidRPr="000E28FD" w:rsidRDefault="00C373FE" w:rsidP="00A55AD6">
            <w:pPr>
              <w:rPr>
                <w:bCs/>
                <w:color w:val="0070C0"/>
                <w:lang w:val="de-CH"/>
              </w:rPr>
            </w:pPr>
            <w:r>
              <w:rPr>
                <w:bCs/>
                <w:color w:val="0070C0"/>
                <w:lang w:val="de-CH"/>
              </w:rPr>
              <w:t>Quality Coodinator</w:t>
            </w:r>
          </w:p>
        </w:tc>
      </w:tr>
      <w:tr w:rsidR="00A55AD6" w:rsidRPr="000E28FD" w:rsidTr="001668D8">
        <w:tc>
          <w:tcPr>
            <w:tcW w:w="3260" w:type="dxa"/>
          </w:tcPr>
          <w:p w:rsidR="00A55AD6" w:rsidRPr="000E28FD" w:rsidRDefault="00C373FE" w:rsidP="00A55AD6">
            <w:pPr>
              <w:rPr>
                <w:bCs/>
                <w:color w:val="0070C0"/>
                <w:lang w:val="de-CH"/>
              </w:rPr>
            </w:pPr>
            <w:r>
              <w:rPr>
                <w:bCs/>
                <w:color w:val="0070C0"/>
                <w:lang w:val="de-CH"/>
              </w:rPr>
              <w:t>Pedro Polidori Colombo</w:t>
            </w:r>
          </w:p>
        </w:tc>
        <w:tc>
          <w:tcPr>
            <w:tcW w:w="4819" w:type="dxa"/>
          </w:tcPr>
          <w:p w:rsidR="00A55AD6" w:rsidRPr="000E28FD" w:rsidRDefault="00C373FE" w:rsidP="00A55AD6">
            <w:pPr>
              <w:rPr>
                <w:bCs/>
                <w:color w:val="0070C0"/>
                <w:lang w:val="en-US"/>
              </w:rPr>
            </w:pPr>
            <w:r>
              <w:rPr>
                <w:bCs/>
                <w:color w:val="0070C0"/>
                <w:lang w:val="en-US"/>
              </w:rPr>
              <w:t>Technician of the laboratory</w:t>
            </w:r>
          </w:p>
        </w:tc>
      </w:tr>
      <w:tr w:rsidR="00A55AD6" w:rsidRPr="000E28FD" w:rsidTr="001668D8">
        <w:tc>
          <w:tcPr>
            <w:tcW w:w="3260" w:type="dxa"/>
          </w:tcPr>
          <w:p w:rsidR="00A55AD6" w:rsidRDefault="00C373FE" w:rsidP="00A55AD6">
            <w:pPr>
              <w:rPr>
                <w:bCs/>
                <w:color w:val="0070C0"/>
                <w:lang w:val="de-CH"/>
              </w:rPr>
            </w:pPr>
            <w:r>
              <w:rPr>
                <w:bCs/>
                <w:color w:val="0070C0"/>
                <w:lang w:val="de-CH"/>
              </w:rPr>
              <w:t>Juliana Nichele Kick</w:t>
            </w:r>
          </w:p>
        </w:tc>
        <w:tc>
          <w:tcPr>
            <w:tcW w:w="4819" w:type="dxa"/>
          </w:tcPr>
          <w:p w:rsidR="00A55AD6" w:rsidRPr="001015DC" w:rsidRDefault="00C373FE" w:rsidP="00A55AD6">
            <w:pPr>
              <w:rPr>
                <w:bCs/>
                <w:color w:val="0070C0"/>
                <w:lang w:val="de-CH"/>
              </w:rPr>
            </w:pPr>
            <w:r>
              <w:rPr>
                <w:bCs/>
                <w:color w:val="0070C0"/>
                <w:lang w:val="de-CH"/>
              </w:rPr>
              <w:t>Analista da Qualidade</w:t>
            </w:r>
          </w:p>
        </w:tc>
      </w:tr>
    </w:tbl>
    <w:p w:rsidR="00E06D87" w:rsidRPr="00BC2CD1" w:rsidRDefault="00E06D87" w:rsidP="00E06D87"/>
    <w:p w:rsidR="008D2FD8" w:rsidRPr="00BC2CD1" w:rsidRDefault="008D2FD8" w:rsidP="008D2FD8">
      <w:pPr>
        <w:pStyle w:val="Heading2"/>
      </w:pPr>
      <w:bookmarkStart w:id="59" w:name="_Toc4070710"/>
      <w:r w:rsidRPr="00BC2CD1">
        <w:t>Associated Ex</w:t>
      </w:r>
      <w:r>
        <w:t>TL</w:t>
      </w:r>
      <w:r w:rsidRPr="00BC2CD1">
        <w:t>(s)</w:t>
      </w:r>
      <w:bookmarkEnd w:id="59"/>
    </w:p>
    <w:p w:rsidR="008D2FD8" w:rsidRPr="001F00A8" w:rsidRDefault="008D2FD8" w:rsidP="008D2FD8">
      <w:pPr>
        <w:pStyle w:val="PARAGRAPH"/>
        <w:rPr>
          <w:bCs/>
          <w:color w:val="0070C0"/>
          <w:lang w:val="de-CH"/>
        </w:rPr>
      </w:pPr>
      <w:r w:rsidRPr="001F00A8">
        <w:rPr>
          <w:bCs/>
          <w:color w:val="0070C0"/>
          <w:lang w:val="de-CH"/>
        </w:rPr>
        <w:t xml:space="preserve">The </w:t>
      </w:r>
      <w:r w:rsidR="007F3EEC" w:rsidRPr="001F00A8">
        <w:rPr>
          <w:bCs/>
          <w:color w:val="0070C0"/>
          <w:lang w:val="de-CH"/>
        </w:rPr>
        <w:t>ATF</w:t>
      </w:r>
      <w:r w:rsidRPr="001F00A8">
        <w:rPr>
          <w:bCs/>
          <w:color w:val="0070C0"/>
          <w:lang w:val="de-CH"/>
        </w:rPr>
        <w:t xml:space="preserve"> is </w:t>
      </w:r>
      <w:r w:rsidR="007F3EEC" w:rsidRPr="001F00A8">
        <w:rPr>
          <w:bCs/>
          <w:color w:val="0070C0"/>
          <w:lang w:val="de-CH"/>
        </w:rPr>
        <w:t xml:space="preserve">associated </w:t>
      </w:r>
      <w:hyperlink r:id="rId13" w:history="1">
        <w:r w:rsidR="00002049" w:rsidRPr="001F00A8">
          <w:rPr>
            <w:bCs/>
            <w:color w:val="0070C0"/>
            <w:lang w:val="de-CH"/>
          </w:rPr>
          <w:t>with</w:t>
        </w:r>
      </w:hyperlink>
      <w:r w:rsidR="00002049" w:rsidRPr="001F00A8">
        <w:rPr>
          <w:bCs/>
          <w:color w:val="0070C0"/>
          <w:lang w:val="de-CH"/>
        </w:rPr>
        <w:t xml:space="preserve"> UL LLC</w:t>
      </w:r>
      <w:r w:rsidR="00B16DC5" w:rsidRPr="001F00A8">
        <w:rPr>
          <w:bCs/>
          <w:color w:val="0070C0"/>
          <w:lang w:val="de-CH"/>
        </w:rPr>
        <w:t>, according to ExMC/1470/DV</w:t>
      </w:r>
    </w:p>
    <w:p w:rsidR="008D2FD8" w:rsidRPr="00BC2CD1" w:rsidRDefault="008D2FD8" w:rsidP="008D2FD8">
      <w:pPr>
        <w:pStyle w:val="Heading2"/>
      </w:pPr>
      <w:bookmarkStart w:id="60" w:name="_Toc4070711"/>
      <w:r w:rsidRPr="00BC2CD1">
        <w:t>Associated ExCB(s)</w:t>
      </w:r>
      <w:bookmarkEnd w:id="60"/>
    </w:p>
    <w:p w:rsidR="00002049" w:rsidRPr="001F00A8" w:rsidRDefault="00002049" w:rsidP="00002049">
      <w:pPr>
        <w:pStyle w:val="PARAGRAPH"/>
        <w:rPr>
          <w:bCs/>
          <w:color w:val="0070C0"/>
          <w:lang w:val="de-CH"/>
        </w:rPr>
      </w:pPr>
      <w:r w:rsidRPr="001F00A8">
        <w:rPr>
          <w:bCs/>
          <w:color w:val="0070C0"/>
          <w:lang w:val="de-CH"/>
        </w:rPr>
        <w:t xml:space="preserve">The ATF is associated </w:t>
      </w:r>
      <w:hyperlink r:id="rId14" w:history="1">
        <w:r w:rsidRPr="001F00A8">
          <w:rPr>
            <w:bCs/>
            <w:color w:val="0070C0"/>
            <w:lang w:val="de-CH"/>
          </w:rPr>
          <w:t>with</w:t>
        </w:r>
      </w:hyperlink>
      <w:r w:rsidRPr="001F00A8">
        <w:rPr>
          <w:bCs/>
          <w:color w:val="0070C0"/>
          <w:lang w:val="de-CH"/>
        </w:rPr>
        <w:t xml:space="preserve"> UL LLC, UL DEMKO</w:t>
      </w:r>
      <w:r w:rsidR="00621136" w:rsidRPr="001F00A8">
        <w:rPr>
          <w:bCs/>
          <w:color w:val="0070C0"/>
          <w:lang w:val="de-CH"/>
        </w:rPr>
        <w:t xml:space="preserve"> and UL do Brasil</w:t>
      </w:r>
      <w:r w:rsidR="00B16DC5" w:rsidRPr="001F00A8">
        <w:rPr>
          <w:bCs/>
          <w:color w:val="0070C0"/>
          <w:lang w:val="de-CH"/>
        </w:rPr>
        <w:t>.</w:t>
      </w:r>
    </w:p>
    <w:p w:rsidR="00E06D87" w:rsidRPr="00BC2CD1" w:rsidRDefault="00E06D87" w:rsidP="00363949">
      <w:pPr>
        <w:pStyle w:val="Heading2"/>
      </w:pPr>
      <w:bookmarkStart w:id="61" w:name="_Toc4070712"/>
      <w:r w:rsidRPr="00BC2CD1">
        <w:lastRenderedPageBreak/>
        <w:t>Organisation</w:t>
      </w:r>
      <w:bookmarkEnd w:id="61"/>
    </w:p>
    <w:p w:rsidR="00E06D87" w:rsidRPr="00BC2CD1" w:rsidRDefault="00E06D87" w:rsidP="00363949">
      <w:pPr>
        <w:pStyle w:val="Heading3"/>
      </w:pPr>
      <w:bookmarkStart w:id="62" w:name="_Toc4070713"/>
      <w:r w:rsidRPr="00BC2CD1">
        <w:t xml:space="preserve">Names, </w:t>
      </w:r>
      <w:r w:rsidR="00FD3E8C" w:rsidRPr="00BC2CD1">
        <w:t>titles and experience of the senior executives</w:t>
      </w:r>
      <w:bookmarkEnd w:id="62"/>
    </w:p>
    <w:p w:rsidR="00E06D87" w:rsidRPr="00BC2CD1" w:rsidRDefault="00E06D87" w:rsidP="00E06D87">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75"/>
        <w:gridCol w:w="2958"/>
      </w:tblGrid>
      <w:tr w:rsidR="00E06D87" w:rsidRPr="00BC2CD1" w:rsidTr="001F00A8">
        <w:trPr>
          <w:tblHeader/>
        </w:trPr>
        <w:tc>
          <w:tcPr>
            <w:tcW w:w="2482" w:type="dxa"/>
          </w:tcPr>
          <w:p w:rsidR="00E06D87" w:rsidRPr="00BC2CD1" w:rsidRDefault="00E06D87" w:rsidP="00866EC2">
            <w:pPr>
              <w:rPr>
                <w:b/>
              </w:rPr>
            </w:pPr>
            <w:r w:rsidRPr="00BC2CD1">
              <w:rPr>
                <w:b/>
              </w:rPr>
              <w:t>Name</w:t>
            </w:r>
          </w:p>
        </w:tc>
        <w:tc>
          <w:tcPr>
            <w:tcW w:w="3075" w:type="dxa"/>
          </w:tcPr>
          <w:p w:rsidR="00E06D87" w:rsidRPr="00BC2CD1" w:rsidRDefault="00E06D87" w:rsidP="00866EC2">
            <w:pPr>
              <w:rPr>
                <w:b/>
              </w:rPr>
            </w:pPr>
            <w:r w:rsidRPr="00BC2CD1">
              <w:rPr>
                <w:b/>
              </w:rPr>
              <w:t>Title</w:t>
            </w:r>
          </w:p>
        </w:tc>
        <w:tc>
          <w:tcPr>
            <w:tcW w:w="2958" w:type="dxa"/>
          </w:tcPr>
          <w:p w:rsidR="00E06D87" w:rsidRPr="00BC2CD1" w:rsidRDefault="00E06D87" w:rsidP="00866EC2">
            <w:pPr>
              <w:rPr>
                <w:b/>
              </w:rPr>
            </w:pPr>
            <w:r w:rsidRPr="00BC2CD1">
              <w:rPr>
                <w:b/>
              </w:rPr>
              <w:t>Experience</w:t>
            </w:r>
          </w:p>
        </w:tc>
      </w:tr>
      <w:tr w:rsidR="00A55AD6" w:rsidRPr="00B573D2" w:rsidTr="001F00A8">
        <w:tc>
          <w:tcPr>
            <w:tcW w:w="2482" w:type="dxa"/>
            <w:tcBorders>
              <w:top w:val="single" w:sz="4" w:space="0" w:color="auto"/>
              <w:left w:val="single" w:sz="4" w:space="0" w:color="auto"/>
              <w:bottom w:val="single" w:sz="4" w:space="0" w:color="auto"/>
              <w:right w:val="single" w:sz="4" w:space="0" w:color="auto"/>
            </w:tcBorders>
          </w:tcPr>
          <w:p w:rsidR="00A55AD6" w:rsidRPr="00621136" w:rsidRDefault="00C373FE" w:rsidP="007F7D35">
            <w:pPr>
              <w:rPr>
                <w:bCs/>
                <w:color w:val="0070C0"/>
                <w:lang w:val="de-CH"/>
              </w:rPr>
            </w:pPr>
            <w:r w:rsidRPr="00621136">
              <w:rPr>
                <w:bCs/>
                <w:color w:val="0070C0"/>
                <w:lang w:val="de-CH"/>
              </w:rPr>
              <w:t>Antonio Cesar Gobbi Manfrin</w:t>
            </w:r>
          </w:p>
        </w:tc>
        <w:tc>
          <w:tcPr>
            <w:tcW w:w="3075" w:type="dxa"/>
            <w:tcBorders>
              <w:top w:val="single" w:sz="4" w:space="0" w:color="auto"/>
              <w:left w:val="single" w:sz="4" w:space="0" w:color="auto"/>
              <w:bottom w:val="single" w:sz="4" w:space="0" w:color="auto"/>
              <w:right w:val="single" w:sz="4" w:space="0" w:color="auto"/>
            </w:tcBorders>
          </w:tcPr>
          <w:p w:rsidR="00A55AD6" w:rsidRPr="00621136" w:rsidRDefault="00C373FE" w:rsidP="007F7D35">
            <w:pPr>
              <w:rPr>
                <w:bCs/>
                <w:color w:val="0070C0"/>
                <w:lang w:val="de-CH"/>
              </w:rPr>
            </w:pPr>
            <w:r w:rsidRPr="00621136">
              <w:rPr>
                <w:bCs/>
                <w:color w:val="0070C0"/>
                <w:lang w:val="en-US"/>
              </w:rPr>
              <w:t>Head of the Ex Laboratory</w:t>
            </w:r>
          </w:p>
        </w:tc>
        <w:tc>
          <w:tcPr>
            <w:tcW w:w="2958" w:type="dxa"/>
            <w:tcBorders>
              <w:top w:val="single" w:sz="4" w:space="0" w:color="auto"/>
              <w:left w:val="single" w:sz="4" w:space="0" w:color="auto"/>
              <w:bottom w:val="single" w:sz="4" w:space="0" w:color="auto"/>
              <w:right w:val="single" w:sz="4" w:space="0" w:color="auto"/>
            </w:tcBorders>
          </w:tcPr>
          <w:p w:rsidR="00A55AD6" w:rsidRPr="00B573D2" w:rsidRDefault="00621136" w:rsidP="007F7D35">
            <w:pPr>
              <w:rPr>
                <w:color w:val="0070C0"/>
              </w:rPr>
            </w:pPr>
            <w:r w:rsidRPr="00621136">
              <w:rPr>
                <w:color w:val="0070C0"/>
              </w:rPr>
              <w:t>13 years in Ex</w:t>
            </w:r>
          </w:p>
        </w:tc>
      </w:tr>
      <w:tr w:rsidR="00C373FE" w:rsidRPr="00B573D2" w:rsidTr="001F00A8">
        <w:tc>
          <w:tcPr>
            <w:tcW w:w="2482" w:type="dxa"/>
            <w:tcBorders>
              <w:top w:val="single" w:sz="4" w:space="0" w:color="auto"/>
              <w:left w:val="single" w:sz="4" w:space="0" w:color="auto"/>
              <w:bottom w:val="single" w:sz="4" w:space="0" w:color="auto"/>
              <w:right w:val="single" w:sz="4" w:space="0" w:color="auto"/>
            </w:tcBorders>
          </w:tcPr>
          <w:p w:rsidR="00C373FE" w:rsidRPr="000E28FD" w:rsidRDefault="00C373FE" w:rsidP="00C373FE">
            <w:pPr>
              <w:rPr>
                <w:bCs/>
                <w:color w:val="0070C0"/>
                <w:lang w:val="de-CH"/>
              </w:rPr>
            </w:pPr>
            <w:r w:rsidRPr="00C373FE">
              <w:rPr>
                <w:bCs/>
                <w:color w:val="0070C0"/>
                <w:lang w:val="de-CH"/>
              </w:rPr>
              <w:t>Israel Teixeira</w:t>
            </w:r>
          </w:p>
        </w:tc>
        <w:tc>
          <w:tcPr>
            <w:tcW w:w="3075" w:type="dxa"/>
            <w:tcBorders>
              <w:top w:val="single" w:sz="4" w:space="0" w:color="auto"/>
              <w:left w:val="single" w:sz="4" w:space="0" w:color="auto"/>
              <w:bottom w:val="single" w:sz="4" w:space="0" w:color="auto"/>
              <w:right w:val="single" w:sz="4" w:space="0" w:color="auto"/>
            </w:tcBorders>
          </w:tcPr>
          <w:p w:rsidR="00C373FE" w:rsidRPr="000E28FD" w:rsidRDefault="00C373FE" w:rsidP="00C373FE">
            <w:pPr>
              <w:rPr>
                <w:bCs/>
                <w:color w:val="0070C0"/>
                <w:lang w:val="en-US"/>
              </w:rPr>
            </w:pPr>
            <w:r w:rsidRPr="00C373FE">
              <w:rPr>
                <w:bCs/>
                <w:color w:val="0070C0"/>
                <w:lang w:val="en-US"/>
              </w:rPr>
              <w:t>Director of LABELO</w:t>
            </w:r>
          </w:p>
        </w:tc>
        <w:tc>
          <w:tcPr>
            <w:tcW w:w="2958" w:type="dxa"/>
            <w:tcBorders>
              <w:top w:val="single" w:sz="4" w:space="0" w:color="auto"/>
              <w:left w:val="single" w:sz="4" w:space="0" w:color="auto"/>
              <w:bottom w:val="single" w:sz="4" w:space="0" w:color="auto"/>
              <w:right w:val="single" w:sz="4" w:space="0" w:color="auto"/>
            </w:tcBorders>
          </w:tcPr>
          <w:p w:rsidR="00340A6D" w:rsidRPr="00340A6D" w:rsidRDefault="000A3BF1" w:rsidP="000A3BF1">
            <w:pPr>
              <w:jc w:val="left"/>
              <w:rPr>
                <w:color w:val="0070C0"/>
              </w:rPr>
            </w:pPr>
            <w:r>
              <w:rPr>
                <w:color w:val="0070C0"/>
              </w:rPr>
              <w:t>B</w:t>
            </w:r>
            <w:r w:rsidR="00340A6D" w:rsidRPr="00340A6D">
              <w:rPr>
                <w:color w:val="0070C0"/>
              </w:rPr>
              <w:t>usiness Administration</w:t>
            </w:r>
          </w:p>
          <w:p w:rsidR="00340A6D" w:rsidRPr="00340A6D" w:rsidRDefault="00340A6D" w:rsidP="000A3BF1">
            <w:pPr>
              <w:jc w:val="left"/>
              <w:rPr>
                <w:color w:val="0070C0"/>
              </w:rPr>
            </w:pPr>
            <w:r w:rsidRPr="00340A6D">
              <w:rPr>
                <w:color w:val="0070C0"/>
              </w:rPr>
              <w:t>Post - Graduation in Telecommunications, PUCPR;</w:t>
            </w:r>
          </w:p>
          <w:p w:rsidR="00340A6D" w:rsidRPr="00340A6D" w:rsidRDefault="00340A6D" w:rsidP="000A3BF1">
            <w:pPr>
              <w:jc w:val="left"/>
              <w:rPr>
                <w:color w:val="0070C0"/>
              </w:rPr>
            </w:pPr>
            <w:r w:rsidRPr="00340A6D">
              <w:rPr>
                <w:color w:val="0070C0"/>
              </w:rPr>
              <w:t>Post - Graduation in Business Marketing, UFPR;</w:t>
            </w:r>
          </w:p>
          <w:p w:rsidR="00340A6D" w:rsidRPr="00340A6D" w:rsidRDefault="00340A6D" w:rsidP="000A3BF1">
            <w:pPr>
              <w:jc w:val="left"/>
              <w:rPr>
                <w:color w:val="0070C0"/>
              </w:rPr>
            </w:pPr>
            <w:r w:rsidRPr="00340A6D">
              <w:rPr>
                <w:color w:val="0070C0"/>
              </w:rPr>
              <w:t>Post - Graduation in Business Administration, UFPR;</w:t>
            </w:r>
          </w:p>
          <w:p w:rsidR="00340A6D" w:rsidRPr="00340A6D" w:rsidRDefault="00340A6D" w:rsidP="000A3BF1">
            <w:pPr>
              <w:jc w:val="left"/>
              <w:rPr>
                <w:color w:val="0070C0"/>
              </w:rPr>
            </w:pPr>
            <w:r w:rsidRPr="00340A6D">
              <w:rPr>
                <w:color w:val="0070C0"/>
              </w:rPr>
              <w:t>Higher Education in Business Administration;</w:t>
            </w:r>
          </w:p>
          <w:p w:rsidR="00C373FE" w:rsidRDefault="00340A6D" w:rsidP="000A3BF1">
            <w:pPr>
              <w:jc w:val="left"/>
              <w:rPr>
                <w:color w:val="0070C0"/>
              </w:rPr>
            </w:pPr>
            <w:r w:rsidRPr="00340A6D">
              <w:rPr>
                <w:color w:val="0070C0"/>
              </w:rPr>
              <w:t>Intermediary English</w:t>
            </w:r>
          </w:p>
          <w:p w:rsidR="002E0F7D" w:rsidRPr="000A31E6" w:rsidRDefault="002E0F7D" w:rsidP="000A3BF1">
            <w:pPr>
              <w:jc w:val="left"/>
              <w:rPr>
                <w:color w:val="0070C0"/>
                <w:highlight w:val="yellow"/>
              </w:rPr>
            </w:pPr>
          </w:p>
        </w:tc>
      </w:tr>
    </w:tbl>
    <w:p w:rsidR="00E06D87" w:rsidRPr="00BC2CD1" w:rsidRDefault="00E06D87" w:rsidP="00363949">
      <w:pPr>
        <w:pStyle w:val="Heading3"/>
      </w:pPr>
      <w:bookmarkStart w:id="63" w:name="_Toc4070714"/>
      <w:r w:rsidRPr="00BC2CD1">
        <w:t xml:space="preserve">Name, </w:t>
      </w:r>
      <w:r w:rsidR="00FD3E8C" w:rsidRPr="00BC2CD1">
        <w:t>title and experience of the quality management representative</w:t>
      </w:r>
      <w:bookmarkEnd w:id="63"/>
    </w:p>
    <w:p w:rsidR="00E06D87" w:rsidRPr="00BC2CD1" w:rsidRDefault="00E06D87" w:rsidP="00E06D87">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E06D87" w:rsidRPr="00BC2CD1">
        <w:tc>
          <w:tcPr>
            <w:tcW w:w="2482" w:type="dxa"/>
          </w:tcPr>
          <w:p w:rsidR="00E06D87" w:rsidRPr="00BC2CD1" w:rsidRDefault="00E06D87" w:rsidP="00866EC2">
            <w:pPr>
              <w:rPr>
                <w:b/>
              </w:rPr>
            </w:pPr>
            <w:r w:rsidRPr="00BC2CD1">
              <w:rPr>
                <w:b/>
              </w:rPr>
              <w:t>Name</w:t>
            </w:r>
          </w:p>
        </w:tc>
        <w:tc>
          <w:tcPr>
            <w:tcW w:w="3016" w:type="dxa"/>
          </w:tcPr>
          <w:p w:rsidR="00E06D87" w:rsidRPr="00BC2CD1" w:rsidRDefault="00E06D87" w:rsidP="00866EC2">
            <w:pPr>
              <w:rPr>
                <w:b/>
              </w:rPr>
            </w:pPr>
            <w:r w:rsidRPr="00BC2CD1">
              <w:rPr>
                <w:b/>
              </w:rPr>
              <w:t>Title</w:t>
            </w:r>
          </w:p>
        </w:tc>
        <w:tc>
          <w:tcPr>
            <w:tcW w:w="3017" w:type="dxa"/>
          </w:tcPr>
          <w:p w:rsidR="00E06D87" w:rsidRPr="00BC2CD1" w:rsidRDefault="00E06D87" w:rsidP="00866EC2">
            <w:pPr>
              <w:rPr>
                <w:b/>
              </w:rPr>
            </w:pPr>
            <w:r w:rsidRPr="00BC2CD1">
              <w:rPr>
                <w:b/>
              </w:rPr>
              <w:t xml:space="preserve">Experience </w:t>
            </w:r>
          </w:p>
        </w:tc>
      </w:tr>
      <w:tr w:rsidR="00621136" w:rsidRPr="000E28FD" w:rsidTr="0027645E">
        <w:tc>
          <w:tcPr>
            <w:tcW w:w="2482" w:type="dxa"/>
            <w:tcBorders>
              <w:top w:val="single" w:sz="4" w:space="0" w:color="auto"/>
              <w:left w:val="single" w:sz="4" w:space="0" w:color="auto"/>
              <w:bottom w:val="single" w:sz="4" w:space="0" w:color="auto"/>
              <w:right w:val="single" w:sz="4" w:space="0" w:color="auto"/>
            </w:tcBorders>
          </w:tcPr>
          <w:p w:rsidR="00621136" w:rsidRPr="000E28FD" w:rsidRDefault="00621136" w:rsidP="00621136">
            <w:pPr>
              <w:rPr>
                <w:bCs/>
                <w:color w:val="0070C0"/>
                <w:lang w:val="de-CH"/>
              </w:rPr>
            </w:pPr>
            <w:r>
              <w:rPr>
                <w:bCs/>
                <w:color w:val="0070C0"/>
                <w:lang w:val="de-CH"/>
              </w:rPr>
              <w:t>Carlos Bindé</w:t>
            </w:r>
          </w:p>
        </w:tc>
        <w:tc>
          <w:tcPr>
            <w:tcW w:w="3016" w:type="dxa"/>
            <w:tcBorders>
              <w:top w:val="single" w:sz="4" w:space="0" w:color="auto"/>
              <w:left w:val="single" w:sz="4" w:space="0" w:color="auto"/>
              <w:bottom w:val="single" w:sz="4" w:space="0" w:color="auto"/>
              <w:right w:val="single" w:sz="4" w:space="0" w:color="auto"/>
            </w:tcBorders>
          </w:tcPr>
          <w:p w:rsidR="00621136" w:rsidRPr="000E28FD" w:rsidRDefault="00621136" w:rsidP="00621136">
            <w:pPr>
              <w:rPr>
                <w:bCs/>
                <w:color w:val="0070C0"/>
                <w:lang w:val="de-CH"/>
              </w:rPr>
            </w:pPr>
            <w:r>
              <w:rPr>
                <w:bCs/>
                <w:color w:val="0070C0"/>
                <w:lang w:val="de-CH"/>
              </w:rPr>
              <w:t>Quality Coodinator</w:t>
            </w:r>
          </w:p>
        </w:tc>
        <w:tc>
          <w:tcPr>
            <w:tcW w:w="3017" w:type="dxa"/>
            <w:tcBorders>
              <w:top w:val="single" w:sz="4" w:space="0" w:color="auto"/>
              <w:left w:val="single" w:sz="4" w:space="0" w:color="auto"/>
              <w:bottom w:val="single" w:sz="4" w:space="0" w:color="auto"/>
              <w:right w:val="single" w:sz="4" w:space="0" w:color="auto"/>
            </w:tcBorders>
          </w:tcPr>
          <w:p w:rsidR="00621136" w:rsidRPr="00210B28" w:rsidRDefault="00621136" w:rsidP="00621136">
            <w:pPr>
              <w:tabs>
                <w:tab w:val="left" w:pos="2552"/>
                <w:tab w:val="left" w:pos="5670"/>
              </w:tabs>
              <w:rPr>
                <w:color w:val="0070C0"/>
              </w:rPr>
            </w:pPr>
            <w:r w:rsidRPr="00210B28">
              <w:rPr>
                <w:color w:val="0070C0"/>
              </w:rPr>
              <w:t xml:space="preserve">8 years </w:t>
            </w:r>
          </w:p>
        </w:tc>
      </w:tr>
    </w:tbl>
    <w:p w:rsidR="000355C4" w:rsidRPr="00BC2CD1" w:rsidRDefault="000355C4" w:rsidP="00363949">
      <w:pPr>
        <w:pStyle w:val="Heading3"/>
      </w:pPr>
      <w:bookmarkStart w:id="64" w:name="_Toc326698064"/>
      <w:bookmarkStart w:id="65" w:name="_Toc4070715"/>
      <w:r w:rsidRPr="00BC2CD1">
        <w:t>Other employees in ExTL activity</w:t>
      </w:r>
      <w:bookmarkEnd w:id="64"/>
      <w:bookmarkEnd w:id="65"/>
    </w:p>
    <w:p w:rsidR="000355C4" w:rsidRPr="00BC2CD1" w:rsidRDefault="000355C4" w:rsidP="000355C4">
      <w:r w:rsidRPr="00BC2CD1">
        <w:tab/>
      </w:r>
      <w:r w:rsidRPr="00BC2CD1">
        <w:tab/>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2"/>
        <w:gridCol w:w="3016"/>
        <w:gridCol w:w="3017"/>
      </w:tblGrid>
      <w:tr w:rsidR="000355C4" w:rsidRPr="00BC2CD1" w:rsidTr="009F0D9F">
        <w:trPr>
          <w:tblHeader/>
        </w:trPr>
        <w:tc>
          <w:tcPr>
            <w:tcW w:w="2482" w:type="dxa"/>
          </w:tcPr>
          <w:p w:rsidR="000355C4" w:rsidRPr="00BC2CD1" w:rsidRDefault="000355C4" w:rsidP="008D2636">
            <w:pPr>
              <w:rPr>
                <w:b/>
              </w:rPr>
            </w:pPr>
            <w:r w:rsidRPr="00BC2CD1">
              <w:rPr>
                <w:b/>
              </w:rPr>
              <w:t>Name</w:t>
            </w:r>
          </w:p>
        </w:tc>
        <w:tc>
          <w:tcPr>
            <w:tcW w:w="3016" w:type="dxa"/>
          </w:tcPr>
          <w:p w:rsidR="000355C4" w:rsidRPr="00BC2CD1" w:rsidRDefault="000355C4" w:rsidP="008D2636">
            <w:pPr>
              <w:rPr>
                <w:b/>
              </w:rPr>
            </w:pPr>
            <w:r w:rsidRPr="00BC2CD1">
              <w:rPr>
                <w:b/>
              </w:rPr>
              <w:t>Title/responsibility</w:t>
            </w:r>
          </w:p>
        </w:tc>
        <w:tc>
          <w:tcPr>
            <w:tcW w:w="3017" w:type="dxa"/>
          </w:tcPr>
          <w:p w:rsidR="000355C4" w:rsidRPr="00BC2CD1" w:rsidRDefault="000355C4" w:rsidP="008D2636">
            <w:pPr>
              <w:jc w:val="left"/>
              <w:rPr>
                <w:b/>
              </w:rPr>
            </w:pPr>
            <w:r w:rsidRPr="00BC2CD1">
              <w:rPr>
                <w:b/>
              </w:rPr>
              <w:t xml:space="preserve">Experience in </w:t>
            </w:r>
            <w:r w:rsidR="00E4206F">
              <w:rPr>
                <w:b/>
              </w:rPr>
              <w:t xml:space="preserve">Ex </w:t>
            </w:r>
          </w:p>
        </w:tc>
      </w:tr>
      <w:tr w:rsidR="00C373FE" w:rsidRPr="00B573D2" w:rsidTr="001F00A8">
        <w:tc>
          <w:tcPr>
            <w:tcW w:w="2482" w:type="dxa"/>
            <w:tcBorders>
              <w:top w:val="single" w:sz="4" w:space="0" w:color="auto"/>
              <w:left w:val="single" w:sz="4" w:space="0" w:color="auto"/>
              <w:bottom w:val="single" w:sz="4" w:space="0" w:color="auto"/>
              <w:right w:val="single" w:sz="4" w:space="0" w:color="auto"/>
            </w:tcBorders>
          </w:tcPr>
          <w:p w:rsidR="00C373FE" w:rsidRPr="002F473B" w:rsidRDefault="00C373FE" w:rsidP="00AE2758">
            <w:pPr>
              <w:rPr>
                <w:bCs/>
                <w:color w:val="0070C0"/>
                <w:lang w:val="de-CH"/>
              </w:rPr>
            </w:pPr>
            <w:r w:rsidRPr="002F473B">
              <w:rPr>
                <w:bCs/>
                <w:color w:val="0070C0"/>
                <w:lang w:val="de-CH"/>
              </w:rPr>
              <w:t>Pedro Polidori Colombo</w:t>
            </w:r>
          </w:p>
        </w:tc>
        <w:tc>
          <w:tcPr>
            <w:tcW w:w="3016" w:type="dxa"/>
            <w:tcBorders>
              <w:top w:val="single" w:sz="4" w:space="0" w:color="auto"/>
              <w:left w:val="single" w:sz="4" w:space="0" w:color="auto"/>
              <w:bottom w:val="single" w:sz="4" w:space="0" w:color="auto"/>
              <w:right w:val="single" w:sz="4" w:space="0" w:color="auto"/>
            </w:tcBorders>
          </w:tcPr>
          <w:p w:rsidR="00C373FE" w:rsidRPr="002F473B" w:rsidRDefault="00C373FE" w:rsidP="002E0F7D">
            <w:pPr>
              <w:jc w:val="left"/>
              <w:rPr>
                <w:bCs/>
                <w:color w:val="0070C0"/>
                <w:lang w:val="en-US"/>
              </w:rPr>
            </w:pPr>
            <w:r w:rsidRPr="002F473B">
              <w:rPr>
                <w:bCs/>
                <w:color w:val="0070C0"/>
                <w:lang w:val="en-US"/>
              </w:rPr>
              <w:t>Technician of the Ex Laboratory</w:t>
            </w:r>
          </w:p>
        </w:tc>
        <w:tc>
          <w:tcPr>
            <w:tcW w:w="3017" w:type="dxa"/>
            <w:tcBorders>
              <w:top w:val="single" w:sz="4" w:space="0" w:color="auto"/>
              <w:left w:val="single" w:sz="4" w:space="0" w:color="auto"/>
              <w:bottom w:val="single" w:sz="4" w:space="0" w:color="auto"/>
              <w:right w:val="single" w:sz="4" w:space="0" w:color="auto"/>
            </w:tcBorders>
          </w:tcPr>
          <w:p w:rsidR="00C373FE" w:rsidRPr="002F473B" w:rsidRDefault="002F473B" w:rsidP="00AE2758">
            <w:pPr>
              <w:rPr>
                <w:color w:val="0070C0"/>
              </w:rPr>
            </w:pPr>
            <w:r w:rsidRPr="002F473B">
              <w:rPr>
                <w:color w:val="0070C0"/>
              </w:rPr>
              <w:t>2</w:t>
            </w:r>
            <w:r w:rsidR="00C373FE" w:rsidRPr="002F473B">
              <w:rPr>
                <w:color w:val="0070C0"/>
              </w:rPr>
              <w:t xml:space="preserve"> years in Ex</w:t>
            </w:r>
          </w:p>
        </w:tc>
      </w:tr>
    </w:tbl>
    <w:p w:rsidR="00E06D87" w:rsidRDefault="00FD3E8C" w:rsidP="00363949">
      <w:pPr>
        <w:pStyle w:val="Heading2"/>
      </w:pPr>
      <w:bookmarkStart w:id="66" w:name="_Toc4070716"/>
      <w:r w:rsidRPr="00BC2CD1">
        <w:t>Organizational s</w:t>
      </w:r>
      <w:r w:rsidR="00E06D87" w:rsidRPr="00BC2CD1">
        <w:t>tructure</w:t>
      </w:r>
      <w:bookmarkEnd w:id="66"/>
    </w:p>
    <w:p w:rsidR="00340A6D" w:rsidRDefault="00340A6D" w:rsidP="00340A6D">
      <w:pPr>
        <w:spacing w:before="120"/>
      </w:pPr>
      <w:r w:rsidRPr="00A41E8A">
        <w:t>PUCRS/LABELO related organizational charts</w:t>
      </w:r>
    </w:p>
    <w:p w:rsidR="00340A6D" w:rsidRDefault="00F36A9C" w:rsidP="00340A6D">
      <w:pPr>
        <w:pStyle w:val="PARAGRAPH"/>
      </w:pPr>
      <w:r>
        <w:rPr>
          <w:noProof/>
          <w:lang w:val="en-AU" w:eastAsia="en-AU"/>
        </w:rPr>
        <w:lastRenderedPageBreak/>
        <mc:AlternateContent>
          <mc:Choice Requires="wpc">
            <w:drawing>
              <wp:inline distT="0" distB="0" distL="0" distR="0">
                <wp:extent cx="5615940" cy="3178175"/>
                <wp:effectExtent l="14605" t="0" r="0" b="7620"/>
                <wp:docPr id="64" name="Tela 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1" name="Retângulo de cantos arredondados 5"/>
                        <wps:cNvSpPr>
                          <a:spLocks noChangeArrowheads="1"/>
                        </wps:cNvSpPr>
                        <wps:spPr bwMode="auto">
                          <a:xfrm>
                            <a:off x="2189516" y="285107"/>
                            <a:ext cx="1149408" cy="459711"/>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3" name="Retângulo de cantos arredondados 47"/>
                        <wps:cNvSpPr>
                          <a:spLocks noChangeArrowheads="1"/>
                        </wps:cNvSpPr>
                        <wps:spPr bwMode="auto">
                          <a:xfrm>
                            <a:off x="2189516" y="1548737"/>
                            <a:ext cx="1149408" cy="459811"/>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 name="Retângulo de cantos arredondados 48"/>
                        <wps:cNvSpPr>
                          <a:spLocks noChangeArrowheads="1"/>
                        </wps:cNvSpPr>
                        <wps:spPr bwMode="auto">
                          <a:xfrm>
                            <a:off x="406403" y="1550037"/>
                            <a:ext cx="1149408" cy="459811"/>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 name="Retângulo 6"/>
                        <wps:cNvSpPr>
                          <a:spLocks noChangeArrowheads="1"/>
                        </wps:cNvSpPr>
                        <wps:spPr bwMode="auto">
                          <a:xfrm>
                            <a:off x="3453825" y="859720"/>
                            <a:ext cx="1379210"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6" name="Retângulo 50"/>
                        <wps:cNvSpPr>
                          <a:spLocks noChangeArrowheads="1"/>
                        </wps:cNvSpPr>
                        <wps:spPr bwMode="auto">
                          <a:xfrm>
                            <a:off x="695305" y="859720"/>
                            <a:ext cx="1379310"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7" name="Retângulo 60"/>
                        <wps:cNvSpPr>
                          <a:spLocks noChangeArrowheads="1"/>
                        </wps:cNvSpPr>
                        <wps:spPr bwMode="auto">
                          <a:xfrm>
                            <a:off x="0" y="2577161"/>
                            <a:ext cx="4617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Retângulo de cantos arredondados 62"/>
                        <wps:cNvSpPr>
                          <a:spLocks noChangeArrowheads="1"/>
                        </wps:cNvSpPr>
                        <wps:spPr bwMode="auto">
                          <a:xfrm>
                            <a:off x="3991628" y="1550037"/>
                            <a:ext cx="1149408" cy="459811"/>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9" name="Retângulo 8"/>
                        <wps:cNvSpPr>
                          <a:spLocks noChangeArrowheads="1"/>
                        </wps:cNvSpPr>
                        <wps:spPr bwMode="auto">
                          <a:xfrm>
                            <a:off x="4860335" y="2107850"/>
                            <a:ext cx="583604" cy="2312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 name="Retângulo de cantos arredondados 67"/>
                        <wps:cNvSpPr>
                          <a:spLocks noChangeArrowheads="1"/>
                        </wps:cNvSpPr>
                        <wps:spPr bwMode="auto">
                          <a:xfrm>
                            <a:off x="5125137" y="2947070"/>
                            <a:ext cx="402603" cy="231105"/>
                          </a:xfrm>
                          <a:prstGeom prst="roundRect">
                            <a:avLst>
                              <a:gd name="adj" fmla="val 16667"/>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1" name="Conector reto 68"/>
                        <wps:cNvCnPr>
                          <a:cxnSpLocks noChangeShapeType="1"/>
                          <a:stCxn id="1" idx="2"/>
                          <a:endCxn id="3" idx="0"/>
                        </wps:cNvCnPr>
                        <wps:spPr bwMode="auto">
                          <a:xfrm>
                            <a:off x="2764220" y="744818"/>
                            <a:ext cx="0" cy="803919"/>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2" name="Conector reto 69"/>
                        <wps:cNvCnPr>
                          <a:cxnSpLocks noChangeShapeType="1"/>
                          <a:stCxn id="6" idx="3"/>
                          <a:endCxn id="5" idx="1"/>
                        </wps:cNvCnPr>
                        <wps:spPr bwMode="auto">
                          <a:xfrm>
                            <a:off x="2074615" y="974723"/>
                            <a:ext cx="1379210"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3" name="Conector reto 70"/>
                        <wps:cNvCnPr>
                          <a:cxnSpLocks noChangeShapeType="1"/>
                        </wps:cNvCnPr>
                        <wps:spPr bwMode="auto">
                          <a:xfrm flipV="1">
                            <a:off x="981107" y="1298831"/>
                            <a:ext cx="0" cy="249906"/>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5" name="Conector reto 72"/>
                        <wps:cNvCnPr>
                          <a:cxnSpLocks noChangeShapeType="1"/>
                        </wps:cNvCnPr>
                        <wps:spPr bwMode="auto">
                          <a:xfrm flipV="1">
                            <a:off x="4573033" y="1298831"/>
                            <a:ext cx="0" cy="249606"/>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6" name="Conector reto 71"/>
                        <wps:cNvCnPr>
                          <a:cxnSpLocks noChangeShapeType="1"/>
                        </wps:cNvCnPr>
                        <wps:spPr bwMode="auto">
                          <a:xfrm>
                            <a:off x="981107" y="1298831"/>
                            <a:ext cx="3591926"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7" name="Conector reto 73"/>
                        <wps:cNvCnPr>
                          <a:cxnSpLocks noChangeShapeType="1"/>
                        </wps:cNvCnPr>
                        <wps:spPr bwMode="auto">
                          <a:xfrm>
                            <a:off x="4573033" y="2009847"/>
                            <a:ext cx="0" cy="44471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Conector reto 75"/>
                        <wps:cNvCnPr>
                          <a:cxnSpLocks noChangeShapeType="1"/>
                        </wps:cNvCnPr>
                        <wps:spPr bwMode="auto">
                          <a:xfrm>
                            <a:off x="2764220" y="2010047"/>
                            <a:ext cx="0" cy="56011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19" name="Conector reto 76"/>
                        <wps:cNvCnPr>
                          <a:cxnSpLocks noChangeShapeType="1"/>
                        </wps:cNvCnPr>
                        <wps:spPr bwMode="auto">
                          <a:xfrm>
                            <a:off x="981107" y="2008547"/>
                            <a:ext cx="0" cy="44451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0" name="Conector reto 74"/>
                        <wps:cNvCnPr>
                          <a:cxnSpLocks noChangeShapeType="1"/>
                        </wps:cNvCnPr>
                        <wps:spPr bwMode="auto">
                          <a:xfrm flipV="1">
                            <a:off x="230802" y="2453358"/>
                            <a:ext cx="1507911" cy="120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1" name="Conector reto 78"/>
                        <wps:cNvCnPr>
                          <a:cxnSpLocks noChangeShapeType="1"/>
                          <a:endCxn id="9" idx="1"/>
                        </wps:cNvCnPr>
                        <wps:spPr bwMode="auto">
                          <a:xfrm>
                            <a:off x="4573033" y="2223452"/>
                            <a:ext cx="287302"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2" name="Conector reto 84"/>
                        <wps:cNvCnPr>
                          <a:cxnSpLocks noChangeShapeType="1"/>
                        </wps:cNvCnPr>
                        <wps:spPr bwMode="auto">
                          <a:xfrm>
                            <a:off x="3818927" y="2453058"/>
                            <a:ext cx="1500211"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3" name="Conector reto 129"/>
                        <wps:cNvCnPr>
                          <a:cxnSpLocks noChangeShapeType="1"/>
                          <a:stCxn id="51" idx="2"/>
                        </wps:cNvCnPr>
                        <wps:spPr bwMode="auto">
                          <a:xfrm flipH="1">
                            <a:off x="5318838" y="2806066"/>
                            <a:ext cx="300" cy="1410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Conector reto 86"/>
                        <wps:cNvCnPr>
                          <a:cxnSpLocks noChangeShapeType="1"/>
                        </wps:cNvCnPr>
                        <wps:spPr bwMode="auto">
                          <a:xfrm>
                            <a:off x="2258716" y="2457458"/>
                            <a:ext cx="1040107" cy="0"/>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25" name="Caixa de Texto 2"/>
                        <wps:cNvSpPr txBox="1">
                          <a:spLocks noChangeArrowheads="1"/>
                        </wps:cNvSpPr>
                        <wps:spPr bwMode="auto">
                          <a:xfrm>
                            <a:off x="2139715" y="409810"/>
                            <a:ext cx="1256009" cy="22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b/>
                                  <w:bCs/>
                                  <w:sz w:val="14"/>
                                  <w:szCs w:val="14"/>
                                </w:rPr>
                                <w:t>Pro-Rector</w:t>
                              </w:r>
                            </w:p>
                          </w:txbxContent>
                        </wps:txbx>
                        <wps:bodyPr rot="0" vert="horz" wrap="square" lIns="91440" tIns="45720" rIns="91440" bIns="45720" anchor="t" anchorCtr="0" upright="1">
                          <a:noAutofit/>
                        </wps:bodyPr>
                      </wps:wsp>
                      <wps:wsp>
                        <wps:cNvPr id="26" name="Caixa de Texto 2"/>
                        <wps:cNvSpPr txBox="1">
                          <a:spLocks noChangeArrowheads="1"/>
                        </wps:cNvSpPr>
                        <wps:spPr bwMode="auto">
                          <a:xfrm>
                            <a:off x="750905" y="875321"/>
                            <a:ext cx="1256009" cy="22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sz w:val="14"/>
                                  <w:szCs w:val="14"/>
                                </w:rPr>
                                <w:t>Secretary</w:t>
                              </w:r>
                            </w:p>
                          </w:txbxContent>
                        </wps:txbx>
                        <wps:bodyPr rot="0" vert="horz" wrap="square" lIns="91440" tIns="45720" rIns="91440" bIns="45720" anchor="t" anchorCtr="0" upright="1">
                          <a:noAutofit/>
                        </wps:bodyPr>
                      </wps:wsp>
                      <wps:wsp>
                        <wps:cNvPr id="27" name="Caixa de Texto 2"/>
                        <wps:cNvSpPr txBox="1">
                          <a:spLocks noChangeArrowheads="1"/>
                        </wps:cNvSpPr>
                        <wps:spPr bwMode="auto">
                          <a:xfrm>
                            <a:off x="3548125" y="875321"/>
                            <a:ext cx="1256009" cy="22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sz w:val="14"/>
                                  <w:szCs w:val="14"/>
                                </w:rPr>
                                <w:t>Advisors</w:t>
                              </w:r>
                            </w:p>
                          </w:txbxContent>
                        </wps:txbx>
                        <wps:bodyPr rot="0" vert="horz" wrap="square" lIns="91440" tIns="45720" rIns="91440" bIns="45720" anchor="t" anchorCtr="0" upright="1">
                          <a:noAutofit/>
                        </wps:bodyPr>
                      </wps:wsp>
                      <wps:wsp>
                        <wps:cNvPr id="28" name="Caixa de Texto 2"/>
                        <wps:cNvSpPr txBox="1">
                          <a:spLocks noChangeArrowheads="1"/>
                        </wps:cNvSpPr>
                        <wps:spPr bwMode="auto">
                          <a:xfrm>
                            <a:off x="353103" y="1620438"/>
                            <a:ext cx="1256009" cy="3185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2" w:lineRule="auto"/>
                                <w:jc w:val="center"/>
                                <w:rPr>
                                  <w:rFonts w:ascii="Arial" w:eastAsia="Calibri" w:hAnsi="Arial" w:cs="Arial"/>
                                  <w:sz w:val="14"/>
                                  <w:szCs w:val="14"/>
                                </w:rPr>
                              </w:pPr>
                              <w:r w:rsidRPr="005C1142">
                                <w:rPr>
                                  <w:rFonts w:ascii="Arial" w:eastAsia="Calibri" w:hAnsi="Arial" w:cs="Arial"/>
                                  <w:sz w:val="14"/>
                                  <w:szCs w:val="14"/>
                                </w:rPr>
                                <w:t>Financial</w:t>
                              </w:r>
                            </w:p>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administrative director</w:t>
                              </w:r>
                            </w:p>
                          </w:txbxContent>
                        </wps:txbx>
                        <wps:bodyPr rot="0" vert="horz" wrap="square" lIns="91440" tIns="45720" rIns="91440" bIns="45720" anchor="t" anchorCtr="0" upright="1">
                          <a:noAutofit/>
                        </wps:bodyPr>
                      </wps:wsp>
                      <wps:wsp>
                        <wps:cNvPr id="29" name="Caixa de Texto 2"/>
                        <wps:cNvSpPr txBox="1">
                          <a:spLocks noChangeArrowheads="1"/>
                        </wps:cNvSpPr>
                        <wps:spPr bwMode="auto">
                          <a:xfrm>
                            <a:off x="2139715" y="1622338"/>
                            <a:ext cx="1256009" cy="301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Institutional development</w:t>
                              </w:r>
                            </w:p>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administrative director</w:t>
                              </w:r>
                            </w:p>
                          </w:txbxContent>
                        </wps:txbx>
                        <wps:bodyPr rot="0" vert="horz" wrap="square" lIns="91440" tIns="45720" rIns="91440" bIns="45720" anchor="t" anchorCtr="0" upright="1">
                          <a:noAutofit/>
                        </wps:bodyPr>
                      </wps:wsp>
                      <wps:wsp>
                        <wps:cNvPr id="30" name="Caixa de Texto 2"/>
                        <wps:cNvSpPr txBox="1">
                          <a:spLocks noChangeArrowheads="1"/>
                        </wps:cNvSpPr>
                        <wps:spPr bwMode="auto">
                          <a:xfrm>
                            <a:off x="3935828" y="1567437"/>
                            <a:ext cx="1256009" cy="429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2" w:lineRule="auto"/>
                                <w:jc w:val="center"/>
                                <w:rPr>
                                  <w:rFonts w:ascii="Arial" w:hAnsi="Arial" w:cs="Arial"/>
                                  <w:sz w:val="14"/>
                                  <w:szCs w:val="14"/>
                                </w:rPr>
                              </w:pPr>
                              <w:r w:rsidRPr="005C1142">
                                <w:rPr>
                                  <w:rFonts w:ascii="Arial" w:hAnsi="Arial" w:cs="Arial"/>
                                  <w:sz w:val="14"/>
                                  <w:szCs w:val="14"/>
                                </w:rPr>
                                <w:t>Quality of services &amp; operations</w:t>
                              </w:r>
                            </w:p>
                            <w:p w:rsidR="00640382" w:rsidRPr="005C1142" w:rsidRDefault="00640382" w:rsidP="00340A6D">
                              <w:pPr>
                                <w:pStyle w:val="NormalWeb"/>
                                <w:spacing w:line="252" w:lineRule="auto"/>
                                <w:jc w:val="center"/>
                                <w:rPr>
                                  <w:rFonts w:ascii="Arial" w:hAnsi="Arial" w:cs="Arial"/>
                                  <w:sz w:val="14"/>
                                  <w:szCs w:val="14"/>
                                </w:rPr>
                              </w:pPr>
                              <w:r w:rsidRPr="005C1142">
                                <w:rPr>
                                  <w:rFonts w:ascii="Arial" w:eastAsia="Calibri" w:hAnsi="Arial" w:cs="Arial"/>
                                  <w:sz w:val="14"/>
                                  <w:szCs w:val="14"/>
                                </w:rPr>
                                <w:t>administrative director</w:t>
                              </w:r>
                            </w:p>
                          </w:txbxContent>
                        </wps:txbx>
                        <wps:bodyPr rot="0" vert="horz" wrap="square" lIns="91440" tIns="45720" rIns="91440" bIns="45720" anchor="t" anchorCtr="0" upright="1">
                          <a:noAutofit/>
                        </wps:bodyPr>
                      </wps:wsp>
                      <wps:wsp>
                        <wps:cNvPr id="31" name="Caixa de Texto 2"/>
                        <wps:cNvSpPr txBox="1">
                          <a:spLocks noChangeArrowheads="1"/>
                        </wps:cNvSpPr>
                        <wps:spPr bwMode="auto">
                          <a:xfrm>
                            <a:off x="4860335" y="2096449"/>
                            <a:ext cx="611504" cy="2562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4" w:lineRule="auto"/>
                                <w:jc w:val="center"/>
                                <w:rPr>
                                  <w:sz w:val="10"/>
                                  <w:szCs w:val="10"/>
                                </w:rPr>
                              </w:pPr>
                              <w:r w:rsidRPr="005C1142">
                                <w:rPr>
                                  <w:rFonts w:ascii="Arial" w:eastAsia="Calibri" w:hAnsi="Arial" w:cs="Arial"/>
                                  <w:sz w:val="10"/>
                                  <w:szCs w:val="10"/>
                                </w:rPr>
                                <w:t>Operations coordinator</w:t>
                              </w:r>
                            </w:p>
                          </w:txbxContent>
                        </wps:txbx>
                        <wps:bodyPr rot="0" vert="horz" wrap="square" lIns="91440" tIns="45720" rIns="91440" bIns="45720" anchor="t" anchorCtr="0" upright="1">
                          <a:noAutofit/>
                        </wps:bodyPr>
                      </wps:wsp>
                      <wps:wsp>
                        <wps:cNvPr id="32" name="Caixa de Texto 2"/>
                        <wps:cNvSpPr txBox="1">
                          <a:spLocks noChangeArrowheads="1"/>
                        </wps:cNvSpPr>
                        <wps:spPr bwMode="auto">
                          <a:xfrm>
                            <a:off x="0" y="2600661"/>
                            <a:ext cx="489303" cy="3143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2" w:lineRule="auto"/>
                                <w:jc w:val="center"/>
                                <w:rPr>
                                  <w:sz w:val="10"/>
                                  <w:szCs w:val="10"/>
                                </w:rPr>
                              </w:pPr>
                              <w:r w:rsidRPr="005C1142">
                                <w:rPr>
                                  <w:rFonts w:ascii="Arial" w:eastAsia="Calibri" w:hAnsi="Arial" w:cs="Arial"/>
                                  <w:sz w:val="10"/>
                                  <w:szCs w:val="10"/>
                                </w:rPr>
                                <w:t>Finances</w:t>
                              </w:r>
                            </w:p>
                          </w:txbxContent>
                        </wps:txbx>
                        <wps:bodyPr rot="0" vert="horz" wrap="square" lIns="91440" tIns="45720" rIns="91440" bIns="45720" anchor="t" anchorCtr="0" upright="1">
                          <a:noAutofit/>
                        </wps:bodyPr>
                      </wps:wsp>
                      <wps:wsp>
                        <wps:cNvPr id="33" name="Caixa de Texto 2"/>
                        <wps:cNvSpPr txBox="1">
                          <a:spLocks noChangeArrowheads="1"/>
                        </wps:cNvSpPr>
                        <wps:spPr bwMode="auto">
                          <a:xfrm>
                            <a:off x="5089536" y="2981970"/>
                            <a:ext cx="492204" cy="196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spacing w:line="252" w:lineRule="auto"/>
                                <w:jc w:val="center"/>
                                <w:rPr>
                                  <w:sz w:val="10"/>
                                  <w:szCs w:val="10"/>
                                </w:rPr>
                              </w:pPr>
                              <w:r w:rsidRPr="005C1142">
                                <w:rPr>
                                  <w:rFonts w:ascii="Arial" w:eastAsia="Calibri" w:hAnsi="Arial" w:cs="Arial"/>
                                  <w:sz w:val="10"/>
                                  <w:szCs w:val="10"/>
                                </w:rPr>
                                <w:t>LABELO</w:t>
                              </w:r>
                            </w:p>
                          </w:txbxContent>
                        </wps:txbx>
                        <wps:bodyPr rot="0" vert="horz" wrap="square" lIns="91440" tIns="45720" rIns="91440" bIns="45720" anchor="t" anchorCtr="0" upright="1">
                          <a:noAutofit/>
                        </wps:bodyPr>
                      </wps:wsp>
                      <wps:wsp>
                        <wps:cNvPr id="34" name="Caixa de Texto 2"/>
                        <wps:cNvSpPr txBox="1">
                          <a:spLocks noChangeArrowheads="1"/>
                        </wps:cNvSpPr>
                        <wps:spPr bwMode="auto">
                          <a:xfrm>
                            <a:off x="461703" y="2536560"/>
                            <a:ext cx="541904" cy="378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Accounting &amp;           Estate</w:t>
                              </w:r>
                            </w:p>
                          </w:txbxContent>
                        </wps:txbx>
                        <wps:bodyPr rot="0" vert="horz" wrap="square" lIns="91440" tIns="45720" rIns="91440" bIns="45720" anchor="t" anchorCtr="0" upright="1">
                          <a:noAutofit/>
                        </wps:bodyPr>
                      </wps:wsp>
                      <wps:wsp>
                        <wps:cNvPr id="35" name="Caixa de Texto 2"/>
                        <wps:cNvSpPr txBox="1">
                          <a:spLocks noChangeArrowheads="1"/>
                        </wps:cNvSpPr>
                        <wps:spPr bwMode="auto">
                          <a:xfrm>
                            <a:off x="957007" y="2600661"/>
                            <a:ext cx="563504" cy="2476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Purchases</w:t>
                              </w:r>
                            </w:p>
                          </w:txbxContent>
                        </wps:txbx>
                        <wps:bodyPr rot="0" vert="horz" wrap="square" lIns="91440" tIns="45720" rIns="91440" bIns="45720" anchor="t" anchorCtr="0" upright="1">
                          <a:noAutofit/>
                        </wps:bodyPr>
                      </wps:wsp>
                      <wps:wsp>
                        <wps:cNvPr id="36" name="Caixa de Texto 2"/>
                        <wps:cNvSpPr txBox="1">
                          <a:spLocks noChangeArrowheads="1"/>
                        </wps:cNvSpPr>
                        <wps:spPr bwMode="auto">
                          <a:xfrm>
                            <a:off x="1443710" y="2601261"/>
                            <a:ext cx="563204" cy="247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GTIT</w:t>
                              </w:r>
                            </w:p>
                          </w:txbxContent>
                        </wps:txbx>
                        <wps:bodyPr rot="0" vert="horz" wrap="square" lIns="91440" tIns="45720" rIns="91440" bIns="45720" anchor="t" anchorCtr="0" upright="1">
                          <a:noAutofit/>
                        </wps:bodyPr>
                      </wps:wsp>
                      <wps:wsp>
                        <wps:cNvPr id="37" name="Caixa de Texto 2"/>
                        <wps:cNvSpPr txBox="1">
                          <a:spLocks noChangeArrowheads="1"/>
                        </wps:cNvSpPr>
                        <wps:spPr bwMode="auto">
                          <a:xfrm>
                            <a:off x="2006914" y="2566661"/>
                            <a:ext cx="541704" cy="3448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Projects office</w:t>
                              </w:r>
                            </w:p>
                          </w:txbxContent>
                        </wps:txbx>
                        <wps:bodyPr rot="0" vert="horz" wrap="square" lIns="91440" tIns="45720" rIns="91440" bIns="45720" anchor="t" anchorCtr="0" upright="1">
                          <a:noAutofit/>
                        </wps:bodyPr>
                      </wps:wsp>
                      <wps:wsp>
                        <wps:cNvPr id="38" name="Caixa de Texto 2"/>
                        <wps:cNvSpPr txBox="1">
                          <a:spLocks noChangeArrowheads="1"/>
                        </wps:cNvSpPr>
                        <wps:spPr bwMode="auto">
                          <a:xfrm>
                            <a:off x="2490818" y="2566661"/>
                            <a:ext cx="607104" cy="31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Human resources</w:t>
                              </w:r>
                            </w:p>
                          </w:txbxContent>
                        </wps:txbx>
                        <wps:bodyPr rot="0" vert="horz" wrap="square" lIns="91440" tIns="45720" rIns="91440" bIns="45720" anchor="t" anchorCtr="0" upright="1">
                          <a:noAutofit/>
                        </wps:bodyPr>
                      </wps:wsp>
                      <wps:wsp>
                        <wps:cNvPr id="39" name="Caixa de Texto 2"/>
                        <wps:cNvSpPr txBox="1">
                          <a:spLocks noChangeArrowheads="1"/>
                        </wps:cNvSpPr>
                        <wps:spPr bwMode="auto">
                          <a:xfrm>
                            <a:off x="3031522" y="2566661"/>
                            <a:ext cx="536604" cy="3175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Fund-raising</w:t>
                              </w:r>
                            </w:p>
                          </w:txbxContent>
                        </wps:txbx>
                        <wps:bodyPr rot="0" vert="horz" wrap="square" lIns="91440" tIns="45720" rIns="91440" bIns="45720" anchor="t" anchorCtr="0" upright="1">
                          <a:noAutofit/>
                        </wps:bodyPr>
                      </wps:wsp>
                      <wps:wsp>
                        <wps:cNvPr id="40" name="Caixa de Texto 2"/>
                        <wps:cNvSpPr txBox="1">
                          <a:spLocks noChangeArrowheads="1"/>
                        </wps:cNvSpPr>
                        <wps:spPr bwMode="auto">
                          <a:xfrm>
                            <a:off x="3537925" y="2536560"/>
                            <a:ext cx="582304" cy="3337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Infrastructure &amp;          Logistics</w:t>
                              </w:r>
                            </w:p>
                          </w:txbxContent>
                        </wps:txbx>
                        <wps:bodyPr rot="0" vert="horz" wrap="square" lIns="91440" tIns="45720" rIns="91440" bIns="45720" anchor="t" anchorCtr="0" upright="1">
                          <a:noAutofit/>
                        </wps:bodyPr>
                      </wps:wsp>
                      <wps:wsp>
                        <wps:cNvPr id="41" name="Caixa de Texto 2"/>
                        <wps:cNvSpPr txBox="1">
                          <a:spLocks noChangeArrowheads="1"/>
                        </wps:cNvSpPr>
                        <wps:spPr bwMode="auto">
                          <a:xfrm>
                            <a:off x="4058929" y="2536560"/>
                            <a:ext cx="536004" cy="3334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rFonts w:ascii="Arial" w:eastAsia="Calibri" w:hAnsi="Arial" w:cs="Arial"/>
                                  <w:sz w:val="10"/>
                                  <w:szCs w:val="10"/>
                                </w:rPr>
                              </w:pPr>
                              <w:r w:rsidRPr="005C1142">
                                <w:rPr>
                                  <w:rFonts w:ascii="Arial" w:eastAsia="Calibri" w:hAnsi="Arial" w:cs="Arial"/>
                                  <w:sz w:val="10"/>
                                  <w:szCs w:val="10"/>
                                </w:rPr>
                                <w:t>Engineering</w:t>
                              </w:r>
                            </w:p>
                            <w:p w:rsidR="00640382" w:rsidRPr="005C1142" w:rsidRDefault="00640382" w:rsidP="00340A6D">
                              <w:pPr>
                                <w:pStyle w:val="NormalWeb"/>
                                <w:jc w:val="center"/>
                                <w:rPr>
                                  <w:rFonts w:ascii="Arial" w:eastAsia="Calibri" w:hAnsi="Arial" w:cs="Arial"/>
                                  <w:sz w:val="10"/>
                                  <w:szCs w:val="10"/>
                                </w:rPr>
                              </w:pPr>
                              <w:r w:rsidRPr="005C1142">
                                <w:rPr>
                                  <w:rFonts w:ascii="Arial" w:eastAsia="Calibri" w:hAnsi="Arial" w:cs="Arial"/>
                                  <w:sz w:val="10"/>
                                  <w:szCs w:val="10"/>
                                </w:rPr>
                                <w:t>&amp;</w:t>
                              </w:r>
                            </w:p>
                            <w:p w:rsidR="00640382" w:rsidRPr="005C1142" w:rsidRDefault="00640382" w:rsidP="00340A6D">
                              <w:pPr>
                                <w:pStyle w:val="NormalWeb"/>
                                <w:jc w:val="center"/>
                                <w:rPr>
                                  <w:sz w:val="10"/>
                                  <w:szCs w:val="10"/>
                                </w:rPr>
                              </w:pPr>
                              <w:r w:rsidRPr="005C1142">
                                <w:rPr>
                                  <w:rFonts w:ascii="Arial" w:eastAsia="Calibri" w:hAnsi="Arial" w:cs="Arial"/>
                                  <w:sz w:val="10"/>
                                  <w:szCs w:val="10"/>
                                </w:rPr>
                                <w:t>Architecture</w:t>
                              </w:r>
                            </w:p>
                          </w:txbxContent>
                        </wps:txbx>
                        <wps:bodyPr rot="0" vert="horz" wrap="square" lIns="91440" tIns="45720" rIns="91440" bIns="45720" anchor="t" anchorCtr="0" upright="1">
                          <a:noAutofit/>
                        </wps:bodyPr>
                      </wps:wsp>
                      <wps:wsp>
                        <wps:cNvPr id="42" name="Caixa de Texto 2"/>
                        <wps:cNvSpPr txBox="1">
                          <a:spLocks noChangeArrowheads="1"/>
                        </wps:cNvSpPr>
                        <wps:spPr bwMode="auto">
                          <a:xfrm>
                            <a:off x="5017236" y="2571161"/>
                            <a:ext cx="582904" cy="2988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Additional units</w:t>
                              </w:r>
                            </w:p>
                          </w:txbxContent>
                        </wps:txbx>
                        <wps:bodyPr rot="0" vert="horz" wrap="square" lIns="91440" tIns="45720" rIns="91440" bIns="45720" anchor="t" anchorCtr="0" upright="1">
                          <a:noAutofit/>
                        </wps:bodyPr>
                      </wps:wsp>
                      <wps:wsp>
                        <wps:cNvPr id="43" name="Retângulo 94"/>
                        <wps:cNvSpPr>
                          <a:spLocks noChangeArrowheads="1"/>
                        </wps:cNvSpPr>
                        <wps:spPr bwMode="auto">
                          <a:xfrm>
                            <a:off x="495304" y="2576861"/>
                            <a:ext cx="4617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4" name="Retângulo 95"/>
                        <wps:cNvSpPr>
                          <a:spLocks noChangeArrowheads="1"/>
                        </wps:cNvSpPr>
                        <wps:spPr bwMode="auto">
                          <a:xfrm>
                            <a:off x="1491611" y="2576261"/>
                            <a:ext cx="461703" cy="229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5" name="Retângulo 96"/>
                        <wps:cNvSpPr>
                          <a:spLocks noChangeArrowheads="1"/>
                        </wps:cNvSpPr>
                        <wps:spPr bwMode="auto">
                          <a:xfrm>
                            <a:off x="995407" y="25768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Retângulo 97"/>
                        <wps:cNvSpPr>
                          <a:spLocks noChangeArrowheads="1"/>
                        </wps:cNvSpPr>
                        <wps:spPr bwMode="auto">
                          <a:xfrm>
                            <a:off x="2543218" y="25761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Retângulo 98"/>
                        <wps:cNvSpPr>
                          <a:spLocks noChangeArrowheads="1"/>
                        </wps:cNvSpPr>
                        <wps:spPr bwMode="auto">
                          <a:xfrm>
                            <a:off x="2050815" y="25761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8" name="Retângulo 99"/>
                        <wps:cNvSpPr>
                          <a:spLocks noChangeArrowheads="1"/>
                        </wps:cNvSpPr>
                        <wps:spPr bwMode="auto">
                          <a:xfrm>
                            <a:off x="3042022" y="25761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9" name="Retângulo 100"/>
                        <wps:cNvSpPr>
                          <a:spLocks noChangeArrowheads="1"/>
                        </wps:cNvSpPr>
                        <wps:spPr bwMode="auto">
                          <a:xfrm>
                            <a:off x="3597326" y="25768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0" name="Retângulo 101"/>
                        <wps:cNvSpPr>
                          <a:spLocks noChangeArrowheads="1"/>
                        </wps:cNvSpPr>
                        <wps:spPr bwMode="auto">
                          <a:xfrm>
                            <a:off x="4092629" y="2576861"/>
                            <a:ext cx="4616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1" name="Retângulo 102"/>
                        <wps:cNvSpPr>
                          <a:spLocks noChangeArrowheads="1"/>
                        </wps:cNvSpPr>
                        <wps:spPr bwMode="auto">
                          <a:xfrm>
                            <a:off x="5088336" y="2576261"/>
                            <a:ext cx="461603" cy="2298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2" name="Retângulo 103"/>
                        <wps:cNvSpPr>
                          <a:spLocks noChangeArrowheads="1"/>
                        </wps:cNvSpPr>
                        <wps:spPr bwMode="auto">
                          <a:xfrm>
                            <a:off x="4592333" y="2576861"/>
                            <a:ext cx="461703" cy="229905"/>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53" name="Conector reto 13"/>
                        <wps:cNvCnPr>
                          <a:cxnSpLocks noChangeShapeType="1"/>
                          <a:stCxn id="7" idx="0"/>
                        </wps:cNvCnPr>
                        <wps:spPr bwMode="auto">
                          <a:xfrm flipV="1">
                            <a:off x="230802" y="2453058"/>
                            <a:ext cx="0" cy="1241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4" name="Conector reto 107"/>
                        <wps:cNvCnPr>
                          <a:cxnSpLocks noChangeShapeType="1"/>
                        </wps:cNvCnPr>
                        <wps:spPr bwMode="auto">
                          <a:xfrm flipV="1">
                            <a:off x="715305" y="2453358"/>
                            <a:ext cx="0" cy="1238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5" name="Conector reto 108"/>
                        <wps:cNvCnPr>
                          <a:cxnSpLocks noChangeShapeType="1"/>
                        </wps:cNvCnPr>
                        <wps:spPr bwMode="auto">
                          <a:xfrm flipV="1">
                            <a:off x="2258716" y="2457458"/>
                            <a:ext cx="0" cy="1127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6" name="Conector reto 109"/>
                        <wps:cNvCnPr>
                          <a:cxnSpLocks noChangeShapeType="1"/>
                        </wps:cNvCnPr>
                        <wps:spPr bwMode="auto">
                          <a:xfrm flipV="1">
                            <a:off x="1218609" y="2453358"/>
                            <a:ext cx="0" cy="1238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7" name="Conector reto 110"/>
                        <wps:cNvCnPr>
                          <a:cxnSpLocks noChangeShapeType="1"/>
                        </wps:cNvCnPr>
                        <wps:spPr bwMode="auto">
                          <a:xfrm flipV="1">
                            <a:off x="1738712" y="2453358"/>
                            <a:ext cx="0" cy="1238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8" name="Conector reto 111"/>
                        <wps:cNvCnPr>
                          <a:cxnSpLocks noChangeShapeType="1"/>
                        </wps:cNvCnPr>
                        <wps:spPr bwMode="auto">
                          <a:xfrm flipV="1">
                            <a:off x="3298823" y="2457758"/>
                            <a:ext cx="0" cy="1124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59" name="Conector reto 112"/>
                        <wps:cNvCnPr>
                          <a:cxnSpLocks noChangeShapeType="1"/>
                        </wps:cNvCnPr>
                        <wps:spPr bwMode="auto">
                          <a:xfrm flipV="1">
                            <a:off x="3818927" y="2453058"/>
                            <a:ext cx="0" cy="1231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0" name="Conector reto 113"/>
                        <wps:cNvCnPr>
                          <a:cxnSpLocks noChangeShapeType="1"/>
                        </wps:cNvCnPr>
                        <wps:spPr bwMode="auto">
                          <a:xfrm flipV="1">
                            <a:off x="4339031" y="2453058"/>
                            <a:ext cx="0" cy="1241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1" name="Conector reto 114"/>
                        <wps:cNvCnPr>
                          <a:cxnSpLocks noChangeShapeType="1"/>
                        </wps:cNvCnPr>
                        <wps:spPr bwMode="auto">
                          <a:xfrm flipV="1">
                            <a:off x="4804134" y="2453058"/>
                            <a:ext cx="0" cy="1241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2" name="Conector reto 115"/>
                        <wps:cNvCnPr>
                          <a:cxnSpLocks noChangeShapeType="1"/>
                        </wps:cNvCnPr>
                        <wps:spPr bwMode="auto">
                          <a:xfrm flipV="1">
                            <a:off x="5319138" y="2453358"/>
                            <a:ext cx="0" cy="122803"/>
                          </a:xfrm>
                          <a:prstGeom prst="line">
                            <a:avLst/>
                          </a:prstGeom>
                          <a:noFill/>
                          <a:ln w="12700">
                            <a:solidFill>
                              <a:srgbClr val="000000"/>
                            </a:solidFill>
                            <a:miter lim="800000"/>
                            <a:headEnd/>
                            <a:tailEnd/>
                          </a:ln>
                          <a:extLst>
                            <a:ext uri="{909E8E84-426E-40DD-AFC4-6F175D3DCCD1}">
                              <a14:hiddenFill xmlns:a14="http://schemas.microsoft.com/office/drawing/2010/main">
                                <a:noFill/>
                              </a14:hiddenFill>
                            </a:ext>
                          </a:extLst>
                        </wps:spPr>
                        <wps:bodyPr/>
                      </wps:wsp>
                      <wps:wsp>
                        <wps:cNvPr id="63" name="Caixa de Texto 2"/>
                        <wps:cNvSpPr txBox="1">
                          <a:spLocks noChangeArrowheads="1"/>
                        </wps:cNvSpPr>
                        <wps:spPr bwMode="auto">
                          <a:xfrm>
                            <a:off x="4554232" y="2600661"/>
                            <a:ext cx="563304" cy="2470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Maintenance</w:t>
                              </w:r>
                            </w:p>
                          </w:txbxContent>
                        </wps:txbx>
                        <wps:bodyPr rot="0" vert="horz" wrap="square" lIns="91440" tIns="45720" rIns="91440" bIns="45720" anchor="t" anchorCtr="0" upright="1">
                          <a:noAutofit/>
                        </wps:bodyPr>
                      </wps:wsp>
                    </wpc:wpc>
                  </a:graphicData>
                </a:graphic>
              </wp:inline>
            </w:drawing>
          </mc:Choice>
          <mc:Fallback>
            <w:pict>
              <v:group id="Tela 4" o:spid="_x0000_s1026" editas="canvas" style="width:442.2pt;height:250.25pt;mso-position-horizontal-relative:char;mso-position-vertical-relative:line" coordsize="56159,317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6159;height:31781;visibility:visible;mso-wrap-style:square">
                  <v:fill o:detectmouseclick="t"/>
                  <v:path o:connecttype="none"/>
                </v:shape>
                <v:roundrect id="Retângulo de cantos arredondados 5" o:spid="_x0000_s1028" style="position:absolute;left:21895;top:2851;width:11494;height:459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XsN8AA&#10;AADaAAAADwAAAGRycy9kb3ducmV2LnhtbERPS2sCMRC+F/wPYQRvNdkepKxGacWCIB66LRRvw2a6&#10;j24myyZm13/fCIWeho/vOZvdZDsRafCNYw3ZUoEgLp1puNLw+fH2+AzCB2SDnWPScCMPu+3sYYO5&#10;cSO/UyxCJVII+xw11CH0uZS+rMmiX7qeOHHfbrAYEhwqaQYcU7jt5JNSK2mx4dRQY0/7msqf4mo1&#10;nC/29YsOKk5t1vIYV0VUp0LrxXx6WYMINIV/8Z/7aNJ8uL9yv3L7C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UXsN8AAAADaAAAADwAAAAAAAAAAAAAAAACYAgAAZHJzL2Rvd25y&#10;ZXYueG1sUEsFBgAAAAAEAAQA9QAAAIUDAAAAAA==&#10;" filled="f" strokeweight="1pt">
                  <v:stroke joinstyle="miter"/>
                </v:roundrect>
                <v:roundrect id="Retângulo de cantos arredondados 47" o:spid="_x0000_s1029" style="position:absolute;left:21895;top:15487;width:11494;height:45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vX28MA&#10;AADaAAAADwAAAGRycy9kb3ducmV2LnhtbESPQWvCQBSE7wX/w/IEb82uFaSkrlKlgiA9NAri7ZF9&#10;TWKzb0N23aT/vlso9DjMzDfMajPaVkTqfeNYwzxTIIhLZxquNJxP+8dnED4gG2wdk4Zv8rBZTx5W&#10;mBs38AfFIlQiQdjnqKEOocul9GVNFn3mOuLkfbreYkiyr6TpcUhw28onpZbSYsNpocaOdjWVX8Xd&#10;ani/2u2F3lQcb/MbD3FZRHUstJ5Nx9cXEIHG8B/+ax+MhgX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tvX28MAAADaAAAADwAAAAAAAAAAAAAAAACYAgAAZHJzL2Rv&#10;d25yZXYueG1sUEsFBgAAAAAEAAQA9QAAAIgDAAAAAA==&#10;" filled="f" strokeweight="1pt">
                  <v:stroke joinstyle="miter"/>
                </v:roundrect>
                <v:roundrect id="Retângulo de cantos arredondados 48" o:spid="_x0000_s1030" style="position:absolute;left:4064;top:15500;width:11494;height:45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JPr8MA&#10;AADaAAAADwAAAGRycy9kb3ducmV2LnhtbESPQWvCQBSE7wX/w/IEb82uRaSkrlKlgiA9NAri7ZF9&#10;TWKzb0N23aT/vlso9DjMzDfMajPaVkTqfeNYwzxTIIhLZxquNJxP+8dnED4gG2wdk4Zv8rBZTx5W&#10;mBs38AfFIlQiQdjnqKEOocul9GVNFn3mOuLkfbreYkiyr6TpcUhw28onpZbSYsNpocaOdjWVX8Xd&#10;ani/2u2F3lQcb/MbD3FZRHUstJ5Nx9cXEIHG8B/+ax+MhgX8Xkk3QK5/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TJPr8MAAADaAAAADwAAAAAAAAAAAAAAAACYAgAAZHJzL2Rv&#10;d25yZXYueG1sUEsFBgAAAAAEAAQA9QAAAIgDAAAAAA==&#10;" filled="f" strokeweight="1pt">
                  <v:stroke joinstyle="miter"/>
                </v:roundrect>
                <v:rect id="Retângulo 6" o:spid="_x0000_s1031" style="position:absolute;left:34538;top:8597;width:13792;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5YSsMA&#10;AADaAAAADwAAAGRycy9kb3ducmV2LnhtbESPQWvCQBSE74X+h+UVvOmmYqREVymRQotCMfXi7ZF9&#10;Jmmzb8PumqT/3hUKPQ4z8w2z3o6mFT0531hW8DxLQBCXVjdcKTh9vU1fQPiArLG1TAp+ycN28/iw&#10;xkzbgY/UF6ESEcI+QwV1CF0mpS9rMuhntiOO3sU6gyFKV0ntcIhw08p5kiylwYbjQo0d5TWVP8XV&#10;KDin3/KzyQe8Hj52+7R3NskXVqnJ0/i6AhFoDP/hv/a7VpDC/Uq8AXJ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C5YSsMAAADaAAAADwAAAAAAAAAAAAAAAACYAgAAZHJzL2Rv&#10;d25yZXYueG1sUEsFBgAAAAAEAAQA9QAAAIgDAAAAAA==&#10;" filled="f" strokeweight="1pt"/>
                <v:rect id="Retângulo 50" o:spid="_x0000_s1032" style="position:absolute;left:6953;top:8597;width:13793;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zGPcMA&#10;AADaAAAADwAAAGRycy9kb3ducmV2LnhtbESPT2vCQBTE70K/w/IK3nRTqSLRVUqKUKkg/rl4e2Sf&#10;SWz2bdhdk/Tbu4WCx2FmfsMs172pRUvOV5YVvI0TEMS51RUXCs6nzWgOwgdkjbVlUvBLHtarl8ES&#10;U207PlB7DIWIEPYpKihDaFIpfV6SQT+2DXH0rtYZDFG6QmqHXYSbWk6SZCYNVhwXSmwoKyn/Od6N&#10;gsv0JvdV1uF9t/38nrbOJtm7VWr42n8sQATqwzP83/7SCmbwdyXeALl6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zGPcMAAADaAAAADwAAAAAAAAAAAAAAAACYAgAAZHJzL2Rv&#10;d25yZXYueG1sUEsFBgAAAAAEAAQA9QAAAIgDAAAAAA==&#10;" filled="f" strokeweight="1pt"/>
                <v:rect id="Retângulo 60" o:spid="_x0000_s1033" style="position:absolute;top:25771;width:461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7BjpsMA&#10;AADaAAAADwAAAGRycy9kb3ducmV2LnhtbESPT2vCQBTE74LfYXmCt7pp8R/RVUpEUCqUqhdvj+xr&#10;kjb7NuyuSfrtu4WCx2FmfsOst72pRUvOV5YVPE8SEMS51RUXCq6X/dMShA/IGmvLpOCHPGw3w8Ea&#10;U207/qD2HAoRIexTVFCG0KRS+rwkg35iG+LofVpnMETpCqkddhFuavmSJHNpsOK4UGJDWUn59/lu&#10;FNxmX/K9yjq8n467t1nrbJJNrVLjUf+6AhGoD4/wf/ugFSzg70q8AXLz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7BjpsMAAADaAAAADwAAAAAAAAAAAAAAAACYAgAAZHJzL2Rv&#10;d25yZXYueG1sUEsFBgAAAAAEAAQA9QAAAIgDAAAAAA==&#10;" filled="f" strokeweight="1pt"/>
                <v:roundrect id="Retângulo de cantos arredondados 62" o:spid="_x0000_s1034" style="position:absolute;left:39916;top:15500;width:11494;height:459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9FqsAA&#10;AADaAAAADwAAAGRycy9kb3ducmV2LnhtbERPy2oCMRTdC/2HcAvuNLELkalxqKUFQbpwLJTuLpPb&#10;eTi5GSYxM/17sxBcHs57m0+2E5EG3zjWsFoqEMSlMw1XGr7Pn4sNCB+QDXaOScM/ech3T7MtZsaN&#10;fKJYhEqkEPYZaqhD6DMpfVmTRb90PXHi/txgMSQ4VNIMOKZw28kXpdbSYsOpocae3msqL8XVavj6&#10;tfsf+lBxalctj3FdRHUstJ4/T2+vIAJN4SG+uw9GQ9qarqQbIHc3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H9FqsAAAADaAAAADwAAAAAAAAAAAAAAAACYAgAAZHJzL2Rvd25y&#10;ZXYueG1sUEsFBgAAAAAEAAQA9QAAAIUDAAAAAA==&#10;" filled="f" strokeweight="1pt">
                  <v:stroke joinstyle="miter"/>
                </v:roundrect>
                <v:rect id="Retângulo 8" o:spid="_x0000_s1035" style="position:absolute;left:48603;top:21078;width:5836;height:231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WNST8MA&#10;AADaAAAADwAAAGRycy9kb3ducmV2LnhtbESPQWvCQBSE74L/YXmCt7ppUdHoKiUiKBVK1Yu3R/Y1&#10;SZt9G3bXJP333ULB4zAz3zDrbW9q0ZLzlWUFz5MEBHFudcWFgutl/7QA4QOyxtoyKfghD9vNcLDG&#10;VNuOP6g9h0JECPsUFZQhNKmUPi/JoJ/Yhjh6n9YZDFG6QmqHXYSbWr4kyVwarDgulNhQVlL+fb4b&#10;BbfZl3yvsg7vp+PubdY6m2RTq9R41L+uQATqwyP83z5oBUv4uxJvgN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WNST8MAAADaAAAADwAAAAAAAAAAAAAAAACYAgAAZHJzL2Rv&#10;d25yZXYueG1sUEsFBgAAAAAEAAQA9QAAAIgDAAAAAA==&#10;" filled="f" strokeweight="1pt"/>
                <v:roundrect id="Retângulo de cantos arredondados 67" o:spid="_x0000_s1036" style="position:absolute;left:51251;top:29470;width:4026;height:2311;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27kMQA&#10;AADbAAAADwAAAGRycy9kb3ducmV2LnhtbESPQWvDMAyF74P9B6NBb6vdHUrJ6pZ1bFAoOywdjN1E&#10;rCVpYznErpP9++lQ6E3iPb33ab2dfKcyDbENbGExN6CIq+Bari18Hd8fV6BiQnbYBSYLfxRhu7m/&#10;W2PhwsiflMtUKwnhWKCFJqW+0DpWDXmM89ATi/YbBo9J1qHWbsBRwn2nn4xZao8tS0ODPb02VJ3L&#10;i7fw8eN33/Rm8nRanHjMyzKbQ2nt7GF6eQaVaEo38/V67wRf6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adu5DEAAAA2wAAAA8AAAAAAAAAAAAAAAAAmAIAAGRycy9k&#10;b3ducmV2LnhtbFBLBQYAAAAABAAEAPUAAACJAwAAAAA=&#10;" filled="f" strokeweight="1pt">
                  <v:stroke joinstyle="miter"/>
                </v:roundrect>
                <v:line id="Conector reto 68" o:spid="_x0000_s1037" style="position:absolute;visibility:visible;mso-wrap-style:square" from="27642,7448" to="27642,1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ge8YcAAAADbAAAADwAAAGRycy9kb3ducmV2LnhtbERP22oCMRB9L/gPYYS+1UQfRFajeEGR&#10;WmirfsCwGXcXN5NlEzX69Y0g9G0O5zqTWbS1uFLrK8ca+j0Fgjh3puJCw/Gw/hiB8AHZYO2YNNzJ&#10;w2zaeZtgZtyNf+m6D4VIIewz1FCG0GRS+rwki77nGuLEnVxrMSTYFtK0eEvhtpYDpYbSYsWpocSG&#10;liXl5/3FanioXUQ1qr9/mFeDYvO5uH9x1Pq9G+djEIFi+Be/3FuT5vfh+Us6QE7/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IHvGHAAAAA2wAAAA8AAAAAAAAAAAAAAAAA&#10;oQIAAGRycy9kb3ducmV2LnhtbFBLBQYAAAAABAAEAPkAAACOAwAAAAA=&#10;" strokeweight="1pt">
                  <v:stroke joinstyle="miter"/>
                </v:line>
                <v:line id="Conector reto 69" o:spid="_x0000_s1038" style="position:absolute;visibility:visible;mso-wrap-style:square" from="20746,9747" to="34538,97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tUiFsEAAADbAAAADwAAAGRycy9kb3ducmV2LnhtbERP3WrCMBS+F/YO4Qy8s8l6MaQzFbcx&#10;GU7QuT3AoTm2Zc1JaaLGPb0RBO/Ox/d7ZvNoO3GkwbeONTxlCgRx5UzLtYbfn4/JFIQPyAY7x6Th&#10;TB7m5cNohoVxJ/6m4y7UIoWwL1BDE0JfSOmrhiz6zPXEidu7wWJIcKilGfCUwm0nc6WepcWWU0OD&#10;Pb01VP3tDlbDv/qKqKbdZsv8ntfL1et5zVHr8WNcvIAIFMNdfHN/mjQ/h+sv6QBZX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S1SIWwQAAANsAAAAPAAAAAAAAAAAAAAAA&#10;AKECAABkcnMvZG93bnJldi54bWxQSwUGAAAAAAQABAD5AAAAjwMAAAAA&#10;" strokeweight="1pt">
                  <v:stroke joinstyle="miter"/>
                </v:line>
                <v:line id="Conector reto 70" o:spid="_x0000_s1039" style="position:absolute;flip:y;visibility:visible;mso-wrap-style:square" from="9811,12988" to="9811,154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kKMy8EAAADbAAAADwAAAGRycy9kb3ducmV2LnhtbERPS4vCMBC+C/6HMIK3NVUXdbtGEUHc&#10;y4KPZcHb0IxttZmUJNb6783Cgrf5+J4zX7amEg05X1pWMBwkIIgzq0vOFfwcN28zED4ga6wsk4IH&#10;eVguup05ptreeU/NIeQihrBPUUERQp1K6bOCDPqBrYkjd7bOYIjQ5VI7vMdwU8lRkkykwZJjQ4E1&#10;rQvKroebUdA4ebkGZ9rT7v13epKXj9nWfyvV77WrTxCB2vAS/7u/dJw/hr9f4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SQozLwQAAANsAAAAPAAAAAAAAAAAAAAAA&#10;AKECAABkcnMvZG93bnJldi54bWxQSwUGAAAAAAQABAD5AAAAjwMAAAAA&#10;" strokeweight="1pt">
                  <v:stroke joinstyle="miter"/>
                </v:line>
                <v:line id="Conector reto 72" o:spid="_x0000_s1040" style="position:absolute;flip:y;visibility:visible;mso-wrap-style:square" from="45730,12988" to="45730,154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uexJMEAAADbAAAADwAAAGRycy9kb3ducmV2LnhtbERPS4vCMBC+C/6HMIK3NVVcdbtGEUHc&#10;y4KPZcHb0IxttZmUJNb6783Cgrf5+J4zX7amEg05X1pWMBwkIIgzq0vOFfwcN28zED4ga6wsk4IH&#10;eVguup05ptreeU/NIeQihrBPUUERQp1K6bOCDPqBrYkjd7bOYIjQ5VI7vMdwU8lRkkykwZJjQ4E1&#10;rQvKroebUdA4ebkGZ9rTbvw7PcnLx2zrv5Xq99rVJ4hAbXiJ/91fOs5/h79f4gFy8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y57EkwQAAANsAAAAPAAAAAAAAAAAAAAAA&#10;AKECAABkcnMvZG93bnJldi54bWxQSwUGAAAAAAQABAD5AAAAjwMAAAAA&#10;" strokeweight="1pt">
                  <v:stroke joinstyle="miter"/>
                </v:line>
                <v:line id="Conector reto 71" o:spid="_x0000_s1041" style="position:absolute;visibility:visible;mso-wrap-style:square" from="9811,12988" to="45730,129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e4kFcAAAADbAAAADwAAAGRycy9kb3ducmV2LnhtbERP22oCMRB9F/yHMIW+1aQ+iGyN4gVF&#10;aqHt1g8YNuPu4maybKJGv74RBN/mcK4zmUXbiDN1vnas4X2gQBAXztRcatj/rd/GIHxANtg4Jg1X&#10;8jCb9nsTzIy78C+d81CKFMI+Qw1VCG0mpS8qsugHriVO3MF1FkOCXSlNh5cUbhs5VGokLdacGips&#10;aVlRccxPVsNN7SKqcfP9w7walpvPxfWLo9avL3H+ASJQDE/xw701af4I7r+kA+T0H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3uJBXAAAAA2wAAAA8AAAAAAAAAAAAAAAAA&#10;oQIAAGRycy9kb3ducmV2LnhtbFBLBQYAAAAABAAEAPkAAACOAwAAAAA=&#10;" strokeweight="1pt">
                  <v:stroke joinstyle="miter"/>
                </v:line>
                <v:line id="Conector reto 73" o:spid="_x0000_s1042" style="position:absolute;visibility:visible;mso-wrap-style:square" from="45730,20098" to="45730,2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qKBjsEAAADbAAAADwAAAGRycy9kb3ducmV2LnhtbERP22oCMRB9L/gPYYS+aaIPraxG8YJS&#10;aqH18gHDZtxd3EyWTdTYrzcFoW9zONeZzKKtxZVaXznWMOgrEMS5MxUXGo6HdW8Ewgdkg7Vj0nAn&#10;D7Np52WCmXE33tF1HwqRQthnqKEMocmk9HlJFn3fNcSJO7nWYkiwLaRp8ZbCbS2HSr1JixWnhhIb&#10;WpaUn/cXq+FXbSOqUf39w7waFpvPxf2Lo9av3TgfgwgUw7/46f4waf47/P2SDpDT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ooGOwQAAANsAAAAPAAAAAAAAAAAAAAAA&#10;AKECAABkcnMvZG93bnJldi54bWxQSwUGAAAAAAQABAD5AAAAjwMAAAAA&#10;" strokeweight="1pt">
                  <v:stroke joinstyle="miter"/>
                </v:line>
                <v:line id="Conector reto 75" o:spid="_x0000_s1043" style="position:absolute;visibility:visible;mso-wrap-style:square" from="27642,20100" to="27642,2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z0V/MQAAADbAAAADwAAAGRycy9kb3ducmV2LnhtbESP3WoCMRCF7wu+Q5hC72pSL4qsRvEH&#10;pbRCW/UBhs24u7iZLJtUY5++cyH0boZz5pxvpvPsW3WhPjaBLbwMDSjiMriGKwvHw+Z5DComZIdt&#10;YLJwowjz2eBhioULV/6myz5VSkI4FmihTqkrtI5lTR7jMHTEop1C7zHJ2lfa9XiVcN/qkTGv2mPD&#10;0lBjR6uayvP+x1v4NR8Zzbj9/GJej6rt+/K242zt02NeTEAlyunffL9+c4IvsPKLDKBn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zPRX8xAAAANsAAAAPAAAAAAAAAAAA&#10;AAAAAKECAABkcnMvZG93bnJldi54bWxQSwUGAAAAAAQABAD5AAAAkgMAAAAA&#10;" strokeweight="1pt">
                  <v:stroke joinstyle="miter"/>
                </v:line>
                <v:line id="Conector reto 76" o:spid="_x0000_s1044" style="position:absolute;visibility:visible;mso-wrap-style:square" from="9811,20085" to="9811,2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HGwZ8EAAADbAAAADwAAAGRycy9kb3ducmV2LnhtbERPzWoCMRC+F/oOYQRvmrgHsVvjYlsq&#10;ooW26gMMm3F36WaybKLGPn0jCL3Nx/c78yLaVpyp941jDZOxAkFcOtNwpeGwfx/NQPiAbLB1TBqu&#10;5KFYPD7MMTfuwt903oVKpBD2OWqoQ+hyKX1Zk0U/dh1x4o6utxgS7CtperykcNvKTKmptNhwaqix&#10;o9eayp/dyWr4VduIatZ+fjG/ZdVq83L94Kj1cBCXzyACxfAvvrvXJs1/gtsv6QC5+A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ccbBnwQAAANsAAAAPAAAAAAAAAAAAAAAA&#10;AKECAABkcnMvZG93bnJldi54bWxQSwUGAAAAAAQABAD5AAAAjwMAAAAA&#10;" strokeweight="1pt">
                  <v:stroke joinstyle="miter"/>
                </v:line>
                <v:line id="Conector reto 74" o:spid="_x0000_s1045" style="position:absolute;flip:y;visibility:visible;mso-wrap-style:square" from="2308,24533" to="17387,24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PzYAb8AAADbAAAADwAAAGRycy9kb3ducmV2LnhtbERPTYvCMBC9L/gfwgje1lQRV6tRZGHR&#10;i+CqCN6GZmyrzaQksdZ/bw6Cx8f7ni9bU4mGnC8tKxj0ExDEmdUl5wqOh7/vCQgfkDVWlknBkzws&#10;F52vOabaPvifmn3IRQxhn6KCIoQ6ldJnBRn0fVsTR+5incEQoculdviI4aaSwyQZS4Mlx4YCa/ot&#10;KLvt70ZB4+T1Fpxpz7vR6ecsr9PJ2m+V6nXb1QxEoDZ8xG/3RisYxvXxS/wBcvE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7PzYAb8AAADbAAAADwAAAAAAAAAAAAAAAACh&#10;AgAAZHJzL2Rvd25yZXYueG1sUEsFBgAAAAAEAAQA+QAAAI0DAAAAAA==&#10;" strokeweight="1pt">
                  <v:stroke joinstyle="miter"/>
                </v:line>
                <v:line id="Conector reto 78" o:spid="_x0000_s1046" style="position:absolute;visibility:visible;mso-wrap-style:square" from="45730,22234" to="48603,222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23MMAAADbAAAADwAAAGRycy9kb3ducmV2LnhtbESPUWvCMBSF3wX/Q7jC3jRpH4ZUY3ET&#10;x9gGbuoPuDTXttjclCbTuF+/DAY+Hs453+Esy2g7caHBt441ZDMFgrhypuVaw/Gwnc5B+IBssHNM&#10;Gm7koVyNR0ssjLvyF132oRYJwr5ADU0IfSGlrxqy6GeuJ07eyQ0WQ5JDLc2A1wS3ncyVepQWW04L&#10;Dfb03FB13n9bDT/qPaKad7tP5k1ev7w93T44av0wiesFiEAx3MP/7VejIc/g70v6AXL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xrdtzDAAAA2wAAAA8AAAAAAAAAAAAA&#10;AAAAoQIAAGRycy9kb3ducmV2LnhtbFBLBQYAAAAABAAEAPkAAACRAwAAAAA=&#10;" strokeweight="1pt">
                  <v:stroke joinstyle="miter"/>
                </v:line>
                <v:line id="Conector reto 84" o:spid="_x0000_s1047" style="position:absolute;visibility:visible;mso-wrap-style:square" from="38189,24530" to="53191,245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noq8IAAADbAAAADwAAAGRycy9kb3ducmV2LnhtbESP3WoCMRSE7wt9h3AKvauJeyGyGsUq&#10;itRC/XuAw+a4u3RzsmyiRp++EYReDjPzDTOeRtuIC3W+dqyh31MgiAtnai41HA/LjyEIH5ANNo5J&#10;w408TCevL2PMjbvyji77UIoEYZ+jhiqENpfSFxVZ9D3XEifv5DqLIcmulKbDa4LbRmZKDaTFmtNC&#10;hS3NKyp+92er4a42EdWw+dkyL7Jy9fV5++ao9ftbnI1ABIrhP/xsr42GLIPHl/QD5OQ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Lnoq8IAAADbAAAADwAAAAAAAAAAAAAA&#10;AAChAgAAZHJzL2Rvd25yZXYueG1sUEsFBgAAAAAEAAQA+QAAAJADAAAAAA==&#10;" strokeweight="1pt">
                  <v:stroke joinstyle="miter"/>
                </v:line>
                <v:line id="Conector reto 129" o:spid="_x0000_s1048" style="position:absolute;flip:x;visibility:visible;mso-wrap-style:square" from="53188,28060" to="53191,294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5GdsQAAADbAAAADwAAAGRycy9kb3ducmV2LnhtbESPW4vCMBSE3xf8D+EIvmnqhVWrUWRh&#10;WV+E9YLg26E5ttXmpCTZ2v33G0HYx2FmvmGW69ZUoiHnS8sKhoMEBHFmdcm5gtPxsz8D4QOyxsoy&#10;KfglD+tV522JqbYP3lNzCLmIEPYpKihCqFMpfVaQQT+wNXH0rtYZDFG6XGqHjwg3lRwlybs0WHJc&#10;KLCmj4Ky++HHKGicvN2DM+3le3KeXuRtPvvyO6V63XazABGoDf/hV3urFYzG8PwSf4Bc/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LkZ2xAAAANsAAAAPAAAAAAAAAAAA&#10;AAAAAKECAABkcnMvZG93bnJldi54bWxQSwUGAAAAAAQABAD5AAAAkgMAAAAA&#10;" strokeweight="1pt">
                  <v:stroke joinstyle="miter"/>
                </v:line>
                <v:line id="Conector reto 86" o:spid="_x0000_s1049" style="position:absolute;visibility:visible;mso-wrap-style:square" from="22587,24574" to="32988,24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BzVRMMAAADbAAAADwAAAGRycy9kb3ducmV2LnhtbESP3WoCMRSE7wu+QzhC7zRxKUVWo/iD&#10;UtpC688DHDbH3cXNybKJGvv0TUHo5TAz3zDTebSNuFLna8caRkMFgrhwpuZSw/GwGYxB+IBssHFM&#10;Gu7kYT7rPU0xN+7GO7ruQykShH2OGqoQ2lxKX1Rk0Q9dS5y8k+sshiS7UpoObwluG5kp9Sot1pwW&#10;KmxpVVFx3l+shh/1EVGNm69v5nVWbt+X90+OWj/342ICIlAM/+FH+81oyF7g70v6AXL2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wc1UTDAAAA2wAAAA8AAAAAAAAAAAAA&#10;AAAAoQIAAGRycy9kb3ducmV2LnhtbFBLBQYAAAAABAAEAPkAAACRAwAAAAA=&#10;" strokeweight="1pt">
                  <v:stroke joinstyle="miter"/>
                </v:line>
                <v:shapetype id="_x0000_t202" coordsize="21600,21600" o:spt="202" path="m,l,21600r21600,l21600,xe">
                  <v:stroke joinstyle="miter"/>
                  <v:path gradientshapeok="t" o:connecttype="rect"/>
                </v:shapetype>
                <v:shape id="Caixa de Texto 2" o:spid="_x0000_s1050" type="#_x0000_t202" style="position:absolute;left:21397;top:4098;width:1256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u83MIA&#10;AADbAAAADwAAAGRycy9kb3ducmV2LnhtbESPQYvCMBSE74L/ITzBmyaKyto1yrIieFJ0d4W9PZpn&#10;W2xeShNt/fdGEDwOM/MNs1i1thQ3qn3hWMNoqEAQp84UnGn4/dkMPkD4gGywdEwa7uRhtex2FpgY&#10;1/CBbseQiQhhn6CGPIQqkdKnOVn0Q1cRR+/saoshyjqTpsYmwm0px0rNpMWC40KOFX3nlF6OV6vh&#10;b3f+P03UPlvbadW4Vkm2c6l1v9d+fYII1IZ3+NXeGg3jKTy/xB8gl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m7zcwgAAANsAAAAPAAAAAAAAAAAAAAAAAJgCAABkcnMvZG93&#10;bnJldi54bWxQSwUGAAAAAAQABAD1AAAAhwMAAAAA&#10;" filled="f" stroked="f">
                  <v:textbo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b/>
                            <w:bCs/>
                            <w:sz w:val="14"/>
                            <w:szCs w:val="14"/>
                          </w:rPr>
                          <w:t>Pro-Rector</w:t>
                        </w:r>
                      </w:p>
                    </w:txbxContent>
                  </v:textbox>
                </v:shape>
                <v:shape id="Caixa de Texto 2" o:spid="_x0000_s1051" type="#_x0000_t202" style="position:absolute;left:7509;top:8753;width:1256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kiq8MA&#10;AADbAAAADwAAAGRycy9kb3ducmV2LnhtbESPzWrDMBCE74W8g9hAb7WU0JrEsRJCSqGnluYPclus&#10;jW1irYyl2u7bV4VCjsPMfMPkm9E2oqfO1441zBIFgrhwpuZSw/Hw9rQA4QOywcYxafghD5v15CHH&#10;zLiBv6jfh1JECPsMNVQhtJmUvqjIok9cSxy9q+sshii7UpoOhwi3jZwrlUqLNceFClvaVVTc9t9W&#10;w+njejk/q8/y1b60gxuVZLuUWj9Ox+0KRKAx3MP/7XejYZ7C35f4A+T6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kkiq8MAAADbAAAADwAAAAAAAAAAAAAAAACYAgAAZHJzL2Rv&#10;d25yZXYueG1sUEsFBgAAAAAEAAQA9QAAAIgDAAAAAA==&#10;" filled="f" stroked="f">
                  <v:textbo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sz w:val="14"/>
                            <w:szCs w:val="14"/>
                          </w:rPr>
                          <w:t>Secretary</w:t>
                        </w:r>
                      </w:p>
                    </w:txbxContent>
                  </v:textbox>
                </v:shape>
                <v:shape id="Caixa de Texto 2" o:spid="_x0000_s1052" type="#_x0000_t202" style="position:absolute;left:35481;top:8753;width:12560;height:229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WHMMQA&#10;AADbAAAADwAAAGRycy9kb3ducmV2LnhtbESPQWvCQBSE7wX/w/IEb7qr2FbTbESUQk8tpip4e2Sf&#10;SWj2bchuTfrvuwWhx2FmvmHSzWAbcaPO1441zGcKBHHhTM2lhuPn63QFwgdkg41j0vBDHjbZ6CHF&#10;xLieD3TLQykihH2CGqoQ2kRKX1Rk0c9cSxy9q+sshii7UpoO+wi3jVwo9SQt1hwXKmxpV1HxlX9b&#10;Daf36+W8VB/l3j62vRuUZLuWWk/Gw/YFRKAh/Ifv7TejYfEM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0FhzDEAAAA2wAAAA8AAAAAAAAAAAAAAAAAmAIAAGRycy9k&#10;b3ducmV2LnhtbFBLBQYAAAAABAAEAPUAAACJAwAAAAA=&#10;" filled="f" stroked="f">
                  <v:textbox>
                    <w:txbxContent>
                      <w:p w:rsidR="00640382" w:rsidRPr="005C1142" w:rsidRDefault="00640382" w:rsidP="00340A6D">
                        <w:pPr>
                          <w:pStyle w:val="NormalWeb"/>
                          <w:spacing w:line="256" w:lineRule="auto"/>
                          <w:jc w:val="center"/>
                          <w:rPr>
                            <w:sz w:val="14"/>
                            <w:szCs w:val="14"/>
                          </w:rPr>
                        </w:pPr>
                        <w:r w:rsidRPr="005C1142">
                          <w:rPr>
                            <w:rFonts w:ascii="Arial" w:eastAsia="Calibri" w:hAnsi="Arial" w:cs="Arial"/>
                            <w:sz w:val="14"/>
                            <w:szCs w:val="14"/>
                          </w:rPr>
                          <w:t>Advisors</w:t>
                        </w:r>
                      </w:p>
                    </w:txbxContent>
                  </v:textbox>
                </v:shape>
                <v:shape id="Caixa de Texto 2" o:spid="_x0000_s1053" type="#_x0000_t202" style="position:absolute;left:3531;top:16204;width:12560;height:31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TQsAA&#10;AADbAAAADwAAAGRycy9kb3ducmV2LnhtbERPz2vCMBS+C/sfwht4s8nEyVYbZSiDnSbWTfD2aJ5t&#10;sXkJTWa7/94cBjt+fL+LzWg7caM+tI41PGUKBHHlTMu1hq/j++wFRIjIBjvHpOGXAmzWD5MCc+MG&#10;PtCtjLVIIRxy1NDE6HMpQ9WQxZA5T5y4i+stxgT7WpoehxRuOzlXaikttpwaGvS0bai6lj9Ww/fn&#10;5XxaqH29s89+cKOSbF+l1tPH8W0FItIY/8V/7g+jYZ7Gpi/pB8j1H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JoTQsAAAADbAAAADwAAAAAAAAAAAAAAAACYAgAAZHJzL2Rvd25y&#10;ZXYueG1sUEsFBgAAAAAEAAQA9QAAAIUDAAAAAA==&#10;" filled="f" stroked="f">
                  <v:textbox>
                    <w:txbxContent>
                      <w:p w:rsidR="00640382" w:rsidRPr="005C1142" w:rsidRDefault="00640382" w:rsidP="00340A6D">
                        <w:pPr>
                          <w:pStyle w:val="NormalWeb"/>
                          <w:spacing w:line="252" w:lineRule="auto"/>
                          <w:jc w:val="center"/>
                          <w:rPr>
                            <w:rFonts w:ascii="Arial" w:eastAsia="Calibri" w:hAnsi="Arial" w:cs="Arial"/>
                            <w:sz w:val="14"/>
                            <w:szCs w:val="14"/>
                          </w:rPr>
                        </w:pPr>
                        <w:r w:rsidRPr="005C1142">
                          <w:rPr>
                            <w:rFonts w:ascii="Arial" w:eastAsia="Calibri" w:hAnsi="Arial" w:cs="Arial"/>
                            <w:sz w:val="14"/>
                            <w:szCs w:val="14"/>
                          </w:rPr>
                          <w:t>Financial</w:t>
                        </w:r>
                      </w:p>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administrative director</w:t>
                        </w:r>
                      </w:p>
                    </w:txbxContent>
                  </v:textbox>
                </v:shape>
                <v:shape id="Caixa de Texto 2" o:spid="_x0000_s1054" type="#_x0000_t202" style="position:absolute;left:21397;top:16223;width:12560;height:30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a22cMA&#10;AADbAAAADwAAAGRycy9kb3ducmV2LnhtbESPzWrDMBCE74W8g9hAb7WU0JbYiWxCS6CnluYPclus&#10;jW1irYylxO7bV4VCjsPMfMOsitG24ka9bxxrmCUKBHHpTMOVhv1u87QA4QOywdYxafghD0U+eVhh&#10;ZtzA33TbhkpECPsMNdQhdJmUvqzJok9cRxy9s+sthij7Spoehwi3rZwr9SotNhwXauzorabysr1a&#10;DYfP8+n4rL6qd/vSDW5Ukm0qtX6cjusliEBjuIf/2x9GwzyFvy/xB8j8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a22cMAAADbAAAADwAAAAAAAAAAAAAAAACYAgAAZHJzL2Rv&#10;d25yZXYueG1sUEsFBgAAAAAEAAQA9QAAAIgDAAAAAA==&#10;" filled="f" stroked="f">
                  <v:textbox>
                    <w:txbxContent>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Institutional development</w:t>
                        </w:r>
                      </w:p>
                      <w:p w:rsidR="00640382" w:rsidRPr="005C1142" w:rsidRDefault="00640382" w:rsidP="00340A6D">
                        <w:pPr>
                          <w:pStyle w:val="NormalWeb"/>
                          <w:spacing w:line="252" w:lineRule="auto"/>
                          <w:jc w:val="center"/>
                          <w:rPr>
                            <w:sz w:val="14"/>
                            <w:szCs w:val="14"/>
                          </w:rPr>
                        </w:pPr>
                        <w:r w:rsidRPr="005C1142">
                          <w:rPr>
                            <w:rFonts w:ascii="Arial" w:eastAsia="Calibri" w:hAnsi="Arial" w:cs="Arial"/>
                            <w:sz w:val="14"/>
                            <w:szCs w:val="14"/>
                          </w:rPr>
                          <w:t>administrative director</w:t>
                        </w:r>
                      </w:p>
                    </w:txbxContent>
                  </v:textbox>
                </v:shape>
                <v:shape id="Caixa de Texto 2" o:spid="_x0000_s1055" type="#_x0000_t202" style="position:absolute;left:39358;top:15674;width:12560;height:42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WJmcEA&#10;AADbAAAADwAAAGRycy9kb3ducmV2LnhtbERPW2vCMBR+H+w/hCPsbU28bMzOKEMZ7Emxm4Jvh+bY&#10;ljUnocls/ffmQdjjx3dfrAbbigt1oXGsYZwpEMSlMw1XGn6+P5/fQISIbLB1TBquFGC1fHxYYG5c&#10;z3u6FLESKYRDjhrqGH0uZShrshgy54kTd3adxZhgV0nTYZ/CbSsnSr1Kiw2nhho9rWsqf4s/q+Gw&#10;PZ+OM7WrNvbF925Qku1cav00Gj7eQUQa4r/47v4yGqZpff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c1iZnBAAAA2wAAAA8AAAAAAAAAAAAAAAAAmAIAAGRycy9kb3du&#10;cmV2LnhtbFBLBQYAAAAABAAEAPUAAACGAwAAAAA=&#10;" filled="f" stroked="f">
                  <v:textbox>
                    <w:txbxContent>
                      <w:p w:rsidR="00640382" w:rsidRPr="005C1142" w:rsidRDefault="00640382" w:rsidP="00340A6D">
                        <w:pPr>
                          <w:pStyle w:val="NormalWeb"/>
                          <w:spacing w:line="252" w:lineRule="auto"/>
                          <w:jc w:val="center"/>
                          <w:rPr>
                            <w:rFonts w:ascii="Arial" w:hAnsi="Arial" w:cs="Arial"/>
                            <w:sz w:val="14"/>
                            <w:szCs w:val="14"/>
                          </w:rPr>
                        </w:pPr>
                        <w:r w:rsidRPr="005C1142">
                          <w:rPr>
                            <w:rFonts w:ascii="Arial" w:hAnsi="Arial" w:cs="Arial"/>
                            <w:sz w:val="14"/>
                            <w:szCs w:val="14"/>
                          </w:rPr>
                          <w:t>Quality of services &amp; operations</w:t>
                        </w:r>
                      </w:p>
                      <w:p w:rsidR="00640382" w:rsidRPr="005C1142" w:rsidRDefault="00640382" w:rsidP="00340A6D">
                        <w:pPr>
                          <w:pStyle w:val="NormalWeb"/>
                          <w:spacing w:line="252" w:lineRule="auto"/>
                          <w:jc w:val="center"/>
                          <w:rPr>
                            <w:rFonts w:ascii="Arial" w:hAnsi="Arial" w:cs="Arial"/>
                            <w:sz w:val="14"/>
                            <w:szCs w:val="14"/>
                          </w:rPr>
                        </w:pPr>
                        <w:r w:rsidRPr="005C1142">
                          <w:rPr>
                            <w:rFonts w:ascii="Arial" w:eastAsia="Calibri" w:hAnsi="Arial" w:cs="Arial"/>
                            <w:sz w:val="14"/>
                            <w:szCs w:val="14"/>
                          </w:rPr>
                          <w:t>administrative director</w:t>
                        </w:r>
                      </w:p>
                    </w:txbxContent>
                  </v:textbox>
                </v:shape>
                <v:shape id="Caixa de Texto 2" o:spid="_x0000_s1056" type="#_x0000_t202" style="position:absolute;left:48603;top:20964;width:6115;height:25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ksAsIA&#10;AADbAAAADwAAAGRycy9kb3ducmV2LnhtbESPT4vCMBTE74LfITzB25qoq2g1iigLe1rxL3h7NM+2&#10;2LyUJmu7336zsOBxmJnfMMt1a0vxpNoXjjUMBwoEcepMwZmG8+njbQbCB2SDpWPS8EMe1qtuZ4mJ&#10;cQ0f6HkMmYgQ9glqyEOoEil9mpNFP3AVcfTurrYYoqwzaWpsItyWcqTUVFosOC7kWNE2p/Rx/LYa&#10;Ll/32/Vd7bOdnVSNa5VkO5da93vtZgEiUBte4f/2p9EwHsL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4eSwCwgAAANsAAAAPAAAAAAAAAAAAAAAAAJgCAABkcnMvZG93&#10;bnJldi54bWxQSwUGAAAAAAQABAD1AAAAhwMAAAAA&#10;" filled="f" stroked="f">
                  <v:textbox>
                    <w:txbxContent>
                      <w:p w:rsidR="00640382" w:rsidRPr="005C1142" w:rsidRDefault="00640382" w:rsidP="00340A6D">
                        <w:pPr>
                          <w:pStyle w:val="NormalWeb"/>
                          <w:spacing w:line="254" w:lineRule="auto"/>
                          <w:jc w:val="center"/>
                          <w:rPr>
                            <w:sz w:val="10"/>
                            <w:szCs w:val="10"/>
                          </w:rPr>
                        </w:pPr>
                        <w:r w:rsidRPr="005C1142">
                          <w:rPr>
                            <w:rFonts w:ascii="Arial" w:eastAsia="Calibri" w:hAnsi="Arial" w:cs="Arial"/>
                            <w:sz w:val="10"/>
                            <w:szCs w:val="10"/>
                          </w:rPr>
                          <w:t>Operations coordinator</w:t>
                        </w:r>
                      </w:p>
                    </w:txbxContent>
                  </v:textbox>
                </v:shape>
                <v:shape id="Caixa de Texto 2" o:spid="_x0000_s1057" type="#_x0000_t202" style="position:absolute;top:26006;width:4893;height:31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uydcQA&#10;AADbAAAADwAAAGRycy9kb3ducmV2LnhtbESPQWvCQBSE7wX/w/IEb7qrtkXTbESUQk8tpip4e2Sf&#10;SWj2bchuTfrvuwWhx2FmvmHSzWAbcaPO1441zGcKBHHhTM2lhuPn63QFwgdkg41j0vBDHjbZ6CHF&#10;xLieD3TLQykihH2CGqoQ2kRKX1Rk0c9cSxy9q+sshii7UpoO+wi3jVwo9Swt1hwXKmxpV1HxlX9b&#10;Daf36+X8qD7KvX1qezcoyXYttZ6Mh+0LiEBD+A/f229Gw3IB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rsnXEAAAA2wAAAA8AAAAAAAAAAAAAAAAAmAIAAGRycy9k&#10;b3ducmV2LnhtbFBLBQYAAAAABAAEAPUAAACJAwAAAAA=&#10;" filled="f" stroked="f">
                  <v:textbox>
                    <w:txbxContent>
                      <w:p w:rsidR="00640382" w:rsidRPr="005C1142" w:rsidRDefault="00640382" w:rsidP="00340A6D">
                        <w:pPr>
                          <w:pStyle w:val="NormalWeb"/>
                          <w:spacing w:line="252" w:lineRule="auto"/>
                          <w:jc w:val="center"/>
                          <w:rPr>
                            <w:sz w:val="10"/>
                            <w:szCs w:val="10"/>
                          </w:rPr>
                        </w:pPr>
                        <w:r w:rsidRPr="005C1142">
                          <w:rPr>
                            <w:rFonts w:ascii="Arial" w:eastAsia="Calibri" w:hAnsi="Arial" w:cs="Arial"/>
                            <w:sz w:val="10"/>
                            <w:szCs w:val="10"/>
                          </w:rPr>
                          <w:t>Finances</w:t>
                        </w:r>
                      </w:p>
                    </w:txbxContent>
                  </v:textbox>
                </v:shape>
                <v:shape id="Caixa de Texto 2" o:spid="_x0000_s1058" type="#_x0000_t202" style="position:absolute;left:50895;top:29819;width:4922;height:19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cX7sQA&#10;AADbAAAADwAAAGRycy9kb3ducmV2LnhtbESPQWvCQBSE7wX/w/IEb7qrtkXTbESUQk8tpip4e2Sf&#10;SWj2bchuTfrvuwWhx2FmvmHSzWAbcaPO1441zGcKBHHhTM2lhuPn63QFwgdkg41j0vBDHjbZ6CHF&#10;xLieD3TLQykihH2CGqoQ2kRKX1Rk0c9cSxy9q+sshii7UpoO+wi3jVwo9Swt1hwXKmxpV1HxlX9b&#10;Daf36+X8qD7KvX1qezcoyXYttZ6Mh+0LiEBD+A/f229Gw3IJf1/iD5D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fnF+7EAAAA2wAAAA8AAAAAAAAAAAAAAAAAmAIAAGRycy9k&#10;b3ducmV2LnhtbFBLBQYAAAAABAAEAPUAAACJAwAAAAA=&#10;" filled="f" stroked="f">
                  <v:textbox>
                    <w:txbxContent>
                      <w:p w:rsidR="00640382" w:rsidRPr="005C1142" w:rsidRDefault="00640382" w:rsidP="00340A6D">
                        <w:pPr>
                          <w:pStyle w:val="NormalWeb"/>
                          <w:spacing w:line="252" w:lineRule="auto"/>
                          <w:jc w:val="center"/>
                          <w:rPr>
                            <w:sz w:val="10"/>
                            <w:szCs w:val="10"/>
                          </w:rPr>
                        </w:pPr>
                        <w:r w:rsidRPr="005C1142">
                          <w:rPr>
                            <w:rFonts w:ascii="Arial" w:eastAsia="Calibri" w:hAnsi="Arial" w:cs="Arial"/>
                            <w:sz w:val="10"/>
                            <w:szCs w:val="10"/>
                          </w:rPr>
                          <w:t>LABELO</w:t>
                        </w:r>
                      </w:p>
                    </w:txbxContent>
                  </v:textbox>
                </v:shape>
                <v:shape id="Caixa de Texto 2" o:spid="_x0000_s1059" type="#_x0000_t202" style="position:absolute;left:4617;top:25365;width:5419;height:3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6PmsMA&#10;AADbAAAADwAAAGRycy9kb3ducmV2LnhtbESPT2vCQBTE7wW/w/KE3uqu/4qm2YgohZ4UrQreHtln&#10;Epp9G7Jbk377rlDocZiZ3zDpqre1uFPrK8caxiMFgjh3puJCw+nz/WUBwgdkg7Vj0vBDHlbZ4CnF&#10;xLiOD3Q/hkJECPsENZQhNImUPi/Joh+5hjh6N9daDFG2hTQtdhFuazlR6lVarDgulNjQpqT86/ht&#10;NZx3t+tlpvbF1s6bzvVKsl1KrZ+H/foNRKA+/If/2h9Gw3QG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6PmsMAAADbAAAADwAAAAAAAAAAAAAAAACYAgAAZHJzL2Rv&#10;d25yZXYueG1sUEsFBgAAAAAEAAQA9QAAAIgDA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Accounting &amp;           Estate</w:t>
                        </w:r>
                      </w:p>
                    </w:txbxContent>
                  </v:textbox>
                </v:shape>
                <v:shape id="Caixa de Texto 2" o:spid="_x0000_s1060" type="#_x0000_t202" style="position:absolute;left:9570;top:26006;width:5635;height:2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IqAcMA&#10;AADbAAAADwAAAGRycy9kb3ducmV2LnhtbESPQWvCQBSE74L/YXlCb7prrUVTV5FKoSfFVAVvj+wz&#10;Cc2+DdmtSf+9Kwgeh5n5hlmsOluJKzW+dKxhPFIgiDNnSs41HH6+hjMQPiAbrByThn/ysFr2ewtM&#10;jGt5T9c05CJC2CeooQihTqT0WUEW/cjVxNG7uMZiiLLJpWmwjXBbyVel3qXFkuNCgTV9FpT9pn9W&#10;w3F7OZ/e1C7f2Gnduk5JtnOp9cugW3+ACNSFZ/jR/jYaJlO4f4k/QC5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0IqAcMAAADbAAAADwAAAAAAAAAAAAAAAACYAgAAZHJzL2Rv&#10;d25yZXYueG1sUEsFBgAAAAAEAAQA9QAAAIgDA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Purchases</w:t>
                        </w:r>
                      </w:p>
                    </w:txbxContent>
                  </v:textbox>
                </v:shape>
                <v:shape id="Caixa de Texto 2" o:spid="_x0000_s1061" type="#_x0000_t202" style="position:absolute;left:14437;top:26012;width:5632;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5C0dsMA&#10;AADbAAAADwAAAGRycy9kb3ducmV2LnhtbESPQWvCQBSE74L/YXlCb7prraKpq0il0JPSVAVvj+wz&#10;Cc2+DdmtSf+9Kwgeh5n5hlmuO1uJKzW+dKxhPFIgiDNnSs41HH4+h3MQPiAbrByThn/ysF71e0tM&#10;jGv5m65pyEWEsE9QQxFCnUjps4Is+pGriaN3cY3FEGWTS9NgG+G2kq9KzaTFkuNCgTV9FJT9pn9W&#10;w3F3OZ/e1D7f2mnduk5Jtgup9cug27yDCNSFZ/jR/jIaJj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5C0dsMAAADbAAAADwAAAAAAAAAAAAAAAACYAgAAZHJzL2Rv&#10;d25yZXYueG1sUEsFBgAAAAAEAAQA9QAAAIgDA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GTIT</w:t>
                        </w:r>
                      </w:p>
                    </w:txbxContent>
                  </v:textbox>
                </v:shape>
                <v:shape id="Caixa de Texto 2" o:spid="_x0000_s1062" type="#_x0000_t202" style="position:absolute;left:20069;top:25666;width:5417;height:34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wR7cQA&#10;AADbAAAADwAAAGRycy9kb3ducmV2LnhtbESPT2sCMRTE7wW/Q3hCb5rUqm23G0UsgqeKVgu9PTZv&#10;/+DmZdmk7vrtG0HocZiZ3zDpsre1uFDrK8cansYKBHHmTMWFhuPXZvQKwgdkg7Vj0nAlD8vF4CHF&#10;xLiO93Q5hEJECPsENZQhNImUPivJoh+7hjh6uWsthijbQpoWuwi3tZwoNZcWK44LJTa0Lik7H36t&#10;htNn/vM9Vbviw86azvVKsn2TWj8O+9U7iEB9+A/f21uj4fkFbl/iD5CL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jcEe3EAAAA2wAAAA8AAAAAAAAAAAAAAAAAmAIAAGRycy9k&#10;b3ducmV2LnhtbFBLBQYAAAAABAAEAPUAAACJAw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Projects office</w:t>
                        </w:r>
                      </w:p>
                    </w:txbxContent>
                  </v:textbox>
                </v:shape>
                <v:shape id="Caixa de Texto 2" o:spid="_x0000_s1063" type="#_x0000_t202" style="position:absolute;left:24908;top:25666;width:6071;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UOFn8EA&#10;AADbAAAADwAAAGRycy9kb3ducmV2LnhtbERPW2vCMBR+H+w/hCPsbU28bMzOKEMZ7Emxm4Jvh+bY&#10;ljUnocls/ffmQdjjx3dfrAbbigt1oXGsYZwpEMSlMw1XGn6+P5/fQISIbLB1TBquFGC1fHxYYG5c&#10;z3u6FLESKYRDjhrqGH0uZShrshgy54kTd3adxZhgV0nTYZ/CbSsnSr1Kiw2nhho9rWsqf4s/q+Gw&#10;PZ+OM7WrNvbF925Qku1cav00Gj7eQUQa4r/47v4yGqZpbPqSfoBc3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lDhZ/BAAAA2wAAAA8AAAAAAAAAAAAAAAAAmAIAAGRycy9kb3du&#10;cmV2LnhtbFBLBQYAAAAABAAEAPUAAACGAw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Human resources</w:t>
                        </w:r>
                      </w:p>
                    </w:txbxContent>
                  </v:textbox>
                </v:shape>
                <v:shape id="Caixa de Texto 2" o:spid="_x0000_s1064" type="#_x0000_t202" style="position:absolute;left:30315;top:25666;width:5366;height:31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8gBMIA&#10;AADbAAAADwAAAGRycy9kb3ducmV2LnhtbESPT4vCMBTE74LfITzB25qoq2g1iigLe1rxL3h7NM+2&#10;2LyUJmu7336zsOBxmJnfMMt1a0vxpNoXjjUMBwoEcepMwZmG8+njbQbCB2SDpWPS8EMe1qtuZ4mJ&#10;cQ0f6HkMmYgQ9glqyEOoEil9mpNFP3AVcfTurrYYoqwzaWpsItyWcqTUVFosOC7kWNE2p/Rx/LYa&#10;Ll/32/Vd7bOdnVSNa5VkO5da93vtZgEiUBte4f/2p9EwnsPfl/gD5Oo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DyAEwgAAANsAAAAPAAAAAAAAAAAAAAAAAJgCAABkcnMvZG93&#10;bnJldi54bWxQSwUGAAAAAAQABAD1AAAAhwM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Fund-raising</w:t>
                        </w:r>
                      </w:p>
                    </w:txbxContent>
                  </v:textbox>
                </v:shape>
                <v:shape id="Caixa de Texto 2" o:spid="_x0000_s1065" type="#_x0000_t202" style="position:absolute;left:35379;top:25365;width:5823;height:33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P65L4A&#10;AADbAAAADwAAAGRycy9kb3ducmV2LnhtbERPy4rCMBTdC/5DuII7TRxUtBpFRoRZOfgEd5fm2hab&#10;m9JE2/n7yUJweTjv5bq1pXhR7QvHGkZDBYI4dabgTMP5tBvMQPiAbLB0TBr+yMN61e0sMTGu4QO9&#10;jiETMYR9ghryEKpESp/mZNEPXUUcuburLYYI60yaGpsYbkv5pdRUWiw4NuRY0XdO6eP4tBou+/vt&#10;Ola/2dZOqsa1SrKdS637vXazABGoDR/x2/1jNIzj+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8z+uS+AAAA2wAAAA8AAAAAAAAAAAAAAAAAmAIAAGRycy9kb3ducmV2&#10;LnhtbFBLBQYAAAAABAAEAPUAAACDAw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Infrastructure &amp;          Logistics</w:t>
                        </w:r>
                      </w:p>
                    </w:txbxContent>
                  </v:textbox>
                </v:shape>
                <v:shape id="Caixa de Texto 2" o:spid="_x0000_s1066" type="#_x0000_t202" style="position:absolute;left:40589;top:25365;width:5360;height:3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9ff8IA&#10;AADbAAAADwAAAGRycy9kb3ducmV2LnhtbESPQYvCMBSE78L+h/CEvWmiqGjXKIuy4ElRd4W9PZpn&#10;W2xeShNt/fdGEDwOM/MNM1+2thQ3qn3hWMOgr0AQp84UnGn4Pf70piB8QDZYOiYNd/KwXHx05pgY&#10;1/CeboeQiQhhn6CGPIQqkdKnOVn0fVcRR+/saoshyjqTpsYmwm0ph0pNpMWC40KOFa1ySi+Hq9Xw&#10;tz3/n0Zql63tuGpcqyTbmdT6s9t+f4EI1IZ3+NXeGA2jATy/xB8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gf19/wgAAANsAAAAPAAAAAAAAAAAAAAAAAJgCAABkcnMvZG93&#10;bnJldi54bWxQSwUGAAAAAAQABAD1AAAAhwMAAAAA&#10;" filled="f" stroked="f">
                  <v:textbox>
                    <w:txbxContent>
                      <w:p w:rsidR="00640382" w:rsidRPr="005C1142" w:rsidRDefault="00640382" w:rsidP="00340A6D">
                        <w:pPr>
                          <w:pStyle w:val="NormalWeb"/>
                          <w:jc w:val="center"/>
                          <w:rPr>
                            <w:rFonts w:ascii="Arial" w:eastAsia="Calibri" w:hAnsi="Arial" w:cs="Arial"/>
                            <w:sz w:val="10"/>
                            <w:szCs w:val="10"/>
                          </w:rPr>
                        </w:pPr>
                        <w:r w:rsidRPr="005C1142">
                          <w:rPr>
                            <w:rFonts w:ascii="Arial" w:eastAsia="Calibri" w:hAnsi="Arial" w:cs="Arial"/>
                            <w:sz w:val="10"/>
                            <w:szCs w:val="10"/>
                          </w:rPr>
                          <w:t>Engineering</w:t>
                        </w:r>
                      </w:p>
                      <w:p w:rsidR="00640382" w:rsidRPr="005C1142" w:rsidRDefault="00640382" w:rsidP="00340A6D">
                        <w:pPr>
                          <w:pStyle w:val="NormalWeb"/>
                          <w:jc w:val="center"/>
                          <w:rPr>
                            <w:rFonts w:ascii="Arial" w:eastAsia="Calibri" w:hAnsi="Arial" w:cs="Arial"/>
                            <w:sz w:val="10"/>
                            <w:szCs w:val="10"/>
                          </w:rPr>
                        </w:pPr>
                        <w:r w:rsidRPr="005C1142">
                          <w:rPr>
                            <w:rFonts w:ascii="Arial" w:eastAsia="Calibri" w:hAnsi="Arial" w:cs="Arial"/>
                            <w:sz w:val="10"/>
                            <w:szCs w:val="10"/>
                          </w:rPr>
                          <w:t>&amp;</w:t>
                        </w:r>
                      </w:p>
                      <w:p w:rsidR="00640382" w:rsidRPr="005C1142" w:rsidRDefault="00640382" w:rsidP="00340A6D">
                        <w:pPr>
                          <w:pStyle w:val="NormalWeb"/>
                          <w:jc w:val="center"/>
                          <w:rPr>
                            <w:sz w:val="10"/>
                            <w:szCs w:val="10"/>
                          </w:rPr>
                        </w:pPr>
                        <w:r w:rsidRPr="005C1142">
                          <w:rPr>
                            <w:rFonts w:ascii="Arial" w:eastAsia="Calibri" w:hAnsi="Arial" w:cs="Arial"/>
                            <w:sz w:val="10"/>
                            <w:szCs w:val="10"/>
                          </w:rPr>
                          <w:t>Architecture</w:t>
                        </w:r>
                      </w:p>
                    </w:txbxContent>
                  </v:textbox>
                </v:shape>
                <v:shape id="Caixa de Texto 2" o:spid="_x0000_s1067" type="#_x0000_t202" style="position:absolute;left:50172;top:25711;width:5829;height:29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Additional units</w:t>
                        </w:r>
                      </w:p>
                    </w:txbxContent>
                  </v:textbox>
                </v:shape>
                <v:rect id="Retângulo 94" o:spid="_x0000_s1068" style="position:absolute;left:4953;top:25768;width:461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Lp8eMQA&#10;AADbAAAADwAAAGRycy9kb3ducmV2LnhtbESPQWvCQBSE7wX/w/IEb3Wj1SLRVSRSsLQgVS/eHtln&#10;Es2+Dbtrkv77bqHQ4zAz3zCrTW9q0ZLzlWUFk3ECgji3uuJCwfn09rwA4QOyxtoyKfgmD5v14GmF&#10;qbYdf1F7DIWIEPYpKihDaFIpfV6SQT+2DXH0rtYZDFG6QmqHXYSbWk6T5FUarDgulNhQVlJ+Pz6M&#10;gsv8Jg9V1uHj8333MW+dTbKZVWo07LdLEIH68B/+a++1gtkL/H6JP0C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6fHjEAAAA2wAAAA8AAAAAAAAAAAAAAAAAmAIAAGRycy9k&#10;b3ducmV2LnhtbFBLBQYAAAAABAAEAPUAAACJAwAAAAA=&#10;" filled="f" strokeweight="1pt"/>
                <v:rect id="Retângulo 95" o:spid="_x0000_s1069" style="position:absolute;left:14916;top:25762;width:4617;height:2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1PkDMQA&#10;AADbAAAADwAAAGRycy9kb3ducmV2LnhtbESPQWvCQBSE74X+h+UVvOmmEqVEVykpgmKhNO3F2yP7&#10;TGKzb8PumsR/7xYKPQ4z8w2z3o6mFT0531hW8DxLQBCXVjdcKfj+2k1fQPiArLG1TApu5GG7eXxY&#10;Y6btwJ/UF6ESEcI+QwV1CF0mpS9rMuhntiOO3tk6gyFKV0ntcIhw08p5kiylwYbjQo0d5TWVP8XV&#10;KDgtLvKjyQe8vh/ejove2SRPrVKTp/F1BSLQGP7Df+29VpCm8Psl/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tT5AzEAAAA2wAAAA8AAAAAAAAAAAAAAAAAmAIAAGRycy9k&#10;b3ducmV2LnhtbFBLBQYAAAAABAAEAPUAAACJAwAAAAA=&#10;" filled="f" strokeweight="1pt"/>
                <v:rect id="Retângulo 96" o:spid="_x0000_s1070" style="position:absolute;left:9954;top:25768;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B9Bl8QA&#10;AADbAAAADwAAAGRycy9kb3ducmV2LnhtbESPQWvCQBSE70L/w/IK3uqmYoqkrlJSBMWCmPbS2yP7&#10;mqTNvg27axL/vVsQPA4z8w2z2oymFT0531hW8DxLQBCXVjdcKfj63D4tQfiArLG1TAou5GGzfpis&#10;MNN24BP1RahEhLDPUEEdQpdJ6cuaDPqZ7Yij92OdwRClq6R2OES4aeU8SV6kwYbjQo0d5TWVf8XZ&#10;KPhOf+WxyQc8f+zfD2nvbJIvrFLTx/HtFUSgMdzDt/ZOK1ik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QfQZfEAAAA2wAAAA8AAAAAAAAAAAAAAAAAmAIAAGRycy9k&#10;b3ducmV2LnhtbFBLBQYAAAAABAAEAPUAAACJAwAAAAA=&#10;" filled="f" strokeweight="1pt"/>
                <v:rect id="Retângulo 97" o:spid="_x0000_s1071" style="position:absolute;left:25432;top:25761;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f4MQA&#10;AADbAAAADwAAAGRycy9kb3ducmV2LnhtbESPT2vCQBTE7wW/w/KE3upGUZHUNUik0NJCUXvp7ZF9&#10;TaLZt2F386ffvisIPQ4z8xtmm42mET05X1tWMJ8lIIgLq2suFXydX542IHxA1thYJgW/5CHbTR62&#10;mGo78JH6UyhFhLBPUUEVQptK6YuKDPqZbYmj92OdwRClK6V2OES4aeQiSdbSYM1xocKW8oqK66kz&#10;Cr5XF/lZ5wN2H2+H91XvbJIvrVKP03H/DCLQGP7D9/arVrBcw+1L/AFy9w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N3+DEAAAA2wAAAA8AAAAAAAAAAAAAAAAAmAIAAGRycy9k&#10;b3ducmV2LnhtbFBLBQYAAAAABAAEAPUAAACJAwAAAAA=&#10;" filled="f" strokeweight="1pt"/>
                <v:rect id="Retângulo 98" o:spid="_x0000_s1072" style="position:absolute;left:20508;top:25761;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F6e8QA&#10;AADbAAAADwAAAGRycy9kb3ducmV2LnhtbESPQWvCQBSE7wX/w/KE3nRj0Vaiq0hKoaUFqXrx9sg+&#10;k2j2bdhdk/jv3YLQ4zAz3zDLdW9q0ZLzlWUFk3ECgji3uuJCwWH/MZqD8AFZY22ZFNzIw3o1eFpi&#10;qm3Hv9TuQiEihH2KCsoQmlRKn5dk0I9tQxy9k3UGQ5SukNphF+Gmli9J8ioNVhwXSmwoKym/7K5G&#10;wXF2ltsq6/D68/X+PWudTbKpVep52G8WIAL14T/8aH9qBdM3+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uBenvEAAAA2wAAAA8AAAAAAAAAAAAAAAAAmAIAAGRycy9k&#10;b3ducmV2LnhtbFBLBQYAAAAABAAEAPUAAACJAwAAAAA=&#10;" filled="f" strokeweight="1pt"/>
                <v:rect id="Retângulo 99" o:spid="_x0000_s1073" style="position:absolute;left:30420;top:25761;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h7uCcAA&#10;AADbAAAADwAAAGRycy9kb3ducmV2LnhtbERPz2vCMBS+D/wfwhN2m+lEZVSjjIrgmCA6L94ezbOt&#10;Ni8liW3335uD4PHj+71Y9aYWLTlfWVbwOUpAEOdWV1woOP1tPr5A+ICssbZMCv7Jw2o5eFtgqm3H&#10;B2qPoRAxhH2KCsoQmlRKn5dk0I9sQxy5i3UGQ4SukNphF8NNLcdJMpMGK44NJTaUlZTfjnej4Dy9&#10;yn2VdXjf/ax/p62zSTaxSr0P++85iEB9eImf7q1WMIlj45f4A+Ty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h7uCcAAAADbAAAADwAAAAAAAAAAAAAAAACYAgAAZHJzL2Rvd25y&#10;ZXYueG1sUEsFBgAAAAAEAAQA9QAAAIUDAAAAAA==&#10;" filled="f" strokeweight="1pt"/>
                <v:rect id="Retângulo 100" o:spid="_x0000_s1074" style="position:absolute;left:35973;top:25768;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VJLksQA&#10;AADbAAAADwAAAGRycy9kb3ducmV2LnhtbESPQWvCQBSE7wX/w/KE3nRj0VKjq0hKoaUFqXrx9sg+&#10;k2j2bdhdk/jv3YLQ4zAz3zDLdW9q0ZLzlWUFk3ECgji3uuJCwWH/MXoD4QOyxtoyKbiRh/Vq8LTE&#10;VNuOf6ndhUJECPsUFZQhNKmUPi/JoB/bhjh6J+sMhihdIbXDLsJNLV+S5FUarDgulNhQVlJ+2V2N&#10;guPsLLdV1uH15+v9e9Y6m2RTq9TzsN8sQATqw3/40f7UCqZz+PsSf4Bc3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SS5LEAAAA2wAAAA8AAAAAAAAAAAAAAAAAmAIAAGRycy9k&#10;b3ducmV2LnhtbFBLBQYAAAAABAAEAPUAAACJAwAAAAA=&#10;" filled="f" strokeweight="1pt"/>
                <v:rect id="Retângulo 101" o:spid="_x0000_s1075" style="position:absolute;left:40926;top:25768;width:4616;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F00sEA&#10;AADbAAAADwAAAGRycy9kb3ducmV2LnhtbERPz2vCMBS+C/4P4Qm7aeqwItUoUhk4JohuF2+P5q3t&#10;bF5KEtvuvzeHwY4f3+/NbjCN6Mj52rKC+SwBQVxYXXOp4OvzbboC4QOyxsYyKfglD7vteLTBTNue&#10;L9RdQyliCPsMFVQhtJmUvqjIoJ/Zljhy39YZDBG6UmqHfQw3jXxNkqU0WHNsqLClvKLifn0YBbf0&#10;R57rvMfH6f3wkXbOJvnCKvUyGfZrEIGG8C/+cx+1gjSuj1/iD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xdNLBAAAA2wAAAA8AAAAAAAAAAAAAAAAAmAIAAGRycy9kb3du&#10;cmV2LnhtbFBLBQYAAAAABAAEAPUAAACGAwAAAAA=&#10;" filled="f" strokeweight="1pt"/>
                <v:rect id="Retângulo 102" o:spid="_x0000_s1076" style="position:absolute;left:50883;top:25762;width:4616;height:229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3RScQA&#10;AADbAAAADwAAAGRycy9kb3ducmV2LnhtbESPQWvCQBSE7wX/w/KE3upGaYpEV5FIoaWFYvTi7ZF9&#10;JtHs27C7Jum/7xYKPQ4z8w2z3o6mFT0531hWMJ8lIIhLqxuuFJyOr09LED4ga2wtk4Jv8rDdTB7W&#10;mGk78IH6IlQiQthnqKAOocuk9GVNBv3MdsTRu1hnMETpKqkdDhFuWrlIkhdpsOG4UGNHeU3lrbgb&#10;Bef0Kr+afMD75/v+I+2dTfJnq9TjdNytQAQaw3/4r/2mFaRz+P0Sf4Dc/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90UnEAAAA2wAAAA8AAAAAAAAAAAAAAAAAmAIAAGRycy9k&#10;b3ducmV2LnhtbFBLBQYAAAAABAAEAPUAAACJAwAAAAA=&#10;" filled="f" strokeweight="1pt"/>
                <v:rect id="Retângulo 103" o:spid="_x0000_s1077" style="position:absolute;left:45923;top:25768;width:4617;height:229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9PPsQA&#10;AADbAAAADwAAAGRycy9kb3ducmV2LnhtbESPQWvCQBSE74L/YXlCb3WjNKWkriKRQosFafTS2yP7&#10;mqRm34bdNUn/vVsQPA4z8w2z2oymFT0531hWsJgnIIhLqxuuFJyOb48vIHxA1thaJgV/5GGznk5W&#10;mGk78Bf1RahEhLDPUEEdQpdJ6cuaDPq57Yij92OdwRClq6R2OES4aeUySZ6lwYbjQo0d5TWV5+Ji&#10;FHynv/LQ5ANePj92+7R3NsmfrFIPs3H7CiLQGO7hW/tdK0iX8P8l/gC5vg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4vTz7EAAAA2wAAAA8AAAAAAAAAAAAAAAAAmAIAAGRycy9k&#10;b3ducmV2LnhtbFBLBQYAAAAABAAEAPUAAACJAwAAAAA=&#10;" filled="f" strokeweight="1pt"/>
                <v:line id="Conector reto 13" o:spid="_x0000_s1078" style="position:absolute;flip:y;visibility:visible;mso-wrap-style:square" from="2308,24530" to="2308,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g1C8UAAADbAAAADwAAAGRycy9kb3ducmV2LnhtbESPS2vDMBCE74X8B7GB3Bo5SZuHYyWU&#10;QmkvhbwI5LZYGz9irYykOu6/rwqFHoeZ+YbJtr1pREfOV5YVTMYJCOLc6ooLBafj2+MShA/IGhvL&#10;pOCbPGw3g4cMU23vvKfuEAoRIexTVFCG0KZS+rwkg35sW+LoXa0zGKJ0hdQO7xFuGjlNkrk0WHFc&#10;KLGl15Ly2+HLKOicrG/Bmf6yezovLrJeLd/9p1KjYf+yBhGoD//hv/aHVvA8g98v8QfIzQ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Cg1C8UAAADbAAAADwAAAAAAAAAA&#10;AAAAAAChAgAAZHJzL2Rvd25yZXYueG1sUEsFBgAAAAAEAAQA+QAAAJMDAAAAAA==&#10;" strokeweight="1pt">
                  <v:stroke joinstyle="miter"/>
                </v:line>
                <v:line id="Conector reto 107" o:spid="_x0000_s1079" style="position:absolute;flip:y;visibility:visible;mso-wrap-style:square" from="7153,24533" to="7153,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8Gtf8MAAADbAAAADwAAAGRycy9kb3ducmV2LnhtbESPT4vCMBTE74LfITzBm6Yurrpdo8iC&#10;uJcF/7Hg7dG8bavNS0lird/eLAgeh5n5DTNftqYSDTlfWlYwGiYgiDOrS84VHA/rwQyED8gaK8uk&#10;4E4elotuZ46ptjfeUbMPuYgQ9ikqKEKoUyl9VpBBP7Q1cfT+rDMYonS51A5vEW4q+ZYkE2mw5LhQ&#10;YE1fBWWX/dUoaJw8X4Iz7Wk7/p2e5PljtvE/SvV77eoTRKA2vMLP9rdW8D6G/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vBrX/DAAAA2wAAAA8AAAAAAAAAAAAA&#10;AAAAoQIAAGRycy9kb3ducmV2LnhtbFBLBQYAAAAABAAEAPkAAACRAwAAAAA=&#10;" strokeweight="1pt">
                  <v:stroke joinstyle="miter"/>
                </v:line>
                <v:line id="Conector reto 108" o:spid="_x0000_s1080" style="position:absolute;flip:y;visibility:visible;mso-wrap-style:square" from="22587,24574" to="22587,2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I0I5MMAAADbAAAADwAAAGRycy9kb3ducmV2LnhtbESPQWsCMRSE7wX/Q3hCbzWraKurUUQQ&#10;vQitiuDtsXnurm5eliRd139vhEKPw8x8w8wWralEQ86XlhX0ewkI4szqknMFx8P6YwzCB2SNlWVS&#10;8CAPi3nnbYaptnf+oWYfchEh7FNUUIRQp1L6rCCDvmdr4uhdrDMYonS51A7vEW4qOUiST2mw5LhQ&#10;YE2rgrLb/tcoaJy83oIz7fl7ePo6y+tkvPE7pd677XIKIlAb/sN/7a1WMBrB60v8AXL+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SNCOTDAAAA2wAAAA8AAAAAAAAAAAAA&#10;AAAAoQIAAGRycy9kb3ducmV2LnhtbFBLBQYAAAAABAAEAPkAAACRAwAAAAA=&#10;" strokeweight="1pt">
                  <v:stroke joinstyle="miter"/>
                </v:line>
                <v:line id="Conector reto 109" o:spid="_x0000_s1081" style="position:absolute;flip:y;visibility:visible;mso-wrap-style:square" from="12186,24533" to="12186,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Wk8UAAADbAAAADwAAAGRycy9kb3ducmV2LnhtbESPzWrDMBCE74W8g9hAb42ckr+6VkIo&#10;hPYSaJxQ8G2xtrYTa2Uk1XHePioUehxm5hsm2wymFT0531hWMJ0kIIhLqxuuFJyOu6cVCB+QNbaW&#10;ScGNPGzWo4cMU22vfKA+D5WIEPYpKqhD6FIpfVmTQT+xHXH0vq0zGKJ0ldQOrxFuWvmcJAtpsOG4&#10;UGNHbzWVl/zHKOidPF+CM0PxOftaFvL8snr3e6Uex8P2FUSgIfyH/9ofWsF8Ab9f4g+Q6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Wk8UAAADbAAAADwAAAAAAAAAA&#10;AAAAAAChAgAAZHJzL2Rvd25yZXYueG1sUEsFBgAAAAAEAAQA+QAAAJMDAAAAAA==&#10;" strokeweight="1pt">
                  <v:stroke joinstyle="miter"/>
                </v:line>
                <v:line id="Conector reto 110" o:spid="_x0000_s1082" style="position:absolute;flip:y;visibility:visible;mso-wrap-style:square" from="17387,24533" to="17387,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MzCMQAAADbAAAADwAAAGRycy9kb3ducmV2LnhtbESPQWvCQBSE7wX/w/KE3urGotWmWUUK&#10;0l6EGqWQ2yP7mkSzb8PuNsZ/7xYKHoeZ+YbJ1oNpRU/ON5YVTCcJCOLS6oYrBcfD9mkJwgdkja1l&#10;UnAlD+vV6CHDVNsL76nPQyUihH2KCuoQulRKX9Zk0E9sRxy9H+sMhihdJbXDS4SbVj4nyYs02HBc&#10;qLGj95rKc/5rFPROns7BmaH4mn0vCnl6XX74nVKP42HzBiLQEO7h//anVjBfwN+X+APk6g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EzMIxAAAANsAAAAPAAAAAAAAAAAA&#10;AAAAAKECAABkcnMvZG93bnJldi54bWxQSwUGAAAAAAQABAD5AAAAkgMAAAAA&#10;" strokeweight="1pt">
                  <v:stroke joinstyle="miter"/>
                </v:line>
                <v:line id="Conector reto 111" o:spid="_x0000_s1083" style="position:absolute;flip:y;visibility:visible;mso-wrap-style:square" from="32988,24577" to="32988,25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ynesAAAADbAAAADwAAAGRycy9kb3ducmV2LnhtbERPy4rCMBTdC/5DuII7TZXx1TGKCMPM&#10;RlBnENxdmjtttbkpSaz1781CcHk47+W6NZVoyPnSsoLRMAFBnFldcq7g7/drMAfhA7LGyjIpeJCH&#10;9arbWWKq7Z0P1BxDLmII+xQVFCHUqZQ+K8igH9qaOHL/1hkMEbpcaof3GG4qOU6SqTRYcmwosKZt&#10;Qdn1eDMKGicv1+BMe95/nGZneVnMv/1OqX6v3XyCCNSGt/jl/tEKJnFs/BJ/gFw9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qMp3rAAAAA2wAAAA8AAAAAAAAAAAAAAAAA&#10;oQIAAGRycy9kb3ducmV2LnhtbFBLBQYAAAAABAAEAPkAAACOAwAAAAA=&#10;" strokeweight="1pt">
                  <v:stroke joinstyle="miter"/>
                </v:line>
                <v:line id="Conector reto 112" o:spid="_x0000_s1084" style="position:absolute;flip:y;visibility:visible;mso-wrap-style:square" from="38189,24530" to="38189,2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AC4cQAAADbAAAADwAAAGRycy9kb3ducmV2LnhtbESPT2sCMRTE7wW/Q3iCN81WbNXtRpFC&#10;aS+FukrB22Pzun/cvCxJuq7f3hSEHoeZ+Q2TbQfTip6cry0reJwlIIgLq2suFRwPb9MVCB+QNbaW&#10;ScGVPGw3o4cMU20vvKc+D6WIEPYpKqhC6FIpfVGRQT+zHXH0fqwzGKJ0pdQOLxFuWjlPkmdpsOa4&#10;UGFHrxUV5/zXKOidbM7BmeH0tfhenmSzXr37T6Um42H3AiLQEP7D9/aHVvC0hr8v8QfIz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wALhxAAAANsAAAAPAAAAAAAAAAAA&#10;AAAAAKECAABkcnMvZG93bnJldi54bWxQSwUGAAAAAAQABAD5AAAAkgMAAAAA&#10;" strokeweight="1pt">
                  <v:stroke joinstyle="miter"/>
                </v:line>
                <v:line id="Conector reto 113" o:spid="_x0000_s1085" style="position:absolute;flip:y;visibility:visible;mso-wrap-style:square" from="43390,24530" to="43390,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ZhwcEAAADbAAAADwAAAGRycy9kb3ducmV2LnhtbERPz2vCMBS+C/4P4Q12s+mGaFeNRQbD&#10;XQazysDbo3m2tc1LSbLa/ffLYbDjx/d7W0ymFyM531pW8JSkIIgrq1uuFZxPb4sMhA/IGnvLpOCH&#10;PBS7+WyLubZ3PtJYhlrEEPY5KmhCGHIpfdWQQZ/YgThyV+sMhghdLbXDeww3vXxO05U02HJsaHCg&#10;14aqrvw2CkYnb11wZrp8Lr/WF3l7yQ7+Q6nHh2m/ARFoCv/iP/e7VrCK6+OX+APk7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6lmHBwQAAANsAAAAPAAAAAAAAAAAAAAAA&#10;AKECAABkcnMvZG93bnJldi54bWxQSwUGAAAAAAQABAD5AAAAjwMAAAAA&#10;" strokeweight="1pt">
                  <v:stroke joinstyle="miter"/>
                </v:line>
                <v:line id="Conector reto 114" o:spid="_x0000_s1086" style="position:absolute;flip:y;visibility:visible;mso-wrap-style:square" from="48041,24530" to="48041,257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rEWsMAAADbAAAADwAAAGRycy9kb3ducmV2LnhtbESPT4vCMBTE74LfITxhb5oq4p9qFBHE&#10;vSysrgjeHs2zrTYvJYm1++03grDHYWZ+wyzXralEQ86XlhUMBwkI4szqknMFp59dfwbCB2SNlWVS&#10;8Ese1qtuZ4mptk8+UHMMuYgQ9ikqKEKoUyl9VpBBP7A1cfSu1hkMUbpcaofPCDeVHCXJRBosOS4U&#10;WNO2oOx+fBgFjZO3e3CmvXyPz9OLvM1ne/+l1Eev3SxABGrDf/jd/tQKJkN4fYk/QK7+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XaxFrDAAAA2wAAAA8AAAAAAAAAAAAA&#10;AAAAoQIAAGRycy9kb3ducmV2LnhtbFBLBQYAAAAABAAEAPkAAACRAwAAAAA=&#10;" strokeweight="1pt">
                  <v:stroke joinstyle="miter"/>
                </v:line>
                <v:line id="Conector reto 115" o:spid="_x0000_s1087" style="position:absolute;flip:y;visibility:visible;mso-wrap-style:square" from="53191,24533" to="53191,25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haLcQAAADbAAAADwAAAGRycy9kb3ducmV2LnhtbESPQWvCQBSE7wX/w/KE3pqNQWyMrlIK&#10;xV4KVkvB2yP7TKLZt2F3m6T/3i0UPA4z8w2z3o6mFT0531hWMEtSEMSl1Q1XCr6Ob085CB+QNbaW&#10;ScEvedhuJg9rLLQd+JP6Q6hEhLAvUEEdQldI6cuaDPrEdsTRO1tnMETpKqkdDhFuWpml6UIabDgu&#10;1NjRa03l9fBjFPROXq7BmfG0n38/n+Rlme/8h1KP0/FlBSLQGO7h//a7VrDI4O9L/AFyc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CFotxAAAANsAAAAPAAAAAAAAAAAA&#10;AAAAAKECAABkcnMvZG93bnJldi54bWxQSwUGAAAAAAQABAD5AAAAkgMAAAAA&#10;" strokeweight="1pt">
                  <v:stroke joinstyle="miter"/>
                </v:line>
                <v:shape id="Caixa de Texto 2" o:spid="_x0000_s1088" type="#_x0000_t202" style="position:absolute;left:45542;top:26006;width:5633;height:24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FQ488MA&#10;AADbAAAADwAAAGRycy9kb3ducmV2LnhtbESPQWvCQBSE74L/YXlCb7prraKpq0il0JPSVAVvj+wz&#10;Cc2+DdmtSf+9Kwgeh5n5hlmuO1uJKzW+dKxhPFIgiDNnSs41HH4+h3MQPiAbrByThn/ysF71e0tM&#10;jGv5m65pyEWEsE9QQxFCnUjps4Is+pGriaN3cY3FEGWTS9NgG+G2kq9KzaTFkuNCgTV9FJT9pn9W&#10;w3F3OZ/e1D7f2mnduk5Jtgup9cug27yDCNSFZ/jR/jIaZhO4f4k/QK5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FQ488MAAADbAAAADwAAAAAAAAAAAAAAAACYAgAAZHJzL2Rv&#10;d25yZXYueG1sUEsFBgAAAAAEAAQA9QAAAIgDAAAAAA==&#10;" filled="f" stroked="f">
                  <v:textbox>
                    <w:txbxContent>
                      <w:p w:rsidR="00640382" w:rsidRPr="005C1142" w:rsidRDefault="00640382" w:rsidP="00340A6D">
                        <w:pPr>
                          <w:pStyle w:val="NormalWeb"/>
                          <w:jc w:val="center"/>
                          <w:rPr>
                            <w:sz w:val="10"/>
                            <w:szCs w:val="10"/>
                          </w:rPr>
                        </w:pPr>
                        <w:r w:rsidRPr="005C1142">
                          <w:rPr>
                            <w:rFonts w:ascii="Arial" w:eastAsia="Calibri" w:hAnsi="Arial" w:cs="Arial"/>
                            <w:sz w:val="10"/>
                            <w:szCs w:val="10"/>
                          </w:rPr>
                          <w:t>Maintenance</w:t>
                        </w:r>
                      </w:p>
                    </w:txbxContent>
                  </v:textbox>
                </v:shape>
                <w10:anchorlock/>
              </v:group>
            </w:pict>
          </mc:Fallback>
        </mc:AlternateContent>
      </w:r>
    </w:p>
    <w:p w:rsidR="00E06D87" w:rsidRPr="00BC2CD1" w:rsidRDefault="00E06D87" w:rsidP="00363949">
      <w:pPr>
        <w:pStyle w:val="Heading2"/>
      </w:pPr>
      <w:bookmarkStart w:id="67" w:name="_Toc4070717"/>
      <w:r w:rsidRPr="00BC2CD1">
        <w:t>Resources</w:t>
      </w:r>
      <w:bookmarkEnd w:id="67"/>
    </w:p>
    <w:p w:rsidR="00FD38D3" w:rsidRPr="002F473B" w:rsidRDefault="00340A6D" w:rsidP="00FD38D3">
      <w:pPr>
        <w:rPr>
          <w:color w:val="0070C0"/>
          <w:spacing w:val="0"/>
          <w:lang w:val="en-US" w:eastAsia="fr-FR"/>
        </w:rPr>
      </w:pPr>
      <w:r w:rsidRPr="002F473B">
        <w:rPr>
          <w:color w:val="0070C0"/>
          <w:spacing w:val="0"/>
          <w:lang w:val="en-US" w:eastAsia="fr-FR"/>
        </w:rPr>
        <w:fldChar w:fldCharType="begin"/>
      </w:r>
      <w:r w:rsidRPr="002F473B">
        <w:rPr>
          <w:color w:val="0070C0"/>
          <w:spacing w:val="0"/>
          <w:lang w:val="en-US" w:eastAsia="fr-FR"/>
        </w:rPr>
        <w:instrText xml:space="preserve"> REF ExCB_Name \h </w:instrText>
      </w:r>
      <w:r w:rsidR="00677A0B" w:rsidRPr="002F473B">
        <w:rPr>
          <w:color w:val="0070C0"/>
          <w:spacing w:val="0"/>
          <w:lang w:val="en-US" w:eastAsia="fr-FR"/>
        </w:rPr>
        <w:instrText xml:space="preserve"> \* MERGEFORMAT </w:instrText>
      </w:r>
      <w:r w:rsidRPr="002F473B">
        <w:rPr>
          <w:color w:val="0070C0"/>
          <w:spacing w:val="0"/>
          <w:lang w:val="en-US" w:eastAsia="fr-FR"/>
        </w:rPr>
      </w:r>
      <w:r w:rsidRPr="002F473B">
        <w:rPr>
          <w:color w:val="0070C0"/>
          <w:spacing w:val="0"/>
          <w:lang w:val="en-US" w:eastAsia="fr-FR"/>
        </w:rPr>
        <w:fldChar w:fldCharType="separate"/>
      </w:r>
      <w:r w:rsidR="002834EC" w:rsidRPr="002F473B">
        <w:rPr>
          <w:color w:val="0070C0"/>
          <w:spacing w:val="0"/>
          <w:lang w:val="en-US" w:eastAsia="fr-FR"/>
        </w:rPr>
        <w:t>LABELO</w:t>
      </w:r>
      <w:r w:rsidRPr="002F473B">
        <w:rPr>
          <w:color w:val="0070C0"/>
          <w:spacing w:val="0"/>
          <w:lang w:val="en-US" w:eastAsia="fr-FR"/>
        </w:rPr>
        <w:fldChar w:fldCharType="end"/>
      </w:r>
      <w:r w:rsidRPr="002F473B">
        <w:rPr>
          <w:color w:val="0070C0"/>
          <w:spacing w:val="0"/>
          <w:lang w:val="en-US" w:eastAsia="fr-FR"/>
        </w:rPr>
        <w:t xml:space="preserve"> </w:t>
      </w:r>
      <w:r w:rsidR="00677A0B" w:rsidRPr="002F473B">
        <w:rPr>
          <w:color w:val="0070C0"/>
          <w:spacing w:val="0"/>
          <w:lang w:val="en-US" w:eastAsia="fr-FR"/>
        </w:rPr>
        <w:t>was found to have appropriate competent staff, procedures and test apparatus for the scope of testing sought.</w:t>
      </w:r>
      <w:r w:rsidR="00677A0B">
        <w:rPr>
          <w:color w:val="0070C0"/>
          <w:spacing w:val="0"/>
          <w:lang w:val="en-US" w:eastAsia="fr-FR"/>
        </w:rPr>
        <w:t xml:space="preserve"> </w:t>
      </w:r>
      <w:r>
        <w:rPr>
          <w:color w:val="0070C0"/>
          <w:spacing w:val="0"/>
          <w:lang w:val="en-US" w:eastAsia="fr-FR"/>
        </w:rPr>
        <w:t>This is define</w:t>
      </w:r>
      <w:r w:rsidR="00677A0B">
        <w:rPr>
          <w:color w:val="0070C0"/>
          <w:spacing w:val="0"/>
          <w:lang w:val="en-US" w:eastAsia="fr-FR"/>
        </w:rPr>
        <w:t>d</w:t>
      </w:r>
      <w:r>
        <w:rPr>
          <w:color w:val="0070C0"/>
          <w:spacing w:val="0"/>
          <w:lang w:val="en-US" w:eastAsia="fr-FR"/>
        </w:rPr>
        <w:t xml:space="preserve"> in </w:t>
      </w:r>
      <w:r w:rsidRPr="00340A6D">
        <w:rPr>
          <w:color w:val="0070C0"/>
          <w:spacing w:val="0"/>
          <w:lang w:val="en-US" w:eastAsia="fr-FR"/>
        </w:rPr>
        <w:t>PQ 6.6 - Externally provided products and services</w:t>
      </w:r>
      <w:r w:rsidR="00FD38D3" w:rsidRPr="00157E18">
        <w:rPr>
          <w:color w:val="0070C0"/>
          <w:spacing w:val="0"/>
          <w:lang w:val="en-US" w:eastAsia="fr-FR"/>
        </w:rPr>
        <w:t>.</w:t>
      </w:r>
    </w:p>
    <w:p w:rsidR="00E06D87" w:rsidRPr="00BC2CD1" w:rsidRDefault="00236B8B" w:rsidP="00363949">
      <w:pPr>
        <w:pStyle w:val="Heading2"/>
      </w:pPr>
      <w:bookmarkStart w:id="68" w:name="_Toc4070718"/>
      <w:r w:rsidRPr="00BC2CD1">
        <w:t>Test reports issued</w:t>
      </w:r>
      <w:bookmarkEnd w:id="68"/>
    </w:p>
    <w:p w:rsidR="00FD38D3" w:rsidRDefault="00340A6D" w:rsidP="00FD38D3">
      <w:pPr>
        <w:rPr>
          <w:color w:val="0070C0"/>
          <w:spacing w:val="0"/>
          <w:lang w:val="en-US" w:eastAsia="fr-FR"/>
        </w:rPr>
      </w:pPr>
      <w:r>
        <w:rPr>
          <w:color w:val="0070C0"/>
          <w:spacing w:val="0"/>
          <w:lang w:val="en-US" w:eastAsia="fr-FR"/>
        </w:rPr>
        <w:fldChar w:fldCharType="begin"/>
      </w:r>
      <w:r>
        <w:rPr>
          <w:color w:val="0070C0"/>
          <w:spacing w:val="0"/>
          <w:lang w:val="en-US" w:eastAsia="fr-FR"/>
        </w:rPr>
        <w:instrText xml:space="preserve"> REF ExCB_Name \h </w:instrText>
      </w:r>
      <w:r>
        <w:rPr>
          <w:color w:val="0070C0"/>
          <w:spacing w:val="0"/>
          <w:lang w:val="en-US" w:eastAsia="fr-FR"/>
        </w:rPr>
      </w:r>
      <w:r>
        <w:rPr>
          <w:color w:val="0070C0"/>
          <w:spacing w:val="0"/>
          <w:lang w:val="en-US" w:eastAsia="fr-FR"/>
        </w:rPr>
        <w:fldChar w:fldCharType="separate"/>
      </w:r>
      <w:r w:rsidR="002834EC" w:rsidRPr="00AE679A">
        <w:rPr>
          <w:color w:val="0070C0"/>
          <w:lang w:val="en-US"/>
        </w:rPr>
        <w:t>LABELO</w:t>
      </w:r>
      <w:r>
        <w:rPr>
          <w:color w:val="0070C0"/>
          <w:spacing w:val="0"/>
          <w:lang w:val="en-US" w:eastAsia="fr-FR"/>
        </w:rPr>
        <w:fldChar w:fldCharType="end"/>
      </w:r>
      <w:r>
        <w:rPr>
          <w:color w:val="0070C0"/>
          <w:spacing w:val="0"/>
          <w:lang w:val="en-US" w:eastAsia="fr-FR"/>
        </w:rPr>
        <w:t xml:space="preserve"> has issued some report relating to Ex equipment. This is reported in the table below.</w:t>
      </w:r>
    </w:p>
    <w:p w:rsidR="00340A6D" w:rsidRDefault="00340A6D" w:rsidP="00FD38D3">
      <w:pPr>
        <w:rPr>
          <w:color w:val="0070C0"/>
          <w:spacing w:val="0"/>
          <w:lang w:val="en-US" w:eastAsia="fr-FR"/>
        </w:rPr>
      </w:pPr>
    </w:p>
    <w:tbl>
      <w:tblPr>
        <w:tblW w:w="9639" w:type="dxa"/>
        <w:tblInd w:w="10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105" w:type="dxa"/>
          <w:right w:w="105" w:type="dxa"/>
        </w:tblCellMar>
        <w:tblLook w:val="0000" w:firstRow="0" w:lastRow="0" w:firstColumn="0" w:lastColumn="0" w:noHBand="0" w:noVBand="0"/>
      </w:tblPr>
      <w:tblGrid>
        <w:gridCol w:w="1701"/>
        <w:gridCol w:w="3712"/>
        <w:gridCol w:w="706"/>
        <w:gridCol w:w="706"/>
        <w:gridCol w:w="706"/>
        <w:gridCol w:w="706"/>
        <w:gridCol w:w="1402"/>
      </w:tblGrid>
      <w:tr w:rsidR="00340A6D" w:rsidRPr="00340A6D" w:rsidTr="00340A6D">
        <w:trPr>
          <w:cantSplit/>
          <w:tblHeader/>
        </w:trPr>
        <w:tc>
          <w:tcPr>
            <w:tcW w:w="1701" w:type="dxa"/>
            <w:vAlign w:val="center"/>
          </w:tcPr>
          <w:p w:rsidR="00340A6D" w:rsidRPr="00340A6D" w:rsidRDefault="00340A6D" w:rsidP="00340A6D">
            <w:pPr>
              <w:rPr>
                <w:b/>
                <w:bCs/>
                <w:color w:val="0070C0"/>
                <w:sz w:val="18"/>
                <w:szCs w:val="18"/>
              </w:rPr>
            </w:pPr>
            <w:r w:rsidRPr="00340A6D">
              <w:rPr>
                <w:b/>
                <w:bCs/>
                <w:color w:val="0070C0"/>
                <w:sz w:val="18"/>
                <w:szCs w:val="18"/>
              </w:rPr>
              <w:br w:type="page"/>
              <w:t>Standard numbers</w:t>
            </w:r>
          </w:p>
        </w:tc>
        <w:tc>
          <w:tcPr>
            <w:tcW w:w="3712" w:type="dxa"/>
            <w:vAlign w:val="center"/>
          </w:tcPr>
          <w:p w:rsidR="00340A6D" w:rsidRPr="00340A6D" w:rsidRDefault="00340A6D" w:rsidP="00340A6D">
            <w:pPr>
              <w:rPr>
                <w:b/>
                <w:bCs/>
                <w:color w:val="0070C0"/>
                <w:sz w:val="18"/>
                <w:szCs w:val="18"/>
              </w:rPr>
            </w:pPr>
            <w:r w:rsidRPr="00340A6D">
              <w:rPr>
                <w:b/>
                <w:bCs/>
                <w:color w:val="0070C0"/>
                <w:sz w:val="18"/>
                <w:szCs w:val="18"/>
              </w:rPr>
              <w:t>Type of protection or other identifying information</w:t>
            </w:r>
          </w:p>
        </w:tc>
        <w:tc>
          <w:tcPr>
            <w:tcW w:w="2824" w:type="dxa"/>
            <w:gridSpan w:val="4"/>
          </w:tcPr>
          <w:p w:rsidR="00340A6D" w:rsidRPr="00340A6D" w:rsidRDefault="00340A6D" w:rsidP="00340A6D">
            <w:pPr>
              <w:rPr>
                <w:b/>
                <w:bCs/>
                <w:color w:val="0070C0"/>
                <w:sz w:val="18"/>
                <w:szCs w:val="18"/>
              </w:rPr>
            </w:pPr>
            <w:r w:rsidRPr="00340A6D">
              <w:rPr>
                <w:b/>
                <w:bCs/>
                <w:color w:val="0070C0"/>
                <w:sz w:val="18"/>
                <w:szCs w:val="18"/>
              </w:rPr>
              <w:t>Number of issued reports (ExTRs) (for last 4 years)</w:t>
            </w:r>
          </w:p>
        </w:tc>
        <w:tc>
          <w:tcPr>
            <w:tcW w:w="1402" w:type="dxa"/>
          </w:tcPr>
          <w:p w:rsidR="00340A6D" w:rsidRPr="00340A6D" w:rsidRDefault="00340A6D" w:rsidP="00340A6D">
            <w:pPr>
              <w:rPr>
                <w:b/>
                <w:bCs/>
                <w:color w:val="0070C0"/>
                <w:sz w:val="18"/>
                <w:szCs w:val="18"/>
              </w:rPr>
            </w:pPr>
            <w:r w:rsidRPr="00340A6D">
              <w:rPr>
                <w:b/>
                <w:bCs/>
                <w:color w:val="0070C0"/>
                <w:sz w:val="18"/>
                <w:szCs w:val="18"/>
              </w:rPr>
              <w:t>Total</w:t>
            </w:r>
          </w:p>
        </w:tc>
      </w:tr>
      <w:tr w:rsidR="00340A6D" w:rsidRPr="00340A6D" w:rsidTr="00340A6D">
        <w:trPr>
          <w:cantSplit/>
          <w:tblHeader/>
        </w:trPr>
        <w:tc>
          <w:tcPr>
            <w:tcW w:w="1701" w:type="dxa"/>
            <w:shd w:val="clear" w:color="auto" w:fill="808080"/>
          </w:tcPr>
          <w:p w:rsidR="00340A6D" w:rsidRPr="00340A6D" w:rsidRDefault="00340A6D" w:rsidP="00340A6D">
            <w:pPr>
              <w:rPr>
                <w:bCs/>
                <w:color w:val="0070C0"/>
                <w:sz w:val="18"/>
                <w:szCs w:val="18"/>
              </w:rPr>
            </w:pPr>
          </w:p>
        </w:tc>
        <w:tc>
          <w:tcPr>
            <w:tcW w:w="3712" w:type="dxa"/>
            <w:shd w:val="clear" w:color="auto" w:fill="808080"/>
            <w:vAlign w:val="center"/>
          </w:tcPr>
          <w:p w:rsidR="00340A6D" w:rsidRPr="00340A6D" w:rsidRDefault="00340A6D" w:rsidP="00340A6D">
            <w:pPr>
              <w:rPr>
                <w:bCs/>
                <w:color w:val="0070C0"/>
                <w:sz w:val="18"/>
                <w:szCs w:val="18"/>
              </w:rPr>
            </w:pPr>
          </w:p>
        </w:tc>
        <w:tc>
          <w:tcPr>
            <w:tcW w:w="706" w:type="dxa"/>
          </w:tcPr>
          <w:p w:rsidR="00340A6D" w:rsidRPr="00340A6D" w:rsidRDefault="00340A6D" w:rsidP="00340A6D">
            <w:pPr>
              <w:rPr>
                <w:bCs/>
                <w:color w:val="0070C0"/>
                <w:sz w:val="18"/>
                <w:szCs w:val="18"/>
              </w:rPr>
            </w:pPr>
            <w:r w:rsidRPr="00340A6D">
              <w:rPr>
                <w:bCs/>
                <w:color w:val="0070C0"/>
                <w:sz w:val="18"/>
                <w:szCs w:val="18"/>
              </w:rPr>
              <w:t>2015</w:t>
            </w:r>
          </w:p>
        </w:tc>
        <w:tc>
          <w:tcPr>
            <w:tcW w:w="706" w:type="dxa"/>
          </w:tcPr>
          <w:p w:rsidR="00340A6D" w:rsidRPr="00340A6D" w:rsidRDefault="00340A6D" w:rsidP="00340A6D">
            <w:pPr>
              <w:rPr>
                <w:bCs/>
                <w:color w:val="0070C0"/>
                <w:sz w:val="18"/>
                <w:szCs w:val="18"/>
              </w:rPr>
            </w:pPr>
            <w:r w:rsidRPr="00340A6D">
              <w:rPr>
                <w:bCs/>
                <w:color w:val="0070C0"/>
                <w:sz w:val="18"/>
                <w:szCs w:val="18"/>
              </w:rPr>
              <w:t>2016</w:t>
            </w:r>
          </w:p>
        </w:tc>
        <w:tc>
          <w:tcPr>
            <w:tcW w:w="706" w:type="dxa"/>
          </w:tcPr>
          <w:p w:rsidR="00340A6D" w:rsidRPr="00340A6D" w:rsidRDefault="00340A6D" w:rsidP="00340A6D">
            <w:pPr>
              <w:rPr>
                <w:bCs/>
                <w:color w:val="0070C0"/>
                <w:sz w:val="18"/>
                <w:szCs w:val="18"/>
              </w:rPr>
            </w:pPr>
            <w:r w:rsidRPr="00340A6D">
              <w:rPr>
                <w:bCs/>
                <w:color w:val="0070C0"/>
                <w:sz w:val="18"/>
                <w:szCs w:val="18"/>
              </w:rPr>
              <w:t>2017</w:t>
            </w:r>
          </w:p>
        </w:tc>
        <w:tc>
          <w:tcPr>
            <w:tcW w:w="706" w:type="dxa"/>
          </w:tcPr>
          <w:p w:rsidR="00340A6D" w:rsidRPr="00340A6D" w:rsidRDefault="00340A6D" w:rsidP="00340A6D">
            <w:pPr>
              <w:rPr>
                <w:bCs/>
                <w:color w:val="0070C0"/>
                <w:sz w:val="18"/>
                <w:szCs w:val="18"/>
              </w:rPr>
            </w:pPr>
            <w:r w:rsidRPr="00340A6D">
              <w:rPr>
                <w:bCs/>
                <w:color w:val="0070C0"/>
                <w:sz w:val="18"/>
                <w:szCs w:val="18"/>
              </w:rPr>
              <w:t>2018</w:t>
            </w:r>
          </w:p>
        </w:tc>
        <w:tc>
          <w:tcPr>
            <w:tcW w:w="1402" w:type="dxa"/>
            <w:shd w:val="clear" w:color="auto" w:fill="808080"/>
          </w:tcPr>
          <w:p w:rsidR="00340A6D" w:rsidRPr="00340A6D" w:rsidRDefault="00340A6D" w:rsidP="00340A6D">
            <w:pPr>
              <w:rPr>
                <w:bCs/>
                <w:color w:val="0070C0"/>
                <w:sz w:val="18"/>
                <w:szCs w:val="18"/>
              </w:rPr>
            </w:pP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60079-0:2008</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General standard</w:t>
            </w:r>
          </w:p>
        </w:tc>
        <w:tc>
          <w:tcPr>
            <w:tcW w:w="706" w:type="dxa"/>
          </w:tcPr>
          <w:p w:rsidR="00340A6D" w:rsidRPr="00340A6D" w:rsidRDefault="00340A6D" w:rsidP="00340A6D">
            <w:pPr>
              <w:rPr>
                <w:bCs/>
                <w:color w:val="0070C0"/>
                <w:sz w:val="18"/>
                <w:szCs w:val="18"/>
              </w:rPr>
            </w:pPr>
            <w:r w:rsidRPr="00340A6D">
              <w:rPr>
                <w:bCs/>
                <w:color w:val="0070C0"/>
                <w:sz w:val="18"/>
                <w:szCs w:val="18"/>
              </w:rPr>
              <w:t>3</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1402" w:type="dxa"/>
          </w:tcPr>
          <w:p w:rsidR="00340A6D" w:rsidRPr="00340A6D" w:rsidRDefault="00340A6D" w:rsidP="00340A6D">
            <w:pPr>
              <w:rPr>
                <w:bCs/>
                <w:color w:val="0070C0"/>
                <w:sz w:val="18"/>
                <w:szCs w:val="18"/>
              </w:rPr>
            </w:pPr>
            <w:r w:rsidRPr="00340A6D">
              <w:rPr>
                <w:bCs/>
                <w:color w:val="0070C0"/>
                <w:sz w:val="18"/>
                <w:szCs w:val="18"/>
              </w:rPr>
              <w:t>3</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60079-0:2013</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General standard</w:t>
            </w:r>
          </w:p>
        </w:tc>
        <w:tc>
          <w:tcPr>
            <w:tcW w:w="706" w:type="dxa"/>
          </w:tcPr>
          <w:p w:rsidR="00340A6D" w:rsidRPr="00340A6D" w:rsidRDefault="00340A6D" w:rsidP="00340A6D">
            <w:pPr>
              <w:rPr>
                <w:bCs/>
                <w:color w:val="0070C0"/>
                <w:sz w:val="18"/>
                <w:szCs w:val="18"/>
              </w:rPr>
            </w:pPr>
            <w:r w:rsidRPr="00340A6D">
              <w:rPr>
                <w:bCs/>
                <w:color w:val="0070C0"/>
                <w:sz w:val="18"/>
                <w:szCs w:val="18"/>
              </w:rPr>
              <w:t>9</w:t>
            </w:r>
          </w:p>
        </w:tc>
        <w:tc>
          <w:tcPr>
            <w:tcW w:w="706" w:type="dxa"/>
          </w:tcPr>
          <w:p w:rsidR="00340A6D" w:rsidRPr="00340A6D" w:rsidRDefault="00340A6D" w:rsidP="00340A6D">
            <w:pPr>
              <w:rPr>
                <w:bCs/>
                <w:color w:val="0070C0"/>
                <w:sz w:val="18"/>
                <w:szCs w:val="18"/>
              </w:rPr>
            </w:pPr>
            <w:r w:rsidRPr="00340A6D">
              <w:rPr>
                <w:bCs/>
                <w:color w:val="0070C0"/>
                <w:sz w:val="18"/>
                <w:szCs w:val="18"/>
              </w:rPr>
              <w:t>27</w:t>
            </w:r>
          </w:p>
        </w:tc>
        <w:tc>
          <w:tcPr>
            <w:tcW w:w="706" w:type="dxa"/>
          </w:tcPr>
          <w:p w:rsidR="00340A6D" w:rsidRPr="00340A6D" w:rsidRDefault="00340A6D" w:rsidP="00340A6D">
            <w:pPr>
              <w:rPr>
                <w:bCs/>
                <w:color w:val="0070C0"/>
                <w:sz w:val="18"/>
                <w:szCs w:val="18"/>
              </w:rPr>
            </w:pPr>
            <w:r w:rsidRPr="00340A6D">
              <w:rPr>
                <w:bCs/>
                <w:color w:val="0070C0"/>
                <w:sz w:val="18"/>
                <w:szCs w:val="18"/>
              </w:rPr>
              <w:t>15</w:t>
            </w:r>
          </w:p>
        </w:tc>
        <w:tc>
          <w:tcPr>
            <w:tcW w:w="706" w:type="dxa"/>
          </w:tcPr>
          <w:p w:rsidR="00340A6D" w:rsidRPr="00340A6D" w:rsidRDefault="00340A6D" w:rsidP="00340A6D">
            <w:pPr>
              <w:rPr>
                <w:bCs/>
                <w:color w:val="0070C0"/>
                <w:sz w:val="18"/>
                <w:szCs w:val="18"/>
              </w:rPr>
            </w:pPr>
            <w:r w:rsidRPr="00340A6D">
              <w:rPr>
                <w:bCs/>
                <w:color w:val="0070C0"/>
                <w:sz w:val="18"/>
                <w:szCs w:val="18"/>
              </w:rPr>
              <w:t>6</w:t>
            </w:r>
          </w:p>
        </w:tc>
        <w:tc>
          <w:tcPr>
            <w:tcW w:w="1402" w:type="dxa"/>
          </w:tcPr>
          <w:p w:rsidR="00340A6D" w:rsidRPr="00340A6D" w:rsidRDefault="00340A6D" w:rsidP="00340A6D">
            <w:pPr>
              <w:rPr>
                <w:bCs/>
                <w:color w:val="0070C0"/>
                <w:sz w:val="18"/>
                <w:szCs w:val="18"/>
              </w:rPr>
            </w:pPr>
            <w:r w:rsidRPr="00340A6D">
              <w:rPr>
                <w:bCs/>
                <w:color w:val="0070C0"/>
                <w:sz w:val="18"/>
                <w:szCs w:val="18"/>
              </w:rPr>
              <w:t>57</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lastRenderedPageBreak/>
              <w:t>ABNT NBR IEC 60079-1:2009</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Ex-d</w:t>
            </w:r>
          </w:p>
        </w:tc>
        <w:tc>
          <w:tcPr>
            <w:tcW w:w="706" w:type="dxa"/>
          </w:tcPr>
          <w:p w:rsidR="00340A6D" w:rsidRPr="00340A6D" w:rsidRDefault="00340A6D" w:rsidP="00340A6D">
            <w:pPr>
              <w:rPr>
                <w:bCs/>
                <w:color w:val="0070C0"/>
                <w:sz w:val="18"/>
                <w:szCs w:val="18"/>
              </w:rPr>
            </w:pPr>
            <w:r w:rsidRPr="00340A6D">
              <w:rPr>
                <w:bCs/>
                <w:color w:val="0070C0"/>
                <w:sz w:val="18"/>
                <w:szCs w:val="18"/>
              </w:rPr>
              <w:t>6</w:t>
            </w:r>
          </w:p>
        </w:tc>
        <w:tc>
          <w:tcPr>
            <w:tcW w:w="706" w:type="dxa"/>
          </w:tcPr>
          <w:p w:rsidR="00340A6D" w:rsidRPr="00340A6D" w:rsidRDefault="00340A6D" w:rsidP="00340A6D">
            <w:pPr>
              <w:rPr>
                <w:bCs/>
                <w:color w:val="0070C0"/>
                <w:sz w:val="18"/>
                <w:szCs w:val="18"/>
              </w:rPr>
            </w:pPr>
            <w:r w:rsidRPr="00340A6D">
              <w:rPr>
                <w:bCs/>
                <w:color w:val="0070C0"/>
                <w:sz w:val="18"/>
                <w:szCs w:val="18"/>
              </w:rPr>
              <w:t>8</w:t>
            </w:r>
          </w:p>
        </w:tc>
        <w:tc>
          <w:tcPr>
            <w:tcW w:w="706" w:type="dxa"/>
          </w:tcPr>
          <w:p w:rsidR="00340A6D" w:rsidRPr="00340A6D" w:rsidRDefault="00340A6D" w:rsidP="00340A6D">
            <w:pPr>
              <w:rPr>
                <w:bCs/>
                <w:color w:val="0070C0"/>
                <w:sz w:val="18"/>
                <w:szCs w:val="18"/>
              </w:rPr>
            </w:pPr>
            <w:r w:rsidRPr="00340A6D">
              <w:rPr>
                <w:bCs/>
                <w:color w:val="0070C0"/>
                <w:sz w:val="18"/>
                <w:szCs w:val="18"/>
              </w:rPr>
              <w:t>5</w:t>
            </w:r>
          </w:p>
        </w:tc>
        <w:tc>
          <w:tcPr>
            <w:tcW w:w="706" w:type="dxa"/>
          </w:tcPr>
          <w:p w:rsidR="00340A6D" w:rsidRPr="00340A6D" w:rsidRDefault="00340A6D" w:rsidP="00340A6D">
            <w:pPr>
              <w:rPr>
                <w:bCs/>
                <w:color w:val="0070C0"/>
                <w:sz w:val="18"/>
                <w:szCs w:val="18"/>
              </w:rPr>
            </w:pPr>
            <w:r w:rsidRPr="00340A6D">
              <w:rPr>
                <w:bCs/>
                <w:color w:val="0070C0"/>
                <w:sz w:val="18"/>
                <w:szCs w:val="18"/>
              </w:rPr>
              <w:t>4</w:t>
            </w:r>
          </w:p>
        </w:tc>
        <w:tc>
          <w:tcPr>
            <w:tcW w:w="1402" w:type="dxa"/>
          </w:tcPr>
          <w:p w:rsidR="00340A6D" w:rsidRPr="00340A6D" w:rsidRDefault="00340A6D" w:rsidP="00340A6D">
            <w:pPr>
              <w:rPr>
                <w:bCs/>
                <w:color w:val="0070C0"/>
                <w:sz w:val="18"/>
                <w:szCs w:val="18"/>
              </w:rPr>
            </w:pPr>
            <w:r w:rsidRPr="00340A6D">
              <w:rPr>
                <w:bCs/>
                <w:color w:val="0070C0"/>
                <w:sz w:val="18"/>
                <w:szCs w:val="18"/>
              </w:rPr>
              <w:t>23</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60079-1:2016</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Ex-d</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1</w:t>
            </w:r>
          </w:p>
        </w:tc>
        <w:tc>
          <w:tcPr>
            <w:tcW w:w="1402" w:type="dxa"/>
          </w:tcPr>
          <w:p w:rsidR="00340A6D" w:rsidRPr="00340A6D" w:rsidRDefault="00340A6D" w:rsidP="00340A6D">
            <w:pPr>
              <w:rPr>
                <w:bCs/>
                <w:color w:val="0070C0"/>
                <w:sz w:val="18"/>
                <w:szCs w:val="18"/>
              </w:rPr>
            </w:pPr>
            <w:r w:rsidRPr="00340A6D">
              <w:rPr>
                <w:bCs/>
                <w:color w:val="0070C0"/>
                <w:sz w:val="18"/>
                <w:szCs w:val="18"/>
              </w:rPr>
              <w:t>1</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IEC 60079-1:2014</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Ex-d</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1</w:t>
            </w:r>
          </w:p>
        </w:tc>
        <w:tc>
          <w:tcPr>
            <w:tcW w:w="1402" w:type="dxa"/>
          </w:tcPr>
          <w:p w:rsidR="00340A6D" w:rsidRPr="00340A6D" w:rsidRDefault="00340A6D" w:rsidP="00340A6D">
            <w:pPr>
              <w:rPr>
                <w:bCs/>
                <w:color w:val="0070C0"/>
                <w:sz w:val="18"/>
                <w:szCs w:val="18"/>
              </w:rPr>
            </w:pPr>
            <w:r w:rsidRPr="00340A6D">
              <w:rPr>
                <w:bCs/>
                <w:color w:val="0070C0"/>
                <w:sz w:val="18"/>
                <w:szCs w:val="18"/>
              </w:rPr>
              <w:t>1</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60079-7:2008</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Ex-e</w:t>
            </w:r>
          </w:p>
        </w:tc>
        <w:tc>
          <w:tcPr>
            <w:tcW w:w="706" w:type="dxa"/>
          </w:tcPr>
          <w:p w:rsidR="00340A6D" w:rsidRPr="00340A6D" w:rsidRDefault="00340A6D" w:rsidP="00340A6D">
            <w:pPr>
              <w:rPr>
                <w:bCs/>
                <w:color w:val="0070C0"/>
                <w:sz w:val="18"/>
                <w:szCs w:val="18"/>
              </w:rPr>
            </w:pPr>
            <w:r w:rsidRPr="00340A6D">
              <w:rPr>
                <w:bCs/>
                <w:color w:val="0070C0"/>
                <w:sz w:val="18"/>
                <w:szCs w:val="18"/>
              </w:rPr>
              <w:t>1</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1402" w:type="dxa"/>
          </w:tcPr>
          <w:p w:rsidR="00340A6D" w:rsidRPr="00340A6D" w:rsidRDefault="00340A6D" w:rsidP="00340A6D">
            <w:pPr>
              <w:rPr>
                <w:bCs/>
                <w:color w:val="0070C0"/>
                <w:sz w:val="18"/>
                <w:szCs w:val="18"/>
              </w:rPr>
            </w:pPr>
            <w:r w:rsidRPr="00340A6D">
              <w:rPr>
                <w:bCs/>
                <w:color w:val="0070C0"/>
                <w:sz w:val="18"/>
                <w:szCs w:val="18"/>
              </w:rPr>
              <w:t>1</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60079-11:2013</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Ex-i</w:t>
            </w:r>
          </w:p>
        </w:tc>
        <w:tc>
          <w:tcPr>
            <w:tcW w:w="706" w:type="dxa"/>
          </w:tcPr>
          <w:p w:rsidR="00340A6D" w:rsidRPr="00340A6D" w:rsidRDefault="00340A6D" w:rsidP="00340A6D">
            <w:pPr>
              <w:rPr>
                <w:bCs/>
                <w:color w:val="0070C0"/>
                <w:sz w:val="18"/>
                <w:szCs w:val="18"/>
              </w:rPr>
            </w:pPr>
            <w:r w:rsidRPr="00340A6D">
              <w:rPr>
                <w:bCs/>
                <w:color w:val="0070C0"/>
                <w:sz w:val="18"/>
                <w:szCs w:val="18"/>
              </w:rPr>
              <w:t>7</w:t>
            </w:r>
          </w:p>
        </w:tc>
        <w:tc>
          <w:tcPr>
            <w:tcW w:w="706" w:type="dxa"/>
          </w:tcPr>
          <w:p w:rsidR="00340A6D" w:rsidRPr="00340A6D" w:rsidRDefault="00340A6D" w:rsidP="00340A6D">
            <w:pPr>
              <w:rPr>
                <w:bCs/>
                <w:color w:val="0070C0"/>
                <w:sz w:val="18"/>
                <w:szCs w:val="18"/>
              </w:rPr>
            </w:pPr>
            <w:r w:rsidRPr="00340A6D">
              <w:rPr>
                <w:bCs/>
                <w:color w:val="0070C0"/>
                <w:sz w:val="18"/>
                <w:szCs w:val="18"/>
              </w:rPr>
              <w:t>20</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2</w:t>
            </w:r>
          </w:p>
        </w:tc>
        <w:tc>
          <w:tcPr>
            <w:tcW w:w="1402" w:type="dxa"/>
          </w:tcPr>
          <w:p w:rsidR="00340A6D" w:rsidRPr="00340A6D" w:rsidRDefault="00340A6D" w:rsidP="00340A6D">
            <w:pPr>
              <w:rPr>
                <w:bCs/>
                <w:color w:val="0070C0"/>
                <w:sz w:val="18"/>
                <w:szCs w:val="18"/>
              </w:rPr>
            </w:pPr>
            <w:r w:rsidRPr="00340A6D">
              <w:rPr>
                <w:bCs/>
                <w:color w:val="0070C0"/>
                <w:sz w:val="18"/>
                <w:szCs w:val="18"/>
              </w:rPr>
              <w:t>29</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60079-15:2012</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Ex-n</w:t>
            </w:r>
          </w:p>
        </w:tc>
        <w:tc>
          <w:tcPr>
            <w:tcW w:w="706" w:type="dxa"/>
          </w:tcPr>
          <w:p w:rsidR="00340A6D" w:rsidRPr="00340A6D" w:rsidRDefault="00340A6D" w:rsidP="00340A6D">
            <w:pPr>
              <w:rPr>
                <w:bCs/>
                <w:color w:val="0070C0"/>
                <w:sz w:val="18"/>
                <w:szCs w:val="18"/>
              </w:rPr>
            </w:pPr>
            <w:r w:rsidRPr="00340A6D">
              <w:rPr>
                <w:bCs/>
                <w:color w:val="0070C0"/>
                <w:sz w:val="18"/>
                <w:szCs w:val="18"/>
              </w:rPr>
              <w:t>5</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1</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1402" w:type="dxa"/>
          </w:tcPr>
          <w:p w:rsidR="00340A6D" w:rsidRPr="00340A6D" w:rsidRDefault="00340A6D" w:rsidP="00340A6D">
            <w:pPr>
              <w:rPr>
                <w:bCs/>
                <w:color w:val="0070C0"/>
                <w:sz w:val="18"/>
                <w:szCs w:val="18"/>
              </w:rPr>
            </w:pPr>
            <w:r w:rsidRPr="00340A6D">
              <w:rPr>
                <w:bCs/>
                <w:color w:val="0070C0"/>
                <w:sz w:val="18"/>
                <w:szCs w:val="18"/>
              </w:rPr>
              <w:t>6</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60079-18:2010</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Ex-m</w:t>
            </w:r>
          </w:p>
        </w:tc>
        <w:tc>
          <w:tcPr>
            <w:tcW w:w="706" w:type="dxa"/>
          </w:tcPr>
          <w:p w:rsidR="00340A6D" w:rsidRPr="00340A6D" w:rsidRDefault="00340A6D" w:rsidP="00340A6D">
            <w:pPr>
              <w:rPr>
                <w:bCs/>
                <w:color w:val="0070C0"/>
                <w:sz w:val="18"/>
                <w:szCs w:val="18"/>
              </w:rPr>
            </w:pPr>
            <w:r w:rsidRPr="00340A6D">
              <w:rPr>
                <w:bCs/>
                <w:color w:val="0070C0"/>
                <w:sz w:val="18"/>
                <w:szCs w:val="18"/>
              </w:rPr>
              <w:t>10</w:t>
            </w:r>
          </w:p>
        </w:tc>
        <w:tc>
          <w:tcPr>
            <w:tcW w:w="706" w:type="dxa"/>
          </w:tcPr>
          <w:p w:rsidR="00340A6D" w:rsidRPr="00340A6D" w:rsidRDefault="00340A6D" w:rsidP="00340A6D">
            <w:pPr>
              <w:rPr>
                <w:bCs/>
                <w:color w:val="0070C0"/>
                <w:sz w:val="18"/>
                <w:szCs w:val="18"/>
              </w:rPr>
            </w:pPr>
            <w:r w:rsidRPr="00340A6D">
              <w:rPr>
                <w:bCs/>
                <w:color w:val="0070C0"/>
                <w:sz w:val="18"/>
                <w:szCs w:val="18"/>
              </w:rPr>
              <w:t>17</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706" w:type="dxa"/>
          </w:tcPr>
          <w:p w:rsidR="00340A6D" w:rsidRPr="00340A6D" w:rsidRDefault="00340A6D" w:rsidP="00340A6D">
            <w:pPr>
              <w:rPr>
                <w:bCs/>
                <w:color w:val="0070C0"/>
                <w:sz w:val="18"/>
                <w:szCs w:val="18"/>
              </w:rPr>
            </w:pPr>
            <w:r w:rsidRPr="00340A6D">
              <w:rPr>
                <w:bCs/>
                <w:color w:val="0070C0"/>
                <w:sz w:val="18"/>
                <w:szCs w:val="18"/>
              </w:rPr>
              <w:t>-</w:t>
            </w:r>
          </w:p>
        </w:tc>
        <w:tc>
          <w:tcPr>
            <w:tcW w:w="1402" w:type="dxa"/>
          </w:tcPr>
          <w:p w:rsidR="00340A6D" w:rsidRPr="00340A6D" w:rsidRDefault="00340A6D" w:rsidP="00340A6D">
            <w:pPr>
              <w:rPr>
                <w:bCs/>
                <w:color w:val="0070C0"/>
                <w:sz w:val="18"/>
                <w:szCs w:val="18"/>
              </w:rPr>
            </w:pPr>
            <w:r w:rsidRPr="00340A6D">
              <w:rPr>
                <w:bCs/>
                <w:color w:val="0070C0"/>
                <w:sz w:val="18"/>
                <w:szCs w:val="18"/>
              </w:rPr>
              <w:t>27</w:t>
            </w:r>
          </w:p>
        </w:tc>
      </w:tr>
      <w:tr w:rsidR="00340A6D" w:rsidRPr="00340A6D" w:rsidTr="00AE2758">
        <w:trPr>
          <w:cantSplit/>
        </w:trPr>
        <w:tc>
          <w:tcPr>
            <w:tcW w:w="1701" w:type="dxa"/>
          </w:tcPr>
          <w:p w:rsidR="00340A6D" w:rsidRPr="00340A6D" w:rsidRDefault="00340A6D" w:rsidP="00340A6D">
            <w:pPr>
              <w:rPr>
                <w:bCs/>
                <w:color w:val="0070C0"/>
                <w:sz w:val="18"/>
                <w:szCs w:val="18"/>
              </w:rPr>
            </w:pPr>
            <w:r w:rsidRPr="00340A6D">
              <w:rPr>
                <w:bCs/>
                <w:color w:val="0070C0"/>
                <w:sz w:val="18"/>
                <w:szCs w:val="18"/>
              </w:rPr>
              <w:t>ABNT NBR IEC 60529:2005</w:t>
            </w:r>
          </w:p>
        </w:tc>
        <w:tc>
          <w:tcPr>
            <w:tcW w:w="3712" w:type="dxa"/>
            <w:vAlign w:val="center"/>
          </w:tcPr>
          <w:p w:rsidR="00340A6D" w:rsidRPr="00340A6D" w:rsidRDefault="00340A6D" w:rsidP="00340A6D">
            <w:pPr>
              <w:rPr>
                <w:bCs/>
                <w:color w:val="0070C0"/>
                <w:sz w:val="18"/>
                <w:szCs w:val="18"/>
              </w:rPr>
            </w:pPr>
            <w:r w:rsidRPr="00340A6D">
              <w:rPr>
                <w:bCs/>
                <w:color w:val="0070C0"/>
                <w:sz w:val="18"/>
                <w:szCs w:val="18"/>
              </w:rPr>
              <w:t>IP standard (in support of IEC 60079-31)</w:t>
            </w:r>
          </w:p>
        </w:tc>
        <w:tc>
          <w:tcPr>
            <w:tcW w:w="706" w:type="dxa"/>
          </w:tcPr>
          <w:p w:rsidR="00340A6D" w:rsidRPr="00340A6D" w:rsidRDefault="00340A6D" w:rsidP="00340A6D">
            <w:pPr>
              <w:rPr>
                <w:bCs/>
                <w:color w:val="0070C0"/>
                <w:sz w:val="18"/>
                <w:szCs w:val="18"/>
              </w:rPr>
            </w:pPr>
            <w:r w:rsidRPr="00340A6D">
              <w:rPr>
                <w:bCs/>
                <w:color w:val="0070C0"/>
                <w:sz w:val="18"/>
                <w:szCs w:val="18"/>
              </w:rPr>
              <w:t>2</w:t>
            </w:r>
          </w:p>
        </w:tc>
        <w:tc>
          <w:tcPr>
            <w:tcW w:w="706" w:type="dxa"/>
          </w:tcPr>
          <w:p w:rsidR="00340A6D" w:rsidRPr="00340A6D" w:rsidRDefault="00340A6D" w:rsidP="00340A6D">
            <w:pPr>
              <w:rPr>
                <w:bCs/>
                <w:color w:val="0070C0"/>
                <w:sz w:val="18"/>
                <w:szCs w:val="18"/>
              </w:rPr>
            </w:pPr>
            <w:r w:rsidRPr="00340A6D">
              <w:rPr>
                <w:bCs/>
                <w:color w:val="0070C0"/>
                <w:sz w:val="18"/>
                <w:szCs w:val="18"/>
              </w:rPr>
              <w:t>14</w:t>
            </w:r>
          </w:p>
        </w:tc>
        <w:tc>
          <w:tcPr>
            <w:tcW w:w="706" w:type="dxa"/>
          </w:tcPr>
          <w:p w:rsidR="00340A6D" w:rsidRPr="00340A6D" w:rsidRDefault="00340A6D" w:rsidP="00340A6D">
            <w:pPr>
              <w:rPr>
                <w:bCs/>
                <w:color w:val="0070C0"/>
                <w:sz w:val="18"/>
                <w:szCs w:val="18"/>
              </w:rPr>
            </w:pPr>
            <w:r w:rsidRPr="00340A6D">
              <w:rPr>
                <w:bCs/>
                <w:color w:val="0070C0"/>
                <w:sz w:val="18"/>
                <w:szCs w:val="18"/>
              </w:rPr>
              <w:t>26</w:t>
            </w:r>
          </w:p>
        </w:tc>
        <w:tc>
          <w:tcPr>
            <w:tcW w:w="706" w:type="dxa"/>
          </w:tcPr>
          <w:p w:rsidR="00340A6D" w:rsidRPr="00340A6D" w:rsidRDefault="00340A6D" w:rsidP="00340A6D">
            <w:pPr>
              <w:rPr>
                <w:bCs/>
                <w:color w:val="0070C0"/>
                <w:sz w:val="18"/>
                <w:szCs w:val="18"/>
              </w:rPr>
            </w:pPr>
            <w:r w:rsidRPr="00340A6D">
              <w:rPr>
                <w:bCs/>
                <w:color w:val="0070C0"/>
                <w:sz w:val="18"/>
                <w:szCs w:val="18"/>
              </w:rPr>
              <w:t>12</w:t>
            </w:r>
          </w:p>
        </w:tc>
        <w:tc>
          <w:tcPr>
            <w:tcW w:w="1402" w:type="dxa"/>
          </w:tcPr>
          <w:p w:rsidR="00340A6D" w:rsidRPr="00340A6D" w:rsidRDefault="00340A6D" w:rsidP="00340A6D">
            <w:pPr>
              <w:rPr>
                <w:bCs/>
                <w:color w:val="0070C0"/>
                <w:sz w:val="18"/>
                <w:szCs w:val="18"/>
              </w:rPr>
            </w:pPr>
            <w:r w:rsidRPr="00340A6D">
              <w:rPr>
                <w:bCs/>
                <w:color w:val="0070C0"/>
                <w:sz w:val="18"/>
                <w:szCs w:val="18"/>
              </w:rPr>
              <w:t>54</w:t>
            </w:r>
          </w:p>
        </w:tc>
      </w:tr>
    </w:tbl>
    <w:p w:rsidR="00340A6D" w:rsidRPr="00157E18" w:rsidRDefault="00340A6D" w:rsidP="00FD38D3">
      <w:pPr>
        <w:rPr>
          <w:color w:val="0070C0"/>
          <w:lang w:val="en-US"/>
        </w:rPr>
      </w:pPr>
    </w:p>
    <w:p w:rsidR="00E06D87" w:rsidRPr="00BC2CD1" w:rsidRDefault="00E06D87" w:rsidP="00363949">
      <w:pPr>
        <w:pStyle w:val="Heading2"/>
      </w:pPr>
      <w:bookmarkStart w:id="69" w:name="_Toc4070719"/>
      <w:r w:rsidRPr="00BC2CD1">
        <w:t>National accreditation</w:t>
      </w:r>
      <w:bookmarkEnd w:id="69"/>
    </w:p>
    <w:p w:rsidR="00FD38D3" w:rsidRDefault="00340A6D" w:rsidP="00FD38D3">
      <w:pPr>
        <w:rPr>
          <w:color w:val="0070C0"/>
          <w:spacing w:val="0"/>
          <w:lang w:val="en-US" w:eastAsia="fr-FR"/>
        </w:rPr>
      </w:pPr>
      <w:r>
        <w:rPr>
          <w:color w:val="0070C0"/>
          <w:spacing w:val="0"/>
          <w:lang w:val="en-US" w:eastAsia="fr-FR"/>
        </w:rPr>
        <w:fldChar w:fldCharType="begin"/>
      </w:r>
      <w:r>
        <w:rPr>
          <w:color w:val="0070C0"/>
          <w:spacing w:val="0"/>
          <w:lang w:val="en-US" w:eastAsia="fr-FR"/>
        </w:rPr>
        <w:instrText xml:space="preserve"> REF ExCB_Name \h </w:instrText>
      </w:r>
      <w:r>
        <w:rPr>
          <w:color w:val="0070C0"/>
          <w:spacing w:val="0"/>
          <w:lang w:val="en-US" w:eastAsia="fr-FR"/>
        </w:rPr>
      </w:r>
      <w:r>
        <w:rPr>
          <w:color w:val="0070C0"/>
          <w:spacing w:val="0"/>
          <w:lang w:val="en-US" w:eastAsia="fr-FR"/>
        </w:rPr>
        <w:fldChar w:fldCharType="separate"/>
      </w:r>
      <w:r w:rsidR="002834EC" w:rsidRPr="00AE679A">
        <w:rPr>
          <w:color w:val="0070C0"/>
          <w:lang w:val="en-US"/>
        </w:rPr>
        <w:t>LABELO</w:t>
      </w:r>
      <w:r>
        <w:rPr>
          <w:color w:val="0070C0"/>
          <w:spacing w:val="0"/>
          <w:lang w:val="en-US" w:eastAsia="fr-FR"/>
        </w:rPr>
        <w:fldChar w:fldCharType="end"/>
      </w:r>
      <w:r>
        <w:rPr>
          <w:color w:val="0070C0"/>
          <w:spacing w:val="0"/>
          <w:lang w:val="en-US" w:eastAsia="fr-FR"/>
        </w:rPr>
        <w:t xml:space="preserve"> is </w:t>
      </w:r>
      <w:r w:rsidRPr="00340A6D">
        <w:rPr>
          <w:color w:val="0070C0"/>
          <w:spacing w:val="0"/>
          <w:lang w:val="en-US" w:eastAsia="fr-FR"/>
        </w:rPr>
        <w:t>accredit</w:t>
      </w:r>
      <w:r>
        <w:rPr>
          <w:color w:val="0070C0"/>
          <w:spacing w:val="0"/>
          <w:lang w:val="en-US" w:eastAsia="fr-FR"/>
        </w:rPr>
        <w:t xml:space="preserve">ed </w:t>
      </w:r>
      <w:r w:rsidRPr="00340A6D">
        <w:rPr>
          <w:color w:val="0070C0"/>
          <w:spacing w:val="0"/>
          <w:lang w:val="en-US" w:eastAsia="fr-FR"/>
        </w:rPr>
        <w:t>by General Coordination of Accreditation (Cgcre) do INMETRO.</w:t>
      </w:r>
      <w:r>
        <w:rPr>
          <w:color w:val="0070C0"/>
          <w:spacing w:val="0"/>
          <w:lang w:val="en-US" w:eastAsia="fr-FR"/>
        </w:rPr>
        <w:t xml:space="preserve"> See Annex A</w:t>
      </w:r>
    </w:p>
    <w:p w:rsidR="00677A0B" w:rsidRPr="001F00A8" w:rsidRDefault="001F00A8" w:rsidP="00677A0B">
      <w:pPr>
        <w:pStyle w:val="PARAGRAPH"/>
        <w:rPr>
          <w:color w:val="0070C0"/>
          <w:lang w:val="en-US"/>
        </w:rPr>
      </w:pPr>
      <w:r w:rsidRPr="001F00A8">
        <w:rPr>
          <w:color w:val="0070C0"/>
          <w:lang w:val="en-US"/>
        </w:rPr>
        <w:t xml:space="preserve">The accreditation covers the scope listed in </w:t>
      </w:r>
      <w:r w:rsidRPr="001F00A8">
        <w:rPr>
          <w:color w:val="0070C0"/>
          <w:lang w:val="en-US"/>
        </w:rPr>
        <w:fldChar w:fldCharType="begin"/>
      </w:r>
      <w:r w:rsidRPr="001F00A8">
        <w:rPr>
          <w:color w:val="0070C0"/>
          <w:lang w:val="en-US"/>
        </w:rPr>
        <w:instrText xml:space="preserve"> REF _Ref3981711 \r \h </w:instrText>
      </w:r>
      <w:r>
        <w:rPr>
          <w:color w:val="0070C0"/>
          <w:lang w:val="en-US"/>
        </w:rPr>
        <w:instrText xml:space="preserve"> \* MERGEFORMAT </w:instrText>
      </w:r>
      <w:r w:rsidRPr="001F00A8">
        <w:rPr>
          <w:color w:val="0070C0"/>
          <w:lang w:val="en-US"/>
        </w:rPr>
      </w:r>
      <w:r w:rsidRPr="001F00A8">
        <w:rPr>
          <w:color w:val="0070C0"/>
          <w:lang w:val="en-US"/>
        </w:rPr>
        <w:fldChar w:fldCharType="separate"/>
      </w:r>
      <w:r w:rsidRPr="001F00A8">
        <w:rPr>
          <w:color w:val="0070C0"/>
          <w:lang w:val="en-US"/>
        </w:rPr>
        <w:t>1.5.2</w:t>
      </w:r>
      <w:r w:rsidRPr="001F00A8">
        <w:rPr>
          <w:color w:val="0070C0"/>
          <w:lang w:val="en-US"/>
        </w:rPr>
        <w:fldChar w:fldCharType="end"/>
      </w:r>
      <w:r w:rsidRPr="001F00A8">
        <w:rPr>
          <w:color w:val="0070C0"/>
          <w:lang w:val="en-US"/>
        </w:rPr>
        <w:t xml:space="preserve"> and is </w:t>
      </w:r>
      <w:r w:rsidR="00B16DC5" w:rsidRPr="001F00A8">
        <w:rPr>
          <w:color w:val="0070C0"/>
          <w:lang w:val="en-US"/>
        </w:rPr>
        <w:t xml:space="preserve">due for renewal </w:t>
      </w:r>
      <w:r w:rsidRPr="001F00A8">
        <w:rPr>
          <w:color w:val="0070C0"/>
          <w:lang w:val="en-US"/>
        </w:rPr>
        <w:t>in</w:t>
      </w:r>
      <w:r w:rsidR="00677A0B" w:rsidRPr="001F00A8">
        <w:rPr>
          <w:color w:val="0070C0"/>
          <w:lang w:val="en-US"/>
        </w:rPr>
        <w:t xml:space="preserve"> Sept 2019</w:t>
      </w:r>
    </w:p>
    <w:p w:rsidR="00E06D87" w:rsidRPr="00BC2CD1" w:rsidRDefault="00236B8B" w:rsidP="00363949">
      <w:pPr>
        <w:pStyle w:val="Heading2"/>
      </w:pPr>
      <w:bookmarkStart w:id="70" w:name="_Toc4070720"/>
      <w:r w:rsidRPr="00BC2CD1">
        <w:t>Calibration</w:t>
      </w:r>
      <w:bookmarkEnd w:id="70"/>
    </w:p>
    <w:p w:rsidR="00FD38D3" w:rsidRPr="00157E18" w:rsidRDefault="00340A6D" w:rsidP="00FD38D3">
      <w:pPr>
        <w:rPr>
          <w:color w:val="0070C0"/>
          <w:lang w:val="en-US"/>
        </w:rPr>
      </w:pPr>
      <w:r>
        <w:rPr>
          <w:color w:val="0070C0"/>
          <w:spacing w:val="0"/>
          <w:lang w:val="en-US" w:eastAsia="fr-FR"/>
        </w:rPr>
        <w:t>The equipment used for the tests are calibrated</w:t>
      </w:r>
      <w:r w:rsidR="00FD38D3" w:rsidRPr="00157E18">
        <w:rPr>
          <w:color w:val="0070C0"/>
          <w:spacing w:val="0"/>
          <w:lang w:val="en-US" w:eastAsia="fr-FR"/>
        </w:rPr>
        <w:t>.</w:t>
      </w:r>
    </w:p>
    <w:p w:rsidR="00630F37" w:rsidRPr="00BC2CD1" w:rsidRDefault="00630F37" w:rsidP="00363949">
      <w:pPr>
        <w:pStyle w:val="Heading2"/>
      </w:pPr>
      <w:bookmarkStart w:id="71" w:name="_Toc4070721"/>
      <w:r w:rsidRPr="00BC2CD1">
        <w:t>Proficiency</w:t>
      </w:r>
      <w:bookmarkEnd w:id="71"/>
    </w:p>
    <w:p w:rsidR="00E06D87" w:rsidRDefault="00AE679A" w:rsidP="00E06D87">
      <w:pPr>
        <w:pStyle w:val="PARAGRAPH"/>
        <w:rPr>
          <w:color w:val="0070C0"/>
          <w:lang w:val="en-US"/>
        </w:rPr>
      </w:pPr>
      <w:r>
        <w:fldChar w:fldCharType="begin"/>
      </w:r>
      <w:r>
        <w:instrText xml:space="preserve"> REF ExCB_Name \h  \* MERGEFORMAT </w:instrText>
      </w:r>
      <w:r>
        <w:fldChar w:fldCharType="separate"/>
      </w:r>
      <w:r w:rsidR="002834EC" w:rsidRPr="002834EC">
        <w:rPr>
          <w:bCs/>
          <w:color w:val="0070C0"/>
          <w:lang w:val="en-US"/>
        </w:rPr>
        <w:t>LABELO</w:t>
      </w:r>
      <w:r>
        <w:fldChar w:fldCharType="end"/>
      </w:r>
      <w:r w:rsidR="007711FF">
        <w:rPr>
          <w:color w:val="0070C0"/>
        </w:rPr>
        <w:t xml:space="preserve"> </w:t>
      </w:r>
      <w:r w:rsidR="00630F37" w:rsidRPr="00157E18">
        <w:rPr>
          <w:color w:val="0070C0"/>
          <w:lang w:val="en-US"/>
        </w:rPr>
        <w:t>partakes in the Proficiency testing organised by PTB.</w:t>
      </w:r>
    </w:p>
    <w:tbl>
      <w:tblPr>
        <w:tblW w:w="6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3827"/>
      </w:tblGrid>
      <w:tr w:rsidR="001F00A8" w:rsidRPr="00340A6D" w:rsidTr="001F00A8">
        <w:tc>
          <w:tcPr>
            <w:tcW w:w="2235" w:type="dxa"/>
          </w:tcPr>
          <w:p w:rsidR="001F00A8" w:rsidRPr="00340A6D" w:rsidRDefault="001F00A8" w:rsidP="00340A6D">
            <w:pPr>
              <w:pStyle w:val="PARAGRAPH"/>
              <w:spacing w:before="0" w:after="0"/>
              <w:rPr>
                <w:b/>
                <w:bCs/>
                <w:color w:val="0070C0"/>
                <w:sz w:val="18"/>
                <w:lang w:val="en-US"/>
              </w:rPr>
            </w:pPr>
            <w:r w:rsidRPr="00340A6D">
              <w:rPr>
                <w:b/>
                <w:bCs/>
                <w:color w:val="0070C0"/>
                <w:sz w:val="18"/>
                <w:lang w:val="en-US"/>
              </w:rPr>
              <w:t>Year(s) of participation</w:t>
            </w:r>
          </w:p>
        </w:tc>
        <w:tc>
          <w:tcPr>
            <w:tcW w:w="3827" w:type="dxa"/>
          </w:tcPr>
          <w:p w:rsidR="001F00A8" w:rsidRPr="00340A6D" w:rsidRDefault="001F00A8" w:rsidP="00340A6D">
            <w:pPr>
              <w:pStyle w:val="PARAGRAPH"/>
              <w:spacing w:before="0" w:after="0"/>
              <w:rPr>
                <w:b/>
                <w:bCs/>
                <w:color w:val="0070C0"/>
                <w:sz w:val="18"/>
                <w:lang w:val="en-US"/>
              </w:rPr>
            </w:pPr>
            <w:r w:rsidRPr="00340A6D">
              <w:rPr>
                <w:b/>
                <w:bCs/>
                <w:color w:val="0070C0"/>
                <w:sz w:val="18"/>
                <w:lang w:val="en-US"/>
              </w:rPr>
              <w:t>IECEx Proficiency Testing program</w:t>
            </w:r>
          </w:p>
        </w:tc>
      </w:tr>
      <w:tr w:rsidR="001F00A8" w:rsidRPr="00340A6D" w:rsidTr="001F00A8">
        <w:tc>
          <w:tcPr>
            <w:tcW w:w="2235"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2010</w:t>
            </w:r>
          </w:p>
        </w:tc>
        <w:tc>
          <w:tcPr>
            <w:tcW w:w="3827"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Round 1 – explosion pressure</w:t>
            </w:r>
          </w:p>
        </w:tc>
      </w:tr>
      <w:tr w:rsidR="001F00A8" w:rsidRPr="00340A6D" w:rsidTr="001F00A8">
        <w:tc>
          <w:tcPr>
            <w:tcW w:w="2235"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2010</w:t>
            </w:r>
          </w:p>
        </w:tc>
        <w:tc>
          <w:tcPr>
            <w:tcW w:w="3827"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Round 2 – spark ignition</w:t>
            </w:r>
          </w:p>
        </w:tc>
      </w:tr>
      <w:tr w:rsidR="001F00A8" w:rsidRPr="00340A6D" w:rsidTr="001F00A8">
        <w:tc>
          <w:tcPr>
            <w:tcW w:w="2235"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2013</w:t>
            </w:r>
          </w:p>
        </w:tc>
        <w:tc>
          <w:tcPr>
            <w:tcW w:w="3827"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Round 3 – flame transmission</w:t>
            </w:r>
          </w:p>
        </w:tc>
      </w:tr>
      <w:tr w:rsidR="001F00A8" w:rsidRPr="00340A6D" w:rsidTr="001F00A8">
        <w:tc>
          <w:tcPr>
            <w:tcW w:w="2235"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2013</w:t>
            </w:r>
          </w:p>
        </w:tc>
        <w:tc>
          <w:tcPr>
            <w:tcW w:w="3827" w:type="dxa"/>
          </w:tcPr>
          <w:p w:rsidR="001F00A8" w:rsidRPr="00340A6D" w:rsidRDefault="001F00A8" w:rsidP="00340A6D">
            <w:pPr>
              <w:pStyle w:val="PARAGRAPH"/>
              <w:spacing w:before="0" w:after="0"/>
              <w:rPr>
                <w:bCs/>
                <w:color w:val="0070C0"/>
                <w:sz w:val="18"/>
                <w:lang w:val="en-US"/>
              </w:rPr>
            </w:pPr>
            <w:r w:rsidRPr="00340A6D">
              <w:rPr>
                <w:bCs/>
                <w:color w:val="0070C0"/>
                <w:sz w:val="18"/>
                <w:lang w:val="en-US"/>
              </w:rPr>
              <w:t>Round 4 - Temperature</w:t>
            </w:r>
          </w:p>
        </w:tc>
      </w:tr>
    </w:tbl>
    <w:p w:rsidR="00340A6D" w:rsidRPr="00157E18" w:rsidRDefault="00340A6D" w:rsidP="00E06D87">
      <w:pPr>
        <w:pStyle w:val="PARAGRAPH"/>
        <w:rPr>
          <w:color w:val="0070C0"/>
          <w:lang w:val="en-US"/>
        </w:rPr>
      </w:pPr>
    </w:p>
    <w:p w:rsidR="00E06D87" w:rsidRPr="00BC2CD1" w:rsidRDefault="00FD3E8C" w:rsidP="00363949">
      <w:pPr>
        <w:pStyle w:val="Heading2"/>
      </w:pPr>
      <w:bookmarkStart w:id="72" w:name="_Toc4070722"/>
      <w:r w:rsidRPr="00BC2CD1">
        <w:t>Comments (i</w:t>
      </w:r>
      <w:r w:rsidR="00E06D87" w:rsidRPr="00BC2CD1">
        <w:t>ncluding issues found during assessment)</w:t>
      </w:r>
      <w:bookmarkEnd w:id="72"/>
    </w:p>
    <w:p w:rsidR="00034D4C" w:rsidRPr="00157E18" w:rsidRDefault="00034D4C" w:rsidP="00034D4C">
      <w:pPr>
        <w:pStyle w:val="PARAGRAPH"/>
        <w:rPr>
          <w:color w:val="0070C0"/>
        </w:rPr>
      </w:pPr>
      <w:r w:rsidRPr="00157E18">
        <w:rPr>
          <w:color w:val="0070C0"/>
        </w:rPr>
        <w:t>Minor issues were found which were cleared to the satisfaction of the assessment team during the visit.</w:t>
      </w:r>
    </w:p>
    <w:p w:rsidR="00867993" w:rsidRPr="001F00A8" w:rsidRDefault="00034D4C" w:rsidP="00034D4C">
      <w:pPr>
        <w:pStyle w:val="PARAGRAPH"/>
      </w:pPr>
      <w:r w:rsidRPr="001F00A8">
        <w:t>These included</w:t>
      </w:r>
      <w:r w:rsidR="00D62C12" w:rsidRPr="001F00A8">
        <w:t>:</w:t>
      </w:r>
    </w:p>
    <w:p w:rsidR="001F00A8" w:rsidRPr="001F00A8" w:rsidRDefault="001F00A8" w:rsidP="001F00A8">
      <w:pPr>
        <w:pStyle w:val="PARAGRAPH"/>
        <w:numPr>
          <w:ilvl w:val="0"/>
          <w:numId w:val="35"/>
        </w:numPr>
        <w:rPr>
          <w:color w:val="0070C0"/>
          <w:lang w:val="en-US"/>
        </w:rPr>
      </w:pPr>
      <w:r w:rsidRPr="001F00A8">
        <w:rPr>
          <w:color w:val="0070C0"/>
          <w:lang w:val="en-US"/>
        </w:rPr>
        <w:t xml:space="preserve">The Test Sheet filled by </w:t>
      </w:r>
      <w:r w:rsidRPr="001F00A8">
        <w:rPr>
          <w:color w:val="0070C0"/>
          <w:lang w:val="en-US"/>
        </w:rPr>
        <w:fldChar w:fldCharType="begin"/>
      </w:r>
      <w:r w:rsidRPr="001F00A8">
        <w:rPr>
          <w:color w:val="0070C0"/>
          <w:lang w:val="en-US"/>
        </w:rPr>
        <w:instrText xml:space="preserve"> REF ExCB_Name \h </w:instrText>
      </w:r>
      <w:r>
        <w:rPr>
          <w:color w:val="0070C0"/>
          <w:lang w:val="en-US"/>
        </w:rPr>
        <w:instrText xml:space="preserve"> \* MERGEFORMAT </w:instrText>
      </w:r>
      <w:r w:rsidRPr="001F00A8">
        <w:rPr>
          <w:color w:val="0070C0"/>
          <w:lang w:val="en-US"/>
        </w:rPr>
      </w:r>
      <w:r w:rsidRPr="001F00A8">
        <w:rPr>
          <w:color w:val="0070C0"/>
          <w:lang w:val="en-US"/>
        </w:rPr>
        <w:fldChar w:fldCharType="separate"/>
      </w:r>
      <w:r w:rsidRPr="001F00A8">
        <w:rPr>
          <w:color w:val="0070C0"/>
          <w:lang w:val="en-US"/>
        </w:rPr>
        <w:t>LABELO</w:t>
      </w:r>
      <w:r w:rsidRPr="001F00A8">
        <w:rPr>
          <w:color w:val="0070C0"/>
          <w:lang w:val="en-US"/>
        </w:rPr>
        <w:fldChar w:fldCharType="end"/>
      </w:r>
      <w:r w:rsidRPr="001F00A8">
        <w:rPr>
          <w:color w:val="0070C0"/>
          <w:lang w:val="en-US"/>
        </w:rPr>
        <w:t xml:space="preserve"> and prepared by UL LLC</w:t>
      </w:r>
    </w:p>
    <w:p w:rsidR="001F00A8" w:rsidRPr="001F00A8" w:rsidRDefault="001F00A8" w:rsidP="001F00A8">
      <w:pPr>
        <w:pStyle w:val="PARAGRAPH"/>
        <w:numPr>
          <w:ilvl w:val="0"/>
          <w:numId w:val="35"/>
        </w:numPr>
        <w:rPr>
          <w:color w:val="0070C0"/>
          <w:lang w:val="en-US"/>
        </w:rPr>
      </w:pPr>
      <w:r w:rsidRPr="001F00A8">
        <w:rPr>
          <w:color w:val="0070C0"/>
          <w:lang w:val="en-US"/>
        </w:rPr>
        <w:t>Realization of Surface Resistance Test and Short Circuit Test on battery</w:t>
      </w:r>
    </w:p>
    <w:p w:rsidR="00D62C12" w:rsidRDefault="00C31798" w:rsidP="00D62C12">
      <w:pPr>
        <w:pStyle w:val="PARAGRAPH"/>
      </w:pPr>
      <w:r w:rsidRPr="001F00A8">
        <w:t>No</w:t>
      </w:r>
      <w:r w:rsidR="00D62C12" w:rsidRPr="001F00A8">
        <w:t xml:space="preserve"> issue requiring action remained after the visit</w:t>
      </w:r>
    </w:p>
    <w:p w:rsidR="00340A6D" w:rsidRPr="00E609FB" w:rsidRDefault="00340A6D" w:rsidP="00340A6D">
      <w:pPr>
        <w:pStyle w:val="ANNEXtitle"/>
        <w:numPr>
          <w:ilvl w:val="0"/>
          <w:numId w:val="28"/>
        </w:numPr>
        <w:ind w:left="567" w:firstLine="0"/>
        <w:rPr>
          <w:lang w:val="en-US"/>
        </w:rPr>
      </w:pPr>
      <w:r>
        <w:lastRenderedPageBreak/>
        <w:br/>
      </w:r>
      <w:bookmarkStart w:id="73" w:name="_Toc482795667"/>
      <w:bookmarkStart w:id="74" w:name="_Toc4070723"/>
      <w:r w:rsidRPr="00E609FB">
        <w:rPr>
          <w:lang w:val="en-US"/>
        </w:rPr>
        <w:t>Accreditation Certificate for ISO/IEC 17025</w:t>
      </w:r>
      <w:bookmarkEnd w:id="73"/>
      <w:bookmarkEnd w:id="74"/>
    </w:p>
    <w:p w:rsidR="00340A6D" w:rsidRDefault="00340A6D" w:rsidP="00340A6D">
      <w:pPr>
        <w:pStyle w:val="PARAGRAPH"/>
        <w:jc w:val="center"/>
        <w:rPr>
          <w:lang w:val="en-US"/>
        </w:rPr>
      </w:pPr>
    </w:p>
    <w:p w:rsidR="00340A6D" w:rsidRPr="009B3D3E" w:rsidRDefault="00340A6D" w:rsidP="00340A6D">
      <w:pPr>
        <w:pStyle w:val="PARAGRAPH"/>
        <w:jc w:val="center"/>
        <w:rPr>
          <w:lang w:val="en-US"/>
        </w:rPr>
      </w:pPr>
    </w:p>
    <w:p w:rsidR="00340A6D" w:rsidRPr="001A23B5" w:rsidRDefault="00340A6D" w:rsidP="00340A6D">
      <w:pPr>
        <w:pStyle w:val="MAIN-TITLE"/>
        <w:rPr>
          <w:lang w:val="en-AU"/>
        </w:rPr>
      </w:pPr>
      <w:r w:rsidRPr="00D578B6">
        <w:rPr>
          <w:noProof/>
          <w:lang w:val="en-AU" w:eastAsia="en-AU"/>
        </w:rPr>
        <w:drawing>
          <wp:inline distT="0" distB="0" distL="0" distR="0">
            <wp:extent cx="5355590" cy="385953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5">
                      <a:extLst>
                        <a:ext uri="{28A0092B-C50C-407E-A947-70E740481C1C}">
                          <a14:useLocalDpi xmlns:a14="http://schemas.microsoft.com/office/drawing/2010/main" val="0"/>
                        </a:ext>
                      </a:extLst>
                    </a:blip>
                    <a:srcRect l="11867" t="17776" r="28525" b="6133"/>
                    <a:stretch>
                      <a:fillRect/>
                    </a:stretch>
                  </pic:blipFill>
                  <pic:spPr bwMode="auto">
                    <a:xfrm>
                      <a:off x="0" y="0"/>
                      <a:ext cx="5355590" cy="3859530"/>
                    </a:xfrm>
                    <a:prstGeom prst="rect">
                      <a:avLst/>
                    </a:prstGeom>
                    <a:noFill/>
                    <a:ln>
                      <a:noFill/>
                    </a:ln>
                  </pic:spPr>
                </pic:pic>
              </a:graphicData>
            </a:graphic>
          </wp:inline>
        </w:drawing>
      </w:r>
    </w:p>
    <w:p w:rsidR="00340A6D" w:rsidRPr="00BC2CD1" w:rsidRDefault="00340A6D" w:rsidP="00D62C12">
      <w:pPr>
        <w:pStyle w:val="PARAGRAPH"/>
      </w:pPr>
    </w:p>
    <w:sectPr w:rsidR="00340A6D" w:rsidRPr="00BC2CD1" w:rsidSect="000A3BF1">
      <w:pgSz w:w="11906" w:h="16838"/>
      <w:pgMar w:top="1701" w:right="1418" w:bottom="851"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40382" w:rsidRDefault="00640382">
      <w:r>
        <w:separator/>
      </w:r>
    </w:p>
  </w:endnote>
  <w:endnote w:type="continuationSeparator" w:id="0">
    <w:p w:rsidR="00640382" w:rsidRDefault="006403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Brush Script MT">
    <w:panose1 w:val="03060802040406070304"/>
    <w:charset w:val="00"/>
    <w:family w:val="script"/>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377367"/>
      <w:docPartObj>
        <w:docPartGallery w:val="Page Numbers (Bottom of Page)"/>
        <w:docPartUnique/>
      </w:docPartObj>
    </w:sdtPr>
    <w:sdtContent>
      <w:sdt>
        <w:sdtPr>
          <w:id w:val="-1769616900"/>
          <w:docPartObj>
            <w:docPartGallery w:val="Page Numbers (Top of Page)"/>
            <w:docPartUnique/>
          </w:docPartObj>
        </w:sdtPr>
        <w:sdtContent>
          <w:p w:rsidR="00640382" w:rsidRDefault="0064038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322392">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322392">
              <w:rPr>
                <w:b/>
                <w:bCs/>
                <w:noProof/>
              </w:rPr>
              <w:t>14</w:t>
            </w:r>
            <w:r>
              <w:rPr>
                <w:b/>
                <w:bCs/>
                <w:sz w:val="24"/>
                <w:szCs w:val="24"/>
              </w:rPr>
              <w:fldChar w:fldCharType="end"/>
            </w:r>
          </w:p>
        </w:sdtContent>
      </w:sdt>
    </w:sdtContent>
  </w:sdt>
  <w:p w:rsidR="00640382" w:rsidRPr="00626F11" w:rsidRDefault="00640382" w:rsidP="00626F1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40382" w:rsidRDefault="00640382">
      <w:r>
        <w:separator/>
      </w:r>
    </w:p>
  </w:footnote>
  <w:footnote w:type="continuationSeparator" w:id="0">
    <w:p w:rsidR="00640382" w:rsidRDefault="006403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0382" w:rsidRDefault="00640382" w:rsidP="000A3BF1">
    <w:pPr>
      <w:pStyle w:val="Header"/>
      <w:jc w:val="left"/>
      <w:rPr>
        <w:b/>
      </w:rPr>
    </w:pPr>
    <w:r>
      <w:rPr>
        <w:b/>
        <w:noProof/>
        <w:lang w:val="en-AU" w:eastAsia="en-AU"/>
      </w:rPr>
      <w:drawing>
        <wp:inline distT="0" distB="0" distL="0" distR="0">
          <wp:extent cx="1299845" cy="575310"/>
          <wp:effectExtent l="0" t="0" r="0" b="0"/>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99845" cy="575310"/>
                  </a:xfrm>
                  <a:prstGeom prst="rect">
                    <a:avLst/>
                  </a:prstGeom>
                  <a:noFill/>
                </pic:spPr>
              </pic:pic>
            </a:graphicData>
          </a:graphic>
        </wp:inline>
      </w:drawing>
    </w:r>
  </w:p>
  <w:p w:rsidR="00640382" w:rsidRPr="000A3BF1" w:rsidRDefault="00640382" w:rsidP="00626F11">
    <w:pPr>
      <w:pStyle w:val="Header"/>
      <w:jc w:val="right"/>
      <w:rPr>
        <w:b/>
      </w:rPr>
    </w:pPr>
    <w:r w:rsidRPr="000A3BF1">
      <w:rPr>
        <w:b/>
      </w:rPr>
      <w:t>ExMC/1471/DV</w:t>
    </w:r>
  </w:p>
  <w:p w:rsidR="00640382" w:rsidRPr="000A3BF1" w:rsidRDefault="00640382" w:rsidP="00626F11">
    <w:pPr>
      <w:pStyle w:val="Header"/>
      <w:jc w:val="right"/>
      <w:rPr>
        <w:b/>
      </w:rPr>
    </w:pPr>
    <w:r w:rsidRPr="000A3BF1">
      <w:rPr>
        <w:b/>
      </w:rPr>
      <w:t xml:space="preserve">March 2019 </w:t>
    </w:r>
  </w:p>
  <w:p w:rsidR="00640382" w:rsidRDefault="00640382" w:rsidP="00626F11">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B34C4"/>
    <w:multiLevelType w:val="hybridMultilevel"/>
    <w:tmpl w:val="F334B2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A85"/>
    <w:multiLevelType w:val="singleLevel"/>
    <w:tmpl w:val="89EE0208"/>
    <w:lvl w:ilvl="0">
      <w:start w:val="1"/>
      <w:numFmt w:val="lowerLetter"/>
      <w:pStyle w:val="ListNumber4"/>
      <w:lvlText w:val="%1)"/>
      <w:lvlJc w:val="left"/>
      <w:pPr>
        <w:tabs>
          <w:tab w:val="num" w:pos="1361"/>
        </w:tabs>
        <w:ind w:left="1361" w:hanging="340"/>
      </w:pPr>
      <w:rPr>
        <w:rFonts w:hint="default"/>
      </w:rPr>
    </w:lvl>
  </w:abstractNum>
  <w:abstractNum w:abstractNumId="2" w15:restartNumberingAfterBreak="0">
    <w:nsid w:val="06C72845"/>
    <w:multiLevelType w:val="multilevel"/>
    <w:tmpl w:val="E964633A"/>
    <w:numStyleLink w:val="Headings"/>
  </w:abstractNum>
  <w:abstractNum w:abstractNumId="3" w15:restartNumberingAfterBreak="0">
    <w:nsid w:val="0A0F21B5"/>
    <w:multiLevelType w:val="multilevel"/>
    <w:tmpl w:val="3AA63D4C"/>
    <w:numStyleLink w:val="Annexes"/>
  </w:abstractNum>
  <w:abstractNum w:abstractNumId="4"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5" w15:restartNumberingAfterBreak="0">
    <w:nsid w:val="0BAB497D"/>
    <w:multiLevelType w:val="hybridMultilevel"/>
    <w:tmpl w:val="E2A20EE8"/>
    <w:lvl w:ilvl="0" w:tplc="40C41500">
      <w:start w:val="1"/>
      <w:numFmt w:val="decimal"/>
      <w:pStyle w:val="BIBLIOGRAPHY-numbered"/>
      <w:lvlText w:val="[%1]"/>
      <w:lvlJc w:val="left"/>
      <w:pPr>
        <w:tabs>
          <w:tab w:val="num" w:pos="680"/>
        </w:tabs>
        <w:ind w:left="680" w:hanging="6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8" w15:restartNumberingAfterBreak="0">
    <w:nsid w:val="1E9F77EC"/>
    <w:multiLevelType w:val="hybridMultilevel"/>
    <w:tmpl w:val="90766070"/>
    <w:lvl w:ilvl="0" w:tplc="48D8EDC0">
      <w:numFmt w:val="bullet"/>
      <w:lvlText w:val="•"/>
      <w:lvlJc w:val="left"/>
      <w:pPr>
        <w:ind w:left="495" w:hanging="360"/>
      </w:pPr>
      <w:rPr>
        <w:rFonts w:ascii="Arial" w:eastAsia="Times New Roman" w:hAnsi="Arial" w:cs="Arial" w:hint="default"/>
      </w:rPr>
    </w:lvl>
    <w:lvl w:ilvl="1" w:tplc="040C0003">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9" w15:restartNumberingAfterBreak="0">
    <w:nsid w:val="291723D4"/>
    <w:multiLevelType w:val="singleLevel"/>
    <w:tmpl w:val="6E8663FE"/>
    <w:lvl w:ilvl="0">
      <w:start w:val="1"/>
      <w:numFmt w:val="lowerRoman"/>
      <w:pStyle w:val="ListNumber3"/>
      <w:lvlText w:val="%1)"/>
      <w:lvlJc w:val="left"/>
      <w:pPr>
        <w:tabs>
          <w:tab w:val="num" w:pos="1021"/>
        </w:tabs>
        <w:ind w:left="1021" w:hanging="341"/>
      </w:pPr>
      <w:rPr>
        <w:rFonts w:hint="default"/>
      </w:rPr>
    </w:lvl>
  </w:abstractNum>
  <w:abstractNum w:abstractNumId="10" w15:restartNumberingAfterBreak="0">
    <w:nsid w:val="31F959E3"/>
    <w:multiLevelType w:val="singleLevel"/>
    <w:tmpl w:val="EF36A376"/>
    <w:lvl w:ilvl="0">
      <w:start w:val="1"/>
      <w:numFmt w:val="decimal"/>
      <w:pStyle w:val="ListNumber2"/>
      <w:lvlText w:val="%1)"/>
      <w:lvlJc w:val="left"/>
      <w:pPr>
        <w:tabs>
          <w:tab w:val="num" w:pos="680"/>
        </w:tabs>
        <w:ind w:left="680" w:hanging="323"/>
      </w:pPr>
      <w:rPr>
        <w:rFonts w:hint="default"/>
      </w:rPr>
    </w:lvl>
  </w:abstractNum>
  <w:abstractNum w:abstractNumId="11" w15:restartNumberingAfterBreak="0">
    <w:nsid w:val="35B80B12"/>
    <w:multiLevelType w:val="multilevel"/>
    <w:tmpl w:val="E964633A"/>
    <w:styleLink w:val="Headings"/>
    <w:lvl w:ilvl="0">
      <w:start w:val="1"/>
      <w:numFmt w:val="decimal"/>
      <w:pStyle w:val="Heading1"/>
      <w:lvlText w:val="%1"/>
      <w:lvlJc w:val="left"/>
      <w:pPr>
        <w:tabs>
          <w:tab w:val="num" w:pos="397"/>
        </w:tabs>
        <w:ind w:left="397" w:hanging="397"/>
      </w:pPr>
      <w:rPr>
        <w:rFonts w:hint="default"/>
      </w:rPr>
    </w:lvl>
    <w:lvl w:ilvl="1">
      <w:start w:val="1"/>
      <w:numFmt w:val="decimal"/>
      <w:pStyle w:val="Heading2"/>
      <w:lvlText w:val="%1.%2"/>
      <w:lvlJc w:val="left"/>
      <w:pPr>
        <w:tabs>
          <w:tab w:val="num" w:pos="624"/>
        </w:tabs>
        <w:ind w:left="624" w:hanging="624"/>
      </w:pPr>
      <w:rPr>
        <w:rFonts w:hint="default"/>
      </w:rPr>
    </w:lvl>
    <w:lvl w:ilvl="2">
      <w:start w:val="1"/>
      <w:numFmt w:val="decimal"/>
      <w:pStyle w:val="Heading3"/>
      <w:lvlText w:val="%1.%2.%3"/>
      <w:lvlJc w:val="left"/>
      <w:pPr>
        <w:tabs>
          <w:tab w:val="num" w:pos="851"/>
        </w:tabs>
        <w:ind w:left="851" w:hanging="851"/>
      </w:pPr>
      <w:rPr>
        <w:rFonts w:hint="default"/>
      </w:rPr>
    </w:lvl>
    <w:lvl w:ilvl="3">
      <w:start w:val="1"/>
      <w:numFmt w:val="decimal"/>
      <w:pStyle w:val="Heading4"/>
      <w:lvlText w:val="%1.%2.%3.%4"/>
      <w:lvlJc w:val="left"/>
      <w:pPr>
        <w:tabs>
          <w:tab w:val="num" w:pos="1077"/>
        </w:tabs>
        <w:ind w:left="1077" w:hanging="1077"/>
      </w:pPr>
      <w:rPr>
        <w:rFonts w:hint="default"/>
      </w:rPr>
    </w:lvl>
    <w:lvl w:ilvl="4">
      <w:start w:val="1"/>
      <w:numFmt w:val="decimal"/>
      <w:pStyle w:val="Heading5"/>
      <w:lvlText w:val="%1.%2.%3.%4.%5"/>
      <w:lvlJc w:val="left"/>
      <w:pPr>
        <w:tabs>
          <w:tab w:val="num" w:pos="1304"/>
        </w:tabs>
        <w:ind w:left="1304" w:hanging="1304"/>
      </w:pPr>
      <w:rPr>
        <w:rFonts w:hint="default"/>
      </w:rPr>
    </w:lvl>
    <w:lvl w:ilvl="5">
      <w:start w:val="1"/>
      <w:numFmt w:val="decimal"/>
      <w:pStyle w:val="Heading6"/>
      <w:lvlText w:val="%1.%2.%3.%4.%5.%6"/>
      <w:lvlJc w:val="left"/>
      <w:pPr>
        <w:tabs>
          <w:tab w:val="num" w:pos="1531"/>
        </w:tabs>
        <w:ind w:left="1531" w:hanging="1531"/>
      </w:pPr>
      <w:rPr>
        <w:rFonts w:hint="default"/>
      </w:rPr>
    </w:lvl>
    <w:lvl w:ilvl="6">
      <w:start w:val="1"/>
      <w:numFmt w:val="decimal"/>
      <w:pStyle w:val="Heading7"/>
      <w:lvlText w:val="%1.%2.%3.%4.%5.%6.%7"/>
      <w:lvlJc w:val="left"/>
      <w:pPr>
        <w:tabs>
          <w:tab w:val="num" w:pos="1758"/>
        </w:tabs>
        <w:ind w:left="1758" w:hanging="1758"/>
      </w:pPr>
      <w:rPr>
        <w:rFonts w:hint="default"/>
      </w:rPr>
    </w:lvl>
    <w:lvl w:ilvl="7">
      <w:start w:val="1"/>
      <w:numFmt w:val="decimal"/>
      <w:pStyle w:val="Heading8"/>
      <w:lvlText w:val="%1.%2.%3.%4.%5.%6.%7.%8"/>
      <w:lvlJc w:val="left"/>
      <w:pPr>
        <w:tabs>
          <w:tab w:val="num" w:pos="1985"/>
        </w:tabs>
        <w:ind w:left="1985" w:hanging="1985"/>
      </w:pPr>
      <w:rPr>
        <w:rFonts w:hint="default"/>
      </w:rPr>
    </w:lvl>
    <w:lvl w:ilvl="8">
      <w:start w:val="1"/>
      <w:numFmt w:val="decimal"/>
      <w:pStyle w:val="Heading9"/>
      <w:lvlText w:val="%1.%2.%3.%4.%5.%6.%7.%8.%9"/>
      <w:lvlJc w:val="left"/>
      <w:pPr>
        <w:tabs>
          <w:tab w:val="num" w:pos="2211"/>
        </w:tabs>
        <w:ind w:left="2211" w:hanging="2211"/>
      </w:pPr>
      <w:rPr>
        <w:rFonts w:hint="default"/>
      </w:rPr>
    </w:lvl>
  </w:abstractNum>
  <w:abstractNum w:abstractNumId="12" w15:restartNumberingAfterBreak="0">
    <w:nsid w:val="36FF1519"/>
    <w:multiLevelType w:val="singleLevel"/>
    <w:tmpl w:val="AC769848"/>
    <w:lvl w:ilvl="0">
      <w:start w:val="1"/>
      <w:numFmt w:val="lowerLetter"/>
      <w:pStyle w:val="ListNumber"/>
      <w:lvlText w:val="%1)"/>
      <w:lvlJc w:val="left"/>
      <w:pPr>
        <w:tabs>
          <w:tab w:val="num" w:pos="360"/>
        </w:tabs>
        <w:ind w:left="360" w:hanging="360"/>
      </w:pPr>
    </w:lvl>
  </w:abstractNum>
  <w:abstractNum w:abstractNumId="13" w15:restartNumberingAfterBreak="0">
    <w:nsid w:val="3B683819"/>
    <w:multiLevelType w:val="multilevel"/>
    <w:tmpl w:val="3AA63D4C"/>
    <w:styleLink w:val="Annexes"/>
    <w:lvl w:ilvl="0">
      <w:start w:val="1"/>
      <w:numFmt w:val="upperLetter"/>
      <w:pStyle w:val="ANNEXtitle"/>
      <w:suff w:val="nothing"/>
      <w:lvlText w:val="Annex %1"/>
      <w:lvlJc w:val="center"/>
      <w:pPr>
        <w:ind w:left="0" w:firstLine="510"/>
      </w:pPr>
      <w:rPr>
        <w:rFonts w:hint="default"/>
      </w:rPr>
    </w:lvl>
    <w:lvl w:ilvl="1">
      <w:start w:val="1"/>
      <w:numFmt w:val="decimal"/>
      <w:pStyle w:val="ANNEX-heading1"/>
      <w:lvlText w:val="%1.%2"/>
      <w:lvlJc w:val="left"/>
      <w:pPr>
        <w:tabs>
          <w:tab w:val="num" w:pos="680"/>
        </w:tabs>
        <w:ind w:left="680" w:hanging="680"/>
      </w:pPr>
      <w:rPr>
        <w:rFonts w:hint="default"/>
      </w:rPr>
    </w:lvl>
    <w:lvl w:ilvl="2">
      <w:start w:val="1"/>
      <w:numFmt w:val="decimal"/>
      <w:pStyle w:val="ANNEX-heading2"/>
      <w:lvlText w:val="%1.%2.%3"/>
      <w:lvlJc w:val="left"/>
      <w:pPr>
        <w:tabs>
          <w:tab w:val="num" w:pos="907"/>
        </w:tabs>
        <w:ind w:left="907" w:hanging="907"/>
      </w:pPr>
      <w:rPr>
        <w:rFonts w:hint="default"/>
      </w:rPr>
    </w:lvl>
    <w:lvl w:ilvl="3">
      <w:start w:val="1"/>
      <w:numFmt w:val="decimal"/>
      <w:pStyle w:val="ANNEX-heading3"/>
      <w:lvlText w:val="%1.%2.%3.%4"/>
      <w:lvlJc w:val="left"/>
      <w:pPr>
        <w:tabs>
          <w:tab w:val="num" w:pos="1134"/>
        </w:tabs>
        <w:ind w:left="1134" w:hanging="1134"/>
      </w:pPr>
      <w:rPr>
        <w:rFonts w:hint="default"/>
      </w:rPr>
    </w:lvl>
    <w:lvl w:ilvl="4">
      <w:start w:val="1"/>
      <w:numFmt w:val="decimal"/>
      <w:pStyle w:val="ANNEX-heading4"/>
      <w:lvlText w:val="%1.%2.%3.%4.%5"/>
      <w:lvlJc w:val="left"/>
      <w:pPr>
        <w:tabs>
          <w:tab w:val="num" w:pos="1361"/>
        </w:tabs>
        <w:ind w:left="1361" w:hanging="1361"/>
      </w:pPr>
      <w:rPr>
        <w:rFonts w:hint="default"/>
      </w:rPr>
    </w:lvl>
    <w:lvl w:ilvl="5">
      <w:start w:val="1"/>
      <w:numFmt w:val="decimal"/>
      <w:pStyle w:val="ANNEX-heading5"/>
      <w:lvlText w:val="%1.%2.%3.%4.%5.%6"/>
      <w:lvlJc w:val="left"/>
      <w:pPr>
        <w:tabs>
          <w:tab w:val="num" w:pos="1588"/>
        </w:tabs>
        <w:ind w:left="1588" w:hanging="1588"/>
      </w:pPr>
      <w:rPr>
        <w:rFonts w:hint="default"/>
      </w:rPr>
    </w:lvl>
    <w:lvl w:ilvl="6">
      <w:start w:val="1"/>
      <w:numFmt w:val="decimal"/>
      <w:lvlText w:val="%1.%2.%3.%4.%5.%6.%7"/>
      <w:lvlJc w:val="left"/>
      <w:pPr>
        <w:tabs>
          <w:tab w:val="num" w:pos="454"/>
        </w:tabs>
        <w:ind w:left="0" w:firstLine="454"/>
      </w:pPr>
      <w:rPr>
        <w:rFonts w:hint="default"/>
      </w:rPr>
    </w:lvl>
    <w:lvl w:ilvl="7">
      <w:start w:val="1"/>
      <w:numFmt w:val="decimal"/>
      <w:lvlText w:val="%1.%2.%3.%4.%5.%6.%7.%8"/>
      <w:lvlJc w:val="left"/>
      <w:pPr>
        <w:tabs>
          <w:tab w:val="num" w:pos="454"/>
        </w:tabs>
        <w:ind w:left="0" w:firstLine="454"/>
      </w:pPr>
      <w:rPr>
        <w:rFonts w:hint="default"/>
      </w:rPr>
    </w:lvl>
    <w:lvl w:ilvl="8">
      <w:start w:val="1"/>
      <w:numFmt w:val="decimal"/>
      <w:lvlText w:val="%1.%2.%3.%4.%5.%6.%7.%8.%9"/>
      <w:lvlJc w:val="left"/>
      <w:pPr>
        <w:tabs>
          <w:tab w:val="num" w:pos="454"/>
        </w:tabs>
        <w:ind w:left="0" w:firstLine="454"/>
      </w:pPr>
      <w:rPr>
        <w:rFonts w:hint="default"/>
      </w:rPr>
    </w:lvl>
  </w:abstractNum>
  <w:abstractNum w:abstractNumId="14" w15:restartNumberingAfterBreak="0">
    <w:nsid w:val="4C7A2989"/>
    <w:multiLevelType w:val="hybridMultilevel"/>
    <w:tmpl w:val="351AB2FA"/>
    <w:lvl w:ilvl="0" w:tplc="040C0001">
      <w:start w:val="1"/>
      <w:numFmt w:val="bullet"/>
      <w:lvlText w:val=""/>
      <w:lvlJc w:val="left"/>
      <w:pPr>
        <w:ind w:left="1344" w:hanging="360"/>
      </w:pPr>
      <w:rPr>
        <w:rFonts w:ascii="Symbol" w:hAnsi="Symbol" w:hint="default"/>
      </w:rPr>
    </w:lvl>
    <w:lvl w:ilvl="1" w:tplc="040C0003" w:tentative="1">
      <w:start w:val="1"/>
      <w:numFmt w:val="bullet"/>
      <w:lvlText w:val="o"/>
      <w:lvlJc w:val="left"/>
      <w:pPr>
        <w:ind w:left="2064" w:hanging="360"/>
      </w:pPr>
      <w:rPr>
        <w:rFonts w:ascii="Courier New" w:hAnsi="Courier New" w:cs="Courier New" w:hint="default"/>
      </w:rPr>
    </w:lvl>
    <w:lvl w:ilvl="2" w:tplc="040C0005" w:tentative="1">
      <w:start w:val="1"/>
      <w:numFmt w:val="bullet"/>
      <w:lvlText w:val=""/>
      <w:lvlJc w:val="left"/>
      <w:pPr>
        <w:ind w:left="2784" w:hanging="360"/>
      </w:pPr>
      <w:rPr>
        <w:rFonts w:ascii="Wingdings" w:hAnsi="Wingdings" w:hint="default"/>
      </w:rPr>
    </w:lvl>
    <w:lvl w:ilvl="3" w:tplc="040C0001" w:tentative="1">
      <w:start w:val="1"/>
      <w:numFmt w:val="bullet"/>
      <w:lvlText w:val=""/>
      <w:lvlJc w:val="left"/>
      <w:pPr>
        <w:ind w:left="3504" w:hanging="360"/>
      </w:pPr>
      <w:rPr>
        <w:rFonts w:ascii="Symbol" w:hAnsi="Symbol" w:hint="default"/>
      </w:rPr>
    </w:lvl>
    <w:lvl w:ilvl="4" w:tplc="040C0003" w:tentative="1">
      <w:start w:val="1"/>
      <w:numFmt w:val="bullet"/>
      <w:lvlText w:val="o"/>
      <w:lvlJc w:val="left"/>
      <w:pPr>
        <w:ind w:left="4224" w:hanging="360"/>
      </w:pPr>
      <w:rPr>
        <w:rFonts w:ascii="Courier New" w:hAnsi="Courier New" w:cs="Courier New" w:hint="default"/>
      </w:rPr>
    </w:lvl>
    <w:lvl w:ilvl="5" w:tplc="040C0005" w:tentative="1">
      <w:start w:val="1"/>
      <w:numFmt w:val="bullet"/>
      <w:lvlText w:val=""/>
      <w:lvlJc w:val="left"/>
      <w:pPr>
        <w:ind w:left="4944" w:hanging="360"/>
      </w:pPr>
      <w:rPr>
        <w:rFonts w:ascii="Wingdings" w:hAnsi="Wingdings" w:hint="default"/>
      </w:rPr>
    </w:lvl>
    <w:lvl w:ilvl="6" w:tplc="040C0001" w:tentative="1">
      <w:start w:val="1"/>
      <w:numFmt w:val="bullet"/>
      <w:lvlText w:val=""/>
      <w:lvlJc w:val="left"/>
      <w:pPr>
        <w:ind w:left="5664" w:hanging="360"/>
      </w:pPr>
      <w:rPr>
        <w:rFonts w:ascii="Symbol" w:hAnsi="Symbol" w:hint="default"/>
      </w:rPr>
    </w:lvl>
    <w:lvl w:ilvl="7" w:tplc="040C0003" w:tentative="1">
      <w:start w:val="1"/>
      <w:numFmt w:val="bullet"/>
      <w:lvlText w:val="o"/>
      <w:lvlJc w:val="left"/>
      <w:pPr>
        <w:ind w:left="6384" w:hanging="360"/>
      </w:pPr>
      <w:rPr>
        <w:rFonts w:ascii="Courier New" w:hAnsi="Courier New" w:cs="Courier New" w:hint="default"/>
      </w:rPr>
    </w:lvl>
    <w:lvl w:ilvl="8" w:tplc="040C0005" w:tentative="1">
      <w:start w:val="1"/>
      <w:numFmt w:val="bullet"/>
      <w:lvlText w:val=""/>
      <w:lvlJc w:val="left"/>
      <w:pPr>
        <w:ind w:left="7104" w:hanging="360"/>
      </w:pPr>
      <w:rPr>
        <w:rFonts w:ascii="Wingdings" w:hAnsi="Wingdings" w:hint="default"/>
      </w:rPr>
    </w:lvl>
  </w:abstractNum>
  <w:abstractNum w:abstractNumId="15" w15:restartNumberingAfterBreak="0">
    <w:nsid w:val="4DC42EF7"/>
    <w:multiLevelType w:val="multilevel"/>
    <w:tmpl w:val="87C65032"/>
    <w:lvl w:ilvl="0">
      <w:start w:val="1"/>
      <w:numFmt w:val="decimal"/>
      <w:pStyle w:val="ListNumberalt"/>
      <w:lvlText w:val="%1)"/>
      <w:lvlJc w:val="left"/>
      <w:pPr>
        <w:ind w:left="360" w:hanging="360"/>
      </w:pPr>
      <w:rPr>
        <w:rFonts w:hint="default"/>
      </w:rPr>
    </w:lvl>
    <w:lvl w:ilvl="1">
      <w:start w:val="1"/>
      <w:numFmt w:val="lowerLetter"/>
      <w:pStyle w:val="ListNumberalt2"/>
      <w:lvlText w:val="%2)"/>
      <w:lvlJc w:val="left"/>
      <w:pPr>
        <w:ind w:left="680" w:hanging="320"/>
      </w:pPr>
      <w:rPr>
        <w:rFonts w:hint="default"/>
      </w:rPr>
    </w:lvl>
    <w:lvl w:ilvl="2">
      <w:start w:val="1"/>
      <w:numFmt w:val="lowerRoman"/>
      <w:pStyle w:val="ListNumberalt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4DEC0BA2"/>
    <w:multiLevelType w:val="hybridMultilevel"/>
    <w:tmpl w:val="E1FAE4E6"/>
    <w:lvl w:ilvl="0" w:tplc="040C0001">
      <w:start w:val="1"/>
      <w:numFmt w:val="bullet"/>
      <w:lvlText w:val=""/>
      <w:lvlJc w:val="left"/>
      <w:pPr>
        <w:ind w:left="495" w:hanging="360"/>
      </w:pPr>
      <w:rPr>
        <w:rFonts w:ascii="Symbol" w:hAnsi="Symbol" w:hint="default"/>
      </w:rPr>
    </w:lvl>
    <w:lvl w:ilvl="1" w:tplc="040C0003">
      <w:start w:val="1"/>
      <w:numFmt w:val="bullet"/>
      <w:lvlText w:val="o"/>
      <w:lvlJc w:val="left"/>
      <w:pPr>
        <w:ind w:left="1215" w:hanging="360"/>
      </w:pPr>
      <w:rPr>
        <w:rFonts w:ascii="Courier New" w:hAnsi="Courier New" w:cs="Courier New" w:hint="default"/>
      </w:rPr>
    </w:lvl>
    <w:lvl w:ilvl="2" w:tplc="040C0005" w:tentative="1">
      <w:start w:val="1"/>
      <w:numFmt w:val="bullet"/>
      <w:lvlText w:val=""/>
      <w:lvlJc w:val="left"/>
      <w:pPr>
        <w:ind w:left="1935" w:hanging="360"/>
      </w:pPr>
      <w:rPr>
        <w:rFonts w:ascii="Wingdings" w:hAnsi="Wingdings" w:hint="default"/>
      </w:rPr>
    </w:lvl>
    <w:lvl w:ilvl="3" w:tplc="040C0001" w:tentative="1">
      <w:start w:val="1"/>
      <w:numFmt w:val="bullet"/>
      <w:lvlText w:val=""/>
      <w:lvlJc w:val="left"/>
      <w:pPr>
        <w:ind w:left="2655" w:hanging="360"/>
      </w:pPr>
      <w:rPr>
        <w:rFonts w:ascii="Symbol" w:hAnsi="Symbol" w:hint="default"/>
      </w:rPr>
    </w:lvl>
    <w:lvl w:ilvl="4" w:tplc="040C0003" w:tentative="1">
      <w:start w:val="1"/>
      <w:numFmt w:val="bullet"/>
      <w:lvlText w:val="o"/>
      <w:lvlJc w:val="left"/>
      <w:pPr>
        <w:ind w:left="3375" w:hanging="360"/>
      </w:pPr>
      <w:rPr>
        <w:rFonts w:ascii="Courier New" w:hAnsi="Courier New" w:cs="Courier New" w:hint="default"/>
      </w:rPr>
    </w:lvl>
    <w:lvl w:ilvl="5" w:tplc="040C0005" w:tentative="1">
      <w:start w:val="1"/>
      <w:numFmt w:val="bullet"/>
      <w:lvlText w:val=""/>
      <w:lvlJc w:val="left"/>
      <w:pPr>
        <w:ind w:left="4095" w:hanging="360"/>
      </w:pPr>
      <w:rPr>
        <w:rFonts w:ascii="Wingdings" w:hAnsi="Wingdings" w:hint="default"/>
      </w:rPr>
    </w:lvl>
    <w:lvl w:ilvl="6" w:tplc="040C0001" w:tentative="1">
      <w:start w:val="1"/>
      <w:numFmt w:val="bullet"/>
      <w:lvlText w:val=""/>
      <w:lvlJc w:val="left"/>
      <w:pPr>
        <w:ind w:left="4815" w:hanging="360"/>
      </w:pPr>
      <w:rPr>
        <w:rFonts w:ascii="Symbol" w:hAnsi="Symbol" w:hint="default"/>
      </w:rPr>
    </w:lvl>
    <w:lvl w:ilvl="7" w:tplc="040C0003" w:tentative="1">
      <w:start w:val="1"/>
      <w:numFmt w:val="bullet"/>
      <w:lvlText w:val="o"/>
      <w:lvlJc w:val="left"/>
      <w:pPr>
        <w:ind w:left="5535" w:hanging="360"/>
      </w:pPr>
      <w:rPr>
        <w:rFonts w:ascii="Courier New" w:hAnsi="Courier New" w:cs="Courier New" w:hint="default"/>
      </w:rPr>
    </w:lvl>
    <w:lvl w:ilvl="8" w:tplc="040C0005" w:tentative="1">
      <w:start w:val="1"/>
      <w:numFmt w:val="bullet"/>
      <w:lvlText w:val=""/>
      <w:lvlJc w:val="left"/>
      <w:pPr>
        <w:ind w:left="6255" w:hanging="360"/>
      </w:pPr>
      <w:rPr>
        <w:rFonts w:ascii="Wingdings" w:hAnsi="Wingdings" w:hint="default"/>
      </w:rPr>
    </w:lvl>
  </w:abstractNum>
  <w:abstractNum w:abstractNumId="17" w15:restartNumberingAfterBreak="0">
    <w:nsid w:val="4F3A1EC9"/>
    <w:multiLevelType w:val="hybridMultilevel"/>
    <w:tmpl w:val="5C7A4EB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51045073"/>
    <w:multiLevelType w:val="hybridMultilevel"/>
    <w:tmpl w:val="31945F26"/>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19" w15:restartNumberingAfterBreak="0">
    <w:nsid w:val="51C52760"/>
    <w:multiLevelType w:val="singleLevel"/>
    <w:tmpl w:val="B540039A"/>
    <w:lvl w:ilvl="0">
      <w:start w:val="1"/>
      <w:numFmt w:val="decimal"/>
      <w:pStyle w:val="ListNumber5"/>
      <w:lvlText w:val="%1)"/>
      <w:lvlJc w:val="left"/>
      <w:pPr>
        <w:tabs>
          <w:tab w:val="num" w:pos="1701"/>
        </w:tabs>
        <w:ind w:left="1701" w:hanging="340"/>
      </w:pPr>
      <w:rPr>
        <w:rFonts w:hint="default"/>
      </w:rPr>
    </w:lvl>
  </w:abstractNum>
  <w:abstractNum w:abstractNumId="20" w15:restartNumberingAfterBreak="0">
    <w:nsid w:val="54435571"/>
    <w:multiLevelType w:val="hybridMultilevel"/>
    <w:tmpl w:val="04404C80"/>
    <w:lvl w:ilvl="0" w:tplc="25EC1A2A">
      <w:start w:val="1"/>
      <w:numFmt w:val="bullet"/>
      <w:pStyle w:val="ListBullet"/>
      <w:lvlText w:val=""/>
      <w:lvlJc w:val="left"/>
      <w:pPr>
        <w:tabs>
          <w:tab w:val="num" w:pos="1740"/>
        </w:tabs>
        <w:ind w:left="1740" w:hanging="360"/>
      </w:pPr>
      <w:rPr>
        <w:rFonts w:ascii="Symbol" w:hAnsi="Symbol" w:hint="default"/>
      </w:rPr>
    </w:lvl>
    <w:lvl w:ilvl="1" w:tplc="08090003">
      <w:start w:val="1"/>
      <w:numFmt w:val="bullet"/>
      <w:lvlText w:val="o"/>
      <w:lvlJc w:val="left"/>
      <w:pPr>
        <w:tabs>
          <w:tab w:val="num" w:pos="2460"/>
        </w:tabs>
        <w:ind w:left="2460" w:hanging="360"/>
      </w:pPr>
      <w:rPr>
        <w:rFonts w:ascii="Courier New" w:hAnsi="Courier New" w:cs="Courier New" w:hint="default"/>
      </w:rPr>
    </w:lvl>
    <w:lvl w:ilvl="2" w:tplc="08090005" w:tentative="1">
      <w:start w:val="1"/>
      <w:numFmt w:val="bullet"/>
      <w:lvlText w:val=""/>
      <w:lvlJc w:val="left"/>
      <w:pPr>
        <w:tabs>
          <w:tab w:val="num" w:pos="3180"/>
        </w:tabs>
        <w:ind w:left="3180" w:hanging="360"/>
      </w:pPr>
      <w:rPr>
        <w:rFonts w:ascii="Wingdings" w:hAnsi="Wingdings" w:hint="default"/>
      </w:rPr>
    </w:lvl>
    <w:lvl w:ilvl="3" w:tplc="08090001" w:tentative="1">
      <w:start w:val="1"/>
      <w:numFmt w:val="bullet"/>
      <w:lvlText w:val=""/>
      <w:lvlJc w:val="left"/>
      <w:pPr>
        <w:tabs>
          <w:tab w:val="num" w:pos="3900"/>
        </w:tabs>
        <w:ind w:left="3900" w:hanging="360"/>
      </w:pPr>
      <w:rPr>
        <w:rFonts w:ascii="Symbol" w:hAnsi="Symbol" w:hint="default"/>
      </w:rPr>
    </w:lvl>
    <w:lvl w:ilvl="4" w:tplc="08090003" w:tentative="1">
      <w:start w:val="1"/>
      <w:numFmt w:val="bullet"/>
      <w:lvlText w:val="o"/>
      <w:lvlJc w:val="left"/>
      <w:pPr>
        <w:tabs>
          <w:tab w:val="num" w:pos="4620"/>
        </w:tabs>
        <w:ind w:left="4620" w:hanging="360"/>
      </w:pPr>
      <w:rPr>
        <w:rFonts w:ascii="Courier New" w:hAnsi="Courier New" w:cs="Courier New" w:hint="default"/>
      </w:rPr>
    </w:lvl>
    <w:lvl w:ilvl="5" w:tplc="08090005" w:tentative="1">
      <w:start w:val="1"/>
      <w:numFmt w:val="bullet"/>
      <w:lvlText w:val=""/>
      <w:lvlJc w:val="left"/>
      <w:pPr>
        <w:tabs>
          <w:tab w:val="num" w:pos="5340"/>
        </w:tabs>
        <w:ind w:left="5340" w:hanging="360"/>
      </w:pPr>
      <w:rPr>
        <w:rFonts w:ascii="Wingdings" w:hAnsi="Wingdings" w:hint="default"/>
      </w:rPr>
    </w:lvl>
    <w:lvl w:ilvl="6" w:tplc="08090001" w:tentative="1">
      <w:start w:val="1"/>
      <w:numFmt w:val="bullet"/>
      <w:lvlText w:val=""/>
      <w:lvlJc w:val="left"/>
      <w:pPr>
        <w:tabs>
          <w:tab w:val="num" w:pos="6060"/>
        </w:tabs>
        <w:ind w:left="6060" w:hanging="360"/>
      </w:pPr>
      <w:rPr>
        <w:rFonts w:ascii="Symbol" w:hAnsi="Symbol" w:hint="default"/>
      </w:rPr>
    </w:lvl>
    <w:lvl w:ilvl="7" w:tplc="08090003" w:tentative="1">
      <w:start w:val="1"/>
      <w:numFmt w:val="bullet"/>
      <w:lvlText w:val="o"/>
      <w:lvlJc w:val="left"/>
      <w:pPr>
        <w:tabs>
          <w:tab w:val="num" w:pos="6780"/>
        </w:tabs>
        <w:ind w:left="6780" w:hanging="360"/>
      </w:pPr>
      <w:rPr>
        <w:rFonts w:ascii="Courier New" w:hAnsi="Courier New" w:cs="Courier New" w:hint="default"/>
      </w:rPr>
    </w:lvl>
    <w:lvl w:ilvl="8" w:tplc="08090005" w:tentative="1">
      <w:start w:val="1"/>
      <w:numFmt w:val="bullet"/>
      <w:lvlText w:val=""/>
      <w:lvlJc w:val="left"/>
      <w:pPr>
        <w:tabs>
          <w:tab w:val="num" w:pos="7500"/>
        </w:tabs>
        <w:ind w:left="7500" w:hanging="360"/>
      </w:pPr>
      <w:rPr>
        <w:rFonts w:ascii="Wingdings" w:hAnsi="Wingdings" w:hint="default"/>
      </w:rPr>
    </w:lvl>
  </w:abstractNum>
  <w:abstractNum w:abstractNumId="21" w15:restartNumberingAfterBreak="0">
    <w:nsid w:val="575C1CA0"/>
    <w:multiLevelType w:val="hybridMultilevel"/>
    <w:tmpl w:val="9662A1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23" w15:restartNumberingAfterBreak="0">
    <w:nsid w:val="66AB7A25"/>
    <w:multiLevelType w:val="hybridMultilevel"/>
    <w:tmpl w:val="4D58B3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A7C6ECB"/>
    <w:multiLevelType w:val="hybridMultilevel"/>
    <w:tmpl w:val="5BCE4B5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33C0535"/>
    <w:multiLevelType w:val="hybridMultilevel"/>
    <w:tmpl w:val="E16CAE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num w:numId="1">
    <w:abstractNumId w:val="4"/>
  </w:num>
  <w:num w:numId="2">
    <w:abstractNumId w:val="7"/>
  </w:num>
  <w:num w:numId="3">
    <w:abstractNumId w:val="26"/>
  </w:num>
  <w:num w:numId="4">
    <w:abstractNumId w:val="6"/>
  </w:num>
  <w:num w:numId="5">
    <w:abstractNumId w:val="20"/>
  </w:num>
  <w:num w:numId="6">
    <w:abstractNumId w:val="22"/>
  </w:num>
  <w:num w:numId="7">
    <w:abstractNumId w:val="12"/>
    <w:lvlOverride w:ilvl="0">
      <w:startOverride w:val="1"/>
    </w:lvlOverride>
  </w:num>
  <w:num w:numId="8">
    <w:abstractNumId w:val="12"/>
    <w:lvlOverride w:ilvl="0">
      <w:startOverride w:val="1"/>
    </w:lvlOverride>
  </w:num>
  <w:num w:numId="9">
    <w:abstractNumId w:val="0"/>
  </w:num>
  <w:num w:numId="10">
    <w:abstractNumId w:val="5"/>
  </w:num>
  <w:num w:numId="11">
    <w:abstractNumId w:val="15"/>
  </w:num>
  <w:num w:numId="12">
    <w:abstractNumId w:val="13"/>
  </w:num>
  <w:num w:numId="13">
    <w:abstractNumId w:val="3"/>
  </w:num>
  <w:num w:numId="14">
    <w:abstractNumId w:val="11"/>
  </w:num>
  <w:num w:numId="15">
    <w:abstractNumId w:val="10"/>
    <w:lvlOverride w:ilvl="0">
      <w:startOverride w:val="1"/>
    </w:lvlOverride>
  </w:num>
  <w:num w:numId="16">
    <w:abstractNumId w:val="9"/>
    <w:lvlOverride w:ilvl="0">
      <w:startOverride w:val="1"/>
    </w:lvlOverride>
  </w:num>
  <w:num w:numId="17">
    <w:abstractNumId w:val="1"/>
    <w:lvlOverride w:ilvl="0">
      <w:startOverride w:val="1"/>
    </w:lvlOverride>
  </w:num>
  <w:num w:numId="18">
    <w:abstractNumId w:val="19"/>
    <w:lvlOverride w:ilvl="0">
      <w:startOverride w:val="1"/>
    </w:lvlOverride>
  </w:num>
  <w:num w:numId="19">
    <w:abstractNumId w:val="2"/>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20">
    <w:abstractNumId w:val="12"/>
    <w:lvlOverride w:ilvl="0">
      <w:startOverride w:val="1"/>
    </w:lvlOverride>
  </w:num>
  <w:num w:numId="21">
    <w:abstractNumId w:val="2"/>
    <w:lvlOverride w:ilvl="0">
      <w:lvl w:ilvl="0">
        <w:numFmt w:val="decimal"/>
        <w:pStyle w:val="Heading1"/>
        <w:lvlText w:val=""/>
        <w:lvlJc w:val="left"/>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5104"/>
          </w:tabs>
          <w:ind w:left="5104" w:hanging="851"/>
        </w:pPr>
        <w:rPr>
          <w:b/>
          <w:i w:val="0"/>
          <w:iCs w:val="0"/>
          <w:caps w:val="0"/>
          <w:smallCaps w:val="0"/>
          <w:strike w:val="0"/>
          <w:dstrike w:val="0"/>
          <w:outline w:val="0"/>
          <w:shadow w:val="0"/>
          <w:emboss w:val="0"/>
          <w:imprint w:val="0"/>
          <w:noProof w:val="0"/>
          <w:vanish w:val="0"/>
          <w:kern w:val="0"/>
          <w:position w:val="0"/>
          <w:u w:val="none"/>
          <w:effect w:val="none"/>
          <w:vertAlign w:val="baseline"/>
          <w:em w:val="none"/>
          <w:specVanish w:val="0"/>
        </w:rPr>
      </w:lvl>
    </w:lvlOverride>
  </w:num>
  <w:num w:numId="22">
    <w:abstractNumId w:val="25"/>
  </w:num>
  <w:num w:numId="23">
    <w:abstractNumId w:val="8"/>
  </w:num>
  <w:num w:numId="24">
    <w:abstractNumId w:val="21"/>
  </w:num>
  <w:num w:numId="25">
    <w:abstractNumId w:val="2"/>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26">
    <w:abstractNumId w:val="24"/>
  </w:num>
  <w:num w:numId="27">
    <w:abstractNumId w:val="20"/>
  </w:num>
  <w:num w:numId="28">
    <w:abstractNumId w:val="3"/>
    <w:lvlOverride w:ilvl="0">
      <w:lvl w:ilvl="0">
        <w:start w:val="1"/>
        <w:numFmt w:val="upperLetter"/>
        <w:pStyle w:val="ANNEXtitle"/>
        <w:suff w:val="nothing"/>
        <w:lvlText w:val="Annex %1"/>
        <w:lvlJc w:val="center"/>
        <w:pPr>
          <w:ind w:left="7145" w:firstLine="510"/>
        </w:pPr>
        <w:rPr>
          <w:rFonts w:hint="default"/>
        </w:rPr>
      </w:lvl>
    </w:lvlOverride>
  </w:num>
  <w:num w:numId="29">
    <w:abstractNumId w:val="14"/>
  </w:num>
  <w:num w:numId="30">
    <w:abstractNumId w:val="2"/>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1">
    <w:abstractNumId w:val="17"/>
  </w:num>
  <w:num w:numId="32">
    <w:abstractNumId w:val="23"/>
  </w:num>
  <w:num w:numId="33">
    <w:abstractNumId w:val="2"/>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rPr>
      </w:lvl>
    </w:lvlOverride>
    <w:lvlOverride w:ilvl="2">
      <w:lvl w:ilvl="2">
        <w:start w:val="1"/>
        <w:numFmt w:val="decimal"/>
        <w:pStyle w:val="Heading3"/>
        <w:lvlText w:val="%1.%2.%3"/>
        <w:lvlJc w:val="left"/>
        <w:pPr>
          <w:tabs>
            <w:tab w:val="num" w:pos="851"/>
          </w:tabs>
          <w:ind w:left="851" w:hanging="851"/>
        </w:pPr>
        <w:rPr>
          <w:rFonts w:hint="default"/>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4">
    <w:abstractNumId w:val="20"/>
  </w:num>
  <w:num w:numId="35">
    <w:abstractNumId w:val="16"/>
  </w:num>
  <w:num w:numId="36">
    <w:abstractNumId w:val="2"/>
    <w:lvlOverride w:ilvl="0">
      <w:lvl w:ilvl="0">
        <w:start w:val="1"/>
        <w:numFmt w:val="decimal"/>
        <w:pStyle w:val="Heading1"/>
        <w:lvlText w:val="%1"/>
        <w:lvlJc w:val="left"/>
        <w:pPr>
          <w:tabs>
            <w:tab w:val="num" w:pos="397"/>
          </w:tabs>
          <w:ind w:left="397" w:hanging="397"/>
        </w:pPr>
        <w:rPr>
          <w:rFonts w:hint="default"/>
        </w:rPr>
      </w:lvl>
    </w:lvlOverride>
    <w:lvlOverride w:ilvl="1">
      <w:lvl w:ilvl="1">
        <w:start w:val="1"/>
        <w:numFmt w:val="decimal"/>
        <w:pStyle w:val="Heading2"/>
        <w:lvlText w:val="%1.%2"/>
        <w:lvlJc w:val="left"/>
        <w:pPr>
          <w:tabs>
            <w:tab w:val="num" w:pos="624"/>
          </w:tabs>
          <w:ind w:left="624" w:hanging="624"/>
        </w:pPr>
        <w:rPr>
          <w:rFonts w:hint="default"/>
          <w:b/>
        </w:rPr>
      </w:lvl>
    </w:lvlOverride>
    <w:lvlOverride w:ilvl="2">
      <w:lvl w:ilvl="2">
        <w:start w:val="1"/>
        <w:numFmt w:val="decimal"/>
        <w:pStyle w:val="Heading3"/>
        <w:lvlText w:val="%1.%2.%3"/>
        <w:lvlJc w:val="left"/>
        <w:pPr>
          <w:tabs>
            <w:tab w:val="num" w:pos="851"/>
          </w:tabs>
          <w:ind w:left="851" w:hanging="851"/>
        </w:pPr>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pStyle w:val="Heading4"/>
        <w:lvlText w:val="%1.%2.%3.%4"/>
        <w:lvlJc w:val="left"/>
        <w:pPr>
          <w:tabs>
            <w:tab w:val="num" w:pos="1077"/>
          </w:tabs>
          <w:ind w:left="1077" w:hanging="1077"/>
        </w:pPr>
        <w:rPr>
          <w:rFonts w:hint="default"/>
        </w:rPr>
      </w:lvl>
    </w:lvlOverride>
    <w:lvlOverride w:ilvl="4">
      <w:lvl w:ilvl="4">
        <w:start w:val="1"/>
        <w:numFmt w:val="decimal"/>
        <w:pStyle w:val="Heading5"/>
        <w:lvlText w:val="%1.%2.%3.%4.%5"/>
        <w:lvlJc w:val="left"/>
        <w:pPr>
          <w:tabs>
            <w:tab w:val="num" w:pos="1304"/>
          </w:tabs>
          <w:ind w:left="1304" w:hanging="1304"/>
        </w:pPr>
        <w:rPr>
          <w:rFonts w:hint="default"/>
        </w:rPr>
      </w:lvl>
    </w:lvlOverride>
    <w:lvlOverride w:ilvl="5">
      <w:lvl w:ilvl="5">
        <w:start w:val="1"/>
        <w:numFmt w:val="decimal"/>
        <w:pStyle w:val="Heading6"/>
        <w:lvlText w:val="%1.%2.%3.%4.%5.%6"/>
        <w:lvlJc w:val="left"/>
        <w:pPr>
          <w:tabs>
            <w:tab w:val="num" w:pos="1531"/>
          </w:tabs>
          <w:ind w:left="1531" w:hanging="1531"/>
        </w:pPr>
        <w:rPr>
          <w:rFonts w:hint="default"/>
        </w:rPr>
      </w:lvl>
    </w:lvlOverride>
    <w:lvlOverride w:ilvl="6">
      <w:lvl w:ilvl="6">
        <w:start w:val="1"/>
        <w:numFmt w:val="decimal"/>
        <w:pStyle w:val="Heading7"/>
        <w:lvlText w:val="%1.%2.%3.%4.%5.%6.%7"/>
        <w:lvlJc w:val="left"/>
        <w:pPr>
          <w:tabs>
            <w:tab w:val="num" w:pos="1758"/>
          </w:tabs>
          <w:ind w:left="1758" w:hanging="1758"/>
        </w:pPr>
        <w:rPr>
          <w:rFonts w:hint="default"/>
        </w:rPr>
      </w:lvl>
    </w:lvlOverride>
    <w:lvlOverride w:ilvl="7">
      <w:lvl w:ilvl="7">
        <w:start w:val="1"/>
        <w:numFmt w:val="decimal"/>
        <w:pStyle w:val="Heading8"/>
        <w:lvlText w:val="%1.%2.%3.%4.%5.%6.%7.%8"/>
        <w:lvlJc w:val="left"/>
        <w:pPr>
          <w:tabs>
            <w:tab w:val="num" w:pos="1985"/>
          </w:tabs>
          <w:ind w:left="1985" w:hanging="1985"/>
        </w:pPr>
        <w:rPr>
          <w:rFonts w:hint="default"/>
        </w:rPr>
      </w:lvl>
    </w:lvlOverride>
    <w:lvlOverride w:ilvl="8">
      <w:lvl w:ilvl="8">
        <w:start w:val="1"/>
        <w:numFmt w:val="decimal"/>
        <w:pStyle w:val="Heading9"/>
        <w:lvlText w:val="%1.%2.%3.%4.%5.%6.%7.%8.%9"/>
        <w:lvlJc w:val="left"/>
        <w:pPr>
          <w:tabs>
            <w:tab w:val="num" w:pos="2211"/>
          </w:tabs>
          <w:ind w:left="2211" w:hanging="2211"/>
        </w:pPr>
        <w:rPr>
          <w:rFonts w:hint="default"/>
        </w:rPr>
      </w:lvl>
    </w:lvlOverride>
  </w:num>
  <w:num w:numId="37">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8D7"/>
    <w:rsid w:val="000002CB"/>
    <w:rsid w:val="00002049"/>
    <w:rsid w:val="00005199"/>
    <w:rsid w:val="00006263"/>
    <w:rsid w:val="00006755"/>
    <w:rsid w:val="00010133"/>
    <w:rsid w:val="000102ED"/>
    <w:rsid w:val="000103D0"/>
    <w:rsid w:val="00011AD4"/>
    <w:rsid w:val="00011DDE"/>
    <w:rsid w:val="00013D4C"/>
    <w:rsid w:val="00014BB3"/>
    <w:rsid w:val="0001774B"/>
    <w:rsid w:val="0002125A"/>
    <w:rsid w:val="00021E3A"/>
    <w:rsid w:val="00023E3D"/>
    <w:rsid w:val="00023FDE"/>
    <w:rsid w:val="00026841"/>
    <w:rsid w:val="00030330"/>
    <w:rsid w:val="00033E81"/>
    <w:rsid w:val="00034D4C"/>
    <w:rsid w:val="000355C4"/>
    <w:rsid w:val="00036627"/>
    <w:rsid w:val="00037768"/>
    <w:rsid w:val="00040041"/>
    <w:rsid w:val="00051152"/>
    <w:rsid w:val="00053554"/>
    <w:rsid w:val="00057805"/>
    <w:rsid w:val="00060ABB"/>
    <w:rsid w:val="00063E0C"/>
    <w:rsid w:val="00080EA9"/>
    <w:rsid w:val="0008279C"/>
    <w:rsid w:val="000912AC"/>
    <w:rsid w:val="00093481"/>
    <w:rsid w:val="000A0F24"/>
    <w:rsid w:val="000A31E6"/>
    <w:rsid w:val="000A3BF1"/>
    <w:rsid w:val="000A71BF"/>
    <w:rsid w:val="000A7861"/>
    <w:rsid w:val="000B19F4"/>
    <w:rsid w:val="000D0A7C"/>
    <w:rsid w:val="000D4EB3"/>
    <w:rsid w:val="000D54D0"/>
    <w:rsid w:val="000D5E8B"/>
    <w:rsid w:val="000E1D4C"/>
    <w:rsid w:val="000E28FD"/>
    <w:rsid w:val="000E314A"/>
    <w:rsid w:val="000F1891"/>
    <w:rsid w:val="000F3274"/>
    <w:rsid w:val="000F5087"/>
    <w:rsid w:val="000F5F1A"/>
    <w:rsid w:val="001015DC"/>
    <w:rsid w:val="001035B4"/>
    <w:rsid w:val="001039F1"/>
    <w:rsid w:val="00103CEE"/>
    <w:rsid w:val="00107C81"/>
    <w:rsid w:val="00113814"/>
    <w:rsid w:val="00120BD1"/>
    <w:rsid w:val="00133195"/>
    <w:rsid w:val="00134CE6"/>
    <w:rsid w:val="00137802"/>
    <w:rsid w:val="0014040F"/>
    <w:rsid w:val="00151907"/>
    <w:rsid w:val="0015363F"/>
    <w:rsid w:val="00153A1F"/>
    <w:rsid w:val="00156107"/>
    <w:rsid w:val="001570BA"/>
    <w:rsid w:val="00157E18"/>
    <w:rsid w:val="0016051E"/>
    <w:rsid w:val="001668D8"/>
    <w:rsid w:val="001677F0"/>
    <w:rsid w:val="001701D9"/>
    <w:rsid w:val="00181C3C"/>
    <w:rsid w:val="00191B50"/>
    <w:rsid w:val="0019699B"/>
    <w:rsid w:val="001A23B5"/>
    <w:rsid w:val="001B0860"/>
    <w:rsid w:val="001B0AAA"/>
    <w:rsid w:val="001B2F88"/>
    <w:rsid w:val="001B7EBA"/>
    <w:rsid w:val="001C109B"/>
    <w:rsid w:val="001C15C1"/>
    <w:rsid w:val="001C3CFE"/>
    <w:rsid w:val="001C6D10"/>
    <w:rsid w:val="001D76E0"/>
    <w:rsid w:val="001D7933"/>
    <w:rsid w:val="001E4783"/>
    <w:rsid w:val="001E5513"/>
    <w:rsid w:val="001F00A8"/>
    <w:rsid w:val="001F0FA1"/>
    <w:rsid w:val="001F4C98"/>
    <w:rsid w:val="001F50D5"/>
    <w:rsid w:val="00200C15"/>
    <w:rsid w:val="00202D56"/>
    <w:rsid w:val="00205EC3"/>
    <w:rsid w:val="00206DA8"/>
    <w:rsid w:val="0021200D"/>
    <w:rsid w:val="002147E6"/>
    <w:rsid w:val="00220F9A"/>
    <w:rsid w:val="00225E9B"/>
    <w:rsid w:val="002266FD"/>
    <w:rsid w:val="00230F4E"/>
    <w:rsid w:val="002316DB"/>
    <w:rsid w:val="002327CB"/>
    <w:rsid w:val="00235D9C"/>
    <w:rsid w:val="00236B8B"/>
    <w:rsid w:val="00243664"/>
    <w:rsid w:val="002501D2"/>
    <w:rsid w:val="00250B40"/>
    <w:rsid w:val="002535AA"/>
    <w:rsid w:val="00255422"/>
    <w:rsid w:val="00255550"/>
    <w:rsid w:val="002561AE"/>
    <w:rsid w:val="00256868"/>
    <w:rsid w:val="002570B8"/>
    <w:rsid w:val="00257BA5"/>
    <w:rsid w:val="00264A88"/>
    <w:rsid w:val="00266723"/>
    <w:rsid w:val="00266C85"/>
    <w:rsid w:val="00267606"/>
    <w:rsid w:val="00267F21"/>
    <w:rsid w:val="00270461"/>
    <w:rsid w:val="00275DF2"/>
    <w:rsid w:val="0027645E"/>
    <w:rsid w:val="0027754D"/>
    <w:rsid w:val="002810C7"/>
    <w:rsid w:val="002831E0"/>
    <w:rsid w:val="002834EC"/>
    <w:rsid w:val="00283FBC"/>
    <w:rsid w:val="00295827"/>
    <w:rsid w:val="002A7D1F"/>
    <w:rsid w:val="002B073D"/>
    <w:rsid w:val="002B09D1"/>
    <w:rsid w:val="002B7D0B"/>
    <w:rsid w:val="002C396A"/>
    <w:rsid w:val="002C60E0"/>
    <w:rsid w:val="002C6411"/>
    <w:rsid w:val="002C6A79"/>
    <w:rsid w:val="002E0F7D"/>
    <w:rsid w:val="002E15E3"/>
    <w:rsid w:val="002E1E40"/>
    <w:rsid w:val="002E5FFB"/>
    <w:rsid w:val="002E7A8B"/>
    <w:rsid w:val="002F3203"/>
    <w:rsid w:val="002F3D7E"/>
    <w:rsid w:val="002F473B"/>
    <w:rsid w:val="00302E58"/>
    <w:rsid w:val="003033B6"/>
    <w:rsid w:val="00305FD8"/>
    <w:rsid w:val="003102DB"/>
    <w:rsid w:val="0031106A"/>
    <w:rsid w:val="00322392"/>
    <w:rsid w:val="00323C87"/>
    <w:rsid w:val="00324B08"/>
    <w:rsid w:val="0032621B"/>
    <w:rsid w:val="00327665"/>
    <w:rsid w:val="00335AEC"/>
    <w:rsid w:val="00337ACD"/>
    <w:rsid w:val="003403E2"/>
    <w:rsid w:val="00340A6D"/>
    <w:rsid w:val="003449C8"/>
    <w:rsid w:val="00345E03"/>
    <w:rsid w:val="0034677F"/>
    <w:rsid w:val="003506FF"/>
    <w:rsid w:val="00351CDC"/>
    <w:rsid w:val="003544D0"/>
    <w:rsid w:val="00362C3F"/>
    <w:rsid w:val="00363949"/>
    <w:rsid w:val="0037017D"/>
    <w:rsid w:val="00371264"/>
    <w:rsid w:val="00372743"/>
    <w:rsid w:val="00374539"/>
    <w:rsid w:val="00381116"/>
    <w:rsid w:val="00396898"/>
    <w:rsid w:val="00397B84"/>
    <w:rsid w:val="003A0D70"/>
    <w:rsid w:val="003A37CB"/>
    <w:rsid w:val="003A436D"/>
    <w:rsid w:val="003B30A0"/>
    <w:rsid w:val="003B34C0"/>
    <w:rsid w:val="003C4843"/>
    <w:rsid w:val="003C61F2"/>
    <w:rsid w:val="003D2AED"/>
    <w:rsid w:val="003D2C8F"/>
    <w:rsid w:val="003D4F05"/>
    <w:rsid w:val="003D54DD"/>
    <w:rsid w:val="003E3FEF"/>
    <w:rsid w:val="003F0E44"/>
    <w:rsid w:val="003F0FC1"/>
    <w:rsid w:val="003F6F5C"/>
    <w:rsid w:val="00404CA8"/>
    <w:rsid w:val="00406EB6"/>
    <w:rsid w:val="00417491"/>
    <w:rsid w:val="004210DD"/>
    <w:rsid w:val="00421BF5"/>
    <w:rsid w:val="0042256F"/>
    <w:rsid w:val="004238E1"/>
    <w:rsid w:val="0042736C"/>
    <w:rsid w:val="00427C4B"/>
    <w:rsid w:val="00433232"/>
    <w:rsid w:val="004368E4"/>
    <w:rsid w:val="00445ACC"/>
    <w:rsid w:val="004464BD"/>
    <w:rsid w:val="00447315"/>
    <w:rsid w:val="00450561"/>
    <w:rsid w:val="0045471C"/>
    <w:rsid w:val="00457441"/>
    <w:rsid w:val="004623A3"/>
    <w:rsid w:val="00463CD5"/>
    <w:rsid w:val="0047188E"/>
    <w:rsid w:val="00471A9E"/>
    <w:rsid w:val="00477071"/>
    <w:rsid w:val="004804DC"/>
    <w:rsid w:val="00483F01"/>
    <w:rsid w:val="00494D4B"/>
    <w:rsid w:val="00496534"/>
    <w:rsid w:val="00496A4C"/>
    <w:rsid w:val="004A2867"/>
    <w:rsid w:val="004B0526"/>
    <w:rsid w:val="004B3930"/>
    <w:rsid w:val="004D059E"/>
    <w:rsid w:val="004D0A90"/>
    <w:rsid w:val="004D3554"/>
    <w:rsid w:val="004D54B6"/>
    <w:rsid w:val="004E40D6"/>
    <w:rsid w:val="004E46B4"/>
    <w:rsid w:val="004F0A76"/>
    <w:rsid w:val="004F11C6"/>
    <w:rsid w:val="004F2C1D"/>
    <w:rsid w:val="004F7F40"/>
    <w:rsid w:val="005008B5"/>
    <w:rsid w:val="0050176E"/>
    <w:rsid w:val="00501C79"/>
    <w:rsid w:val="00501F80"/>
    <w:rsid w:val="00505B5F"/>
    <w:rsid w:val="005076F4"/>
    <w:rsid w:val="00511D6B"/>
    <w:rsid w:val="00513D60"/>
    <w:rsid w:val="005165C7"/>
    <w:rsid w:val="00520939"/>
    <w:rsid w:val="0052171E"/>
    <w:rsid w:val="00521C7B"/>
    <w:rsid w:val="005244FF"/>
    <w:rsid w:val="00524A2E"/>
    <w:rsid w:val="0052752F"/>
    <w:rsid w:val="00530B32"/>
    <w:rsid w:val="005324FC"/>
    <w:rsid w:val="0054433C"/>
    <w:rsid w:val="00544E30"/>
    <w:rsid w:val="005457F0"/>
    <w:rsid w:val="0055167B"/>
    <w:rsid w:val="0055485D"/>
    <w:rsid w:val="005561C0"/>
    <w:rsid w:val="0056448E"/>
    <w:rsid w:val="005650FB"/>
    <w:rsid w:val="005670C1"/>
    <w:rsid w:val="00571C4D"/>
    <w:rsid w:val="005817CB"/>
    <w:rsid w:val="00581F4E"/>
    <w:rsid w:val="00594D8C"/>
    <w:rsid w:val="005A3AD1"/>
    <w:rsid w:val="005A448E"/>
    <w:rsid w:val="005A49BB"/>
    <w:rsid w:val="005B51DD"/>
    <w:rsid w:val="005B7E4D"/>
    <w:rsid w:val="005C0EC8"/>
    <w:rsid w:val="005C11D1"/>
    <w:rsid w:val="005C4086"/>
    <w:rsid w:val="005C5877"/>
    <w:rsid w:val="005D0E56"/>
    <w:rsid w:val="005D689D"/>
    <w:rsid w:val="005E0004"/>
    <w:rsid w:val="005E3CEA"/>
    <w:rsid w:val="005F053D"/>
    <w:rsid w:val="005F1F83"/>
    <w:rsid w:val="00602841"/>
    <w:rsid w:val="00602C5B"/>
    <w:rsid w:val="00603D56"/>
    <w:rsid w:val="006072A8"/>
    <w:rsid w:val="00620F4B"/>
    <w:rsid w:val="00621136"/>
    <w:rsid w:val="0062391D"/>
    <w:rsid w:val="00626F11"/>
    <w:rsid w:val="006277CD"/>
    <w:rsid w:val="006300D3"/>
    <w:rsid w:val="00630F37"/>
    <w:rsid w:val="0063277A"/>
    <w:rsid w:val="00633C20"/>
    <w:rsid w:val="00636719"/>
    <w:rsid w:val="00640382"/>
    <w:rsid w:val="0064254B"/>
    <w:rsid w:val="00643654"/>
    <w:rsid w:val="0064563E"/>
    <w:rsid w:val="00646E03"/>
    <w:rsid w:val="0064775F"/>
    <w:rsid w:val="006539D0"/>
    <w:rsid w:val="006541E5"/>
    <w:rsid w:val="006543AE"/>
    <w:rsid w:val="0065457F"/>
    <w:rsid w:val="00657642"/>
    <w:rsid w:val="006617BD"/>
    <w:rsid w:val="00663F02"/>
    <w:rsid w:val="00664482"/>
    <w:rsid w:val="006757F1"/>
    <w:rsid w:val="0067707A"/>
    <w:rsid w:val="00677A0B"/>
    <w:rsid w:val="006807C0"/>
    <w:rsid w:val="00681C74"/>
    <w:rsid w:val="0068634F"/>
    <w:rsid w:val="006871F3"/>
    <w:rsid w:val="00690DEF"/>
    <w:rsid w:val="006924BF"/>
    <w:rsid w:val="0069266F"/>
    <w:rsid w:val="006A180C"/>
    <w:rsid w:val="006A1B0D"/>
    <w:rsid w:val="006B68F4"/>
    <w:rsid w:val="006B7E5B"/>
    <w:rsid w:val="006C275C"/>
    <w:rsid w:val="006C48D0"/>
    <w:rsid w:val="006C5D9B"/>
    <w:rsid w:val="006C7DE7"/>
    <w:rsid w:val="006D18B3"/>
    <w:rsid w:val="006D6156"/>
    <w:rsid w:val="006D6424"/>
    <w:rsid w:val="006E756B"/>
    <w:rsid w:val="006E7C36"/>
    <w:rsid w:val="006F05E5"/>
    <w:rsid w:val="006F17BD"/>
    <w:rsid w:val="006F33CB"/>
    <w:rsid w:val="006F4DBA"/>
    <w:rsid w:val="006F77C0"/>
    <w:rsid w:val="007044EC"/>
    <w:rsid w:val="007051F1"/>
    <w:rsid w:val="00706D6C"/>
    <w:rsid w:val="00711730"/>
    <w:rsid w:val="00712819"/>
    <w:rsid w:val="00712BA1"/>
    <w:rsid w:val="0071351C"/>
    <w:rsid w:val="00713D11"/>
    <w:rsid w:val="00713EC4"/>
    <w:rsid w:val="00720C94"/>
    <w:rsid w:val="0072155B"/>
    <w:rsid w:val="0072225D"/>
    <w:rsid w:val="00726377"/>
    <w:rsid w:val="00727010"/>
    <w:rsid w:val="00732237"/>
    <w:rsid w:val="00734DFA"/>
    <w:rsid w:val="007421EC"/>
    <w:rsid w:val="00742948"/>
    <w:rsid w:val="007513EE"/>
    <w:rsid w:val="0075375E"/>
    <w:rsid w:val="0076218F"/>
    <w:rsid w:val="00766955"/>
    <w:rsid w:val="00767963"/>
    <w:rsid w:val="0077090F"/>
    <w:rsid w:val="007711FF"/>
    <w:rsid w:val="00771640"/>
    <w:rsid w:val="00782504"/>
    <w:rsid w:val="007925DC"/>
    <w:rsid w:val="00793D91"/>
    <w:rsid w:val="00794A8C"/>
    <w:rsid w:val="0079755B"/>
    <w:rsid w:val="007A0363"/>
    <w:rsid w:val="007A6CF9"/>
    <w:rsid w:val="007B106E"/>
    <w:rsid w:val="007B1D07"/>
    <w:rsid w:val="007B7517"/>
    <w:rsid w:val="007B76C7"/>
    <w:rsid w:val="007B7F8D"/>
    <w:rsid w:val="007C07E4"/>
    <w:rsid w:val="007C1B7F"/>
    <w:rsid w:val="007C333B"/>
    <w:rsid w:val="007C4C64"/>
    <w:rsid w:val="007C755B"/>
    <w:rsid w:val="007D0993"/>
    <w:rsid w:val="007D1518"/>
    <w:rsid w:val="007D1FC6"/>
    <w:rsid w:val="007D3327"/>
    <w:rsid w:val="007D5D35"/>
    <w:rsid w:val="007E2480"/>
    <w:rsid w:val="007E476E"/>
    <w:rsid w:val="007E64C2"/>
    <w:rsid w:val="007E757E"/>
    <w:rsid w:val="007E7A95"/>
    <w:rsid w:val="007E7BB9"/>
    <w:rsid w:val="007F1478"/>
    <w:rsid w:val="007F33C0"/>
    <w:rsid w:val="007F3EEC"/>
    <w:rsid w:val="007F4DD1"/>
    <w:rsid w:val="007F7D35"/>
    <w:rsid w:val="00801396"/>
    <w:rsid w:val="00801C2C"/>
    <w:rsid w:val="008028DF"/>
    <w:rsid w:val="00802D39"/>
    <w:rsid w:val="00802E92"/>
    <w:rsid w:val="008031BA"/>
    <w:rsid w:val="008066AA"/>
    <w:rsid w:val="008150CB"/>
    <w:rsid w:val="00817FAA"/>
    <w:rsid w:val="00821D28"/>
    <w:rsid w:val="00821DF2"/>
    <w:rsid w:val="0082223D"/>
    <w:rsid w:val="008233A4"/>
    <w:rsid w:val="00825395"/>
    <w:rsid w:val="00827A49"/>
    <w:rsid w:val="008305A3"/>
    <w:rsid w:val="008406DC"/>
    <w:rsid w:val="00841320"/>
    <w:rsid w:val="00842244"/>
    <w:rsid w:val="00842464"/>
    <w:rsid w:val="00842789"/>
    <w:rsid w:val="00843596"/>
    <w:rsid w:val="00846060"/>
    <w:rsid w:val="0085329D"/>
    <w:rsid w:val="0085520A"/>
    <w:rsid w:val="0085568A"/>
    <w:rsid w:val="00855A3A"/>
    <w:rsid w:val="008665A4"/>
    <w:rsid w:val="00866EC2"/>
    <w:rsid w:val="00867993"/>
    <w:rsid w:val="008769A0"/>
    <w:rsid w:val="00882207"/>
    <w:rsid w:val="00890434"/>
    <w:rsid w:val="008A52F6"/>
    <w:rsid w:val="008A578C"/>
    <w:rsid w:val="008A61FA"/>
    <w:rsid w:val="008B010B"/>
    <w:rsid w:val="008B0344"/>
    <w:rsid w:val="008B071B"/>
    <w:rsid w:val="008B179E"/>
    <w:rsid w:val="008B4313"/>
    <w:rsid w:val="008C06B1"/>
    <w:rsid w:val="008C190A"/>
    <w:rsid w:val="008C2170"/>
    <w:rsid w:val="008D2636"/>
    <w:rsid w:val="008D2FD8"/>
    <w:rsid w:val="008E46BB"/>
    <w:rsid w:val="008F0045"/>
    <w:rsid w:val="008F74BE"/>
    <w:rsid w:val="00900816"/>
    <w:rsid w:val="00910040"/>
    <w:rsid w:val="009166EB"/>
    <w:rsid w:val="0092008D"/>
    <w:rsid w:val="00920B15"/>
    <w:rsid w:val="00921346"/>
    <w:rsid w:val="009223F6"/>
    <w:rsid w:val="009265A8"/>
    <w:rsid w:val="00934E41"/>
    <w:rsid w:val="00950EF5"/>
    <w:rsid w:val="009520B0"/>
    <w:rsid w:val="009531FB"/>
    <w:rsid w:val="009539A1"/>
    <w:rsid w:val="0096084E"/>
    <w:rsid w:val="00963E94"/>
    <w:rsid w:val="009700FA"/>
    <w:rsid w:val="00971534"/>
    <w:rsid w:val="00971B0C"/>
    <w:rsid w:val="0097219E"/>
    <w:rsid w:val="009721DE"/>
    <w:rsid w:val="009801BE"/>
    <w:rsid w:val="0099385E"/>
    <w:rsid w:val="00996087"/>
    <w:rsid w:val="009A2078"/>
    <w:rsid w:val="009A21EC"/>
    <w:rsid w:val="009A2708"/>
    <w:rsid w:val="009A5E53"/>
    <w:rsid w:val="009A62E9"/>
    <w:rsid w:val="009B0F32"/>
    <w:rsid w:val="009B2E90"/>
    <w:rsid w:val="009B3D3E"/>
    <w:rsid w:val="009B4051"/>
    <w:rsid w:val="009C2F2C"/>
    <w:rsid w:val="009C77AA"/>
    <w:rsid w:val="009D02B2"/>
    <w:rsid w:val="009D1135"/>
    <w:rsid w:val="009D5A2F"/>
    <w:rsid w:val="009E104C"/>
    <w:rsid w:val="009E4C7E"/>
    <w:rsid w:val="009F0D9F"/>
    <w:rsid w:val="009F2D64"/>
    <w:rsid w:val="009F3705"/>
    <w:rsid w:val="009F3BBE"/>
    <w:rsid w:val="009F41C6"/>
    <w:rsid w:val="009F6507"/>
    <w:rsid w:val="009F7B55"/>
    <w:rsid w:val="00A04DB7"/>
    <w:rsid w:val="00A0583B"/>
    <w:rsid w:val="00A05E9E"/>
    <w:rsid w:val="00A16CA9"/>
    <w:rsid w:val="00A16F5B"/>
    <w:rsid w:val="00A22B88"/>
    <w:rsid w:val="00A26F79"/>
    <w:rsid w:val="00A346B8"/>
    <w:rsid w:val="00A37794"/>
    <w:rsid w:val="00A37F6F"/>
    <w:rsid w:val="00A43E48"/>
    <w:rsid w:val="00A44CEF"/>
    <w:rsid w:val="00A50A93"/>
    <w:rsid w:val="00A50BD2"/>
    <w:rsid w:val="00A55A83"/>
    <w:rsid w:val="00A55AD6"/>
    <w:rsid w:val="00A55F5D"/>
    <w:rsid w:val="00A5798F"/>
    <w:rsid w:val="00A608DC"/>
    <w:rsid w:val="00A748E7"/>
    <w:rsid w:val="00A76D08"/>
    <w:rsid w:val="00A8003A"/>
    <w:rsid w:val="00A8191C"/>
    <w:rsid w:val="00A81FA2"/>
    <w:rsid w:val="00A958A1"/>
    <w:rsid w:val="00A95DF1"/>
    <w:rsid w:val="00A97DA7"/>
    <w:rsid w:val="00AA4C45"/>
    <w:rsid w:val="00AA7213"/>
    <w:rsid w:val="00AA7B3C"/>
    <w:rsid w:val="00AB121D"/>
    <w:rsid w:val="00AB47B7"/>
    <w:rsid w:val="00AB7553"/>
    <w:rsid w:val="00AB7C7B"/>
    <w:rsid w:val="00AC0F42"/>
    <w:rsid w:val="00AC1342"/>
    <w:rsid w:val="00AC5593"/>
    <w:rsid w:val="00AC6F91"/>
    <w:rsid w:val="00AD0236"/>
    <w:rsid w:val="00AD0C12"/>
    <w:rsid w:val="00AD36DE"/>
    <w:rsid w:val="00AE0774"/>
    <w:rsid w:val="00AE2758"/>
    <w:rsid w:val="00AE55AA"/>
    <w:rsid w:val="00AE679A"/>
    <w:rsid w:val="00AE70AA"/>
    <w:rsid w:val="00AF1A6C"/>
    <w:rsid w:val="00AF413A"/>
    <w:rsid w:val="00AF563C"/>
    <w:rsid w:val="00AF69F2"/>
    <w:rsid w:val="00B052FE"/>
    <w:rsid w:val="00B119D0"/>
    <w:rsid w:val="00B138DE"/>
    <w:rsid w:val="00B13D28"/>
    <w:rsid w:val="00B1455F"/>
    <w:rsid w:val="00B14613"/>
    <w:rsid w:val="00B16DC5"/>
    <w:rsid w:val="00B20CD3"/>
    <w:rsid w:val="00B2257C"/>
    <w:rsid w:val="00B2309B"/>
    <w:rsid w:val="00B23315"/>
    <w:rsid w:val="00B2380E"/>
    <w:rsid w:val="00B269BD"/>
    <w:rsid w:val="00B30C60"/>
    <w:rsid w:val="00B334B2"/>
    <w:rsid w:val="00B3516B"/>
    <w:rsid w:val="00B36C0B"/>
    <w:rsid w:val="00B45318"/>
    <w:rsid w:val="00B45E35"/>
    <w:rsid w:val="00B46B6E"/>
    <w:rsid w:val="00B46FF1"/>
    <w:rsid w:val="00B47A5E"/>
    <w:rsid w:val="00B50AC4"/>
    <w:rsid w:val="00B56664"/>
    <w:rsid w:val="00B573D2"/>
    <w:rsid w:val="00B576F1"/>
    <w:rsid w:val="00B62036"/>
    <w:rsid w:val="00B63A92"/>
    <w:rsid w:val="00B64184"/>
    <w:rsid w:val="00B66B8A"/>
    <w:rsid w:val="00B70F6B"/>
    <w:rsid w:val="00B805D2"/>
    <w:rsid w:val="00B80A2C"/>
    <w:rsid w:val="00B829E9"/>
    <w:rsid w:val="00B84E11"/>
    <w:rsid w:val="00B862A0"/>
    <w:rsid w:val="00B8742E"/>
    <w:rsid w:val="00B935D4"/>
    <w:rsid w:val="00B97D90"/>
    <w:rsid w:val="00BA055D"/>
    <w:rsid w:val="00BA5916"/>
    <w:rsid w:val="00BB4AC8"/>
    <w:rsid w:val="00BB507F"/>
    <w:rsid w:val="00BC2CD1"/>
    <w:rsid w:val="00BC2F70"/>
    <w:rsid w:val="00BC3579"/>
    <w:rsid w:val="00BC3770"/>
    <w:rsid w:val="00BC5E79"/>
    <w:rsid w:val="00BD284E"/>
    <w:rsid w:val="00BD3EE9"/>
    <w:rsid w:val="00BD728C"/>
    <w:rsid w:val="00BD732B"/>
    <w:rsid w:val="00BE40AB"/>
    <w:rsid w:val="00BF26F9"/>
    <w:rsid w:val="00C000E4"/>
    <w:rsid w:val="00C110B4"/>
    <w:rsid w:val="00C15B9D"/>
    <w:rsid w:val="00C15D61"/>
    <w:rsid w:val="00C163A4"/>
    <w:rsid w:val="00C179B7"/>
    <w:rsid w:val="00C22135"/>
    <w:rsid w:val="00C22F9B"/>
    <w:rsid w:val="00C31798"/>
    <w:rsid w:val="00C34E5C"/>
    <w:rsid w:val="00C373FE"/>
    <w:rsid w:val="00C37BC7"/>
    <w:rsid w:val="00C411BF"/>
    <w:rsid w:val="00C42121"/>
    <w:rsid w:val="00C4616B"/>
    <w:rsid w:val="00C47A06"/>
    <w:rsid w:val="00C5019A"/>
    <w:rsid w:val="00C50BB8"/>
    <w:rsid w:val="00C51766"/>
    <w:rsid w:val="00C53042"/>
    <w:rsid w:val="00C53FAD"/>
    <w:rsid w:val="00C57B06"/>
    <w:rsid w:val="00C62E86"/>
    <w:rsid w:val="00C644E2"/>
    <w:rsid w:val="00C64D4C"/>
    <w:rsid w:val="00C7000A"/>
    <w:rsid w:val="00C7056E"/>
    <w:rsid w:val="00C71C5E"/>
    <w:rsid w:val="00C72A27"/>
    <w:rsid w:val="00C754E6"/>
    <w:rsid w:val="00C76762"/>
    <w:rsid w:val="00C801B3"/>
    <w:rsid w:val="00C853DE"/>
    <w:rsid w:val="00C8664E"/>
    <w:rsid w:val="00C866A7"/>
    <w:rsid w:val="00C879A3"/>
    <w:rsid w:val="00C9076F"/>
    <w:rsid w:val="00C92D05"/>
    <w:rsid w:val="00C94D30"/>
    <w:rsid w:val="00C957A7"/>
    <w:rsid w:val="00C962BF"/>
    <w:rsid w:val="00CA1424"/>
    <w:rsid w:val="00CA1A40"/>
    <w:rsid w:val="00CA28B7"/>
    <w:rsid w:val="00CB2885"/>
    <w:rsid w:val="00CB4C38"/>
    <w:rsid w:val="00CB505B"/>
    <w:rsid w:val="00CB637B"/>
    <w:rsid w:val="00CC1E42"/>
    <w:rsid w:val="00CC79A4"/>
    <w:rsid w:val="00CD623E"/>
    <w:rsid w:val="00CE1AEB"/>
    <w:rsid w:val="00CE1BFE"/>
    <w:rsid w:val="00CE5877"/>
    <w:rsid w:val="00CF3671"/>
    <w:rsid w:val="00CF47D8"/>
    <w:rsid w:val="00CF5600"/>
    <w:rsid w:val="00D01CF5"/>
    <w:rsid w:val="00D02B89"/>
    <w:rsid w:val="00D10AAD"/>
    <w:rsid w:val="00D14825"/>
    <w:rsid w:val="00D155EE"/>
    <w:rsid w:val="00D171F9"/>
    <w:rsid w:val="00D2310C"/>
    <w:rsid w:val="00D317A3"/>
    <w:rsid w:val="00D317F7"/>
    <w:rsid w:val="00D359F3"/>
    <w:rsid w:val="00D360BD"/>
    <w:rsid w:val="00D36C71"/>
    <w:rsid w:val="00D41CB3"/>
    <w:rsid w:val="00D4690F"/>
    <w:rsid w:val="00D47D66"/>
    <w:rsid w:val="00D50DCD"/>
    <w:rsid w:val="00D50F51"/>
    <w:rsid w:val="00D55B74"/>
    <w:rsid w:val="00D61E3A"/>
    <w:rsid w:val="00D62C12"/>
    <w:rsid w:val="00D67086"/>
    <w:rsid w:val="00D73853"/>
    <w:rsid w:val="00D75615"/>
    <w:rsid w:val="00D764E6"/>
    <w:rsid w:val="00D8035B"/>
    <w:rsid w:val="00D874BB"/>
    <w:rsid w:val="00D91649"/>
    <w:rsid w:val="00D9357F"/>
    <w:rsid w:val="00D949A0"/>
    <w:rsid w:val="00D96BAE"/>
    <w:rsid w:val="00DA087B"/>
    <w:rsid w:val="00DA2F62"/>
    <w:rsid w:val="00DA4EDA"/>
    <w:rsid w:val="00DB393B"/>
    <w:rsid w:val="00DC016B"/>
    <w:rsid w:val="00DC027F"/>
    <w:rsid w:val="00DC3209"/>
    <w:rsid w:val="00DC4A84"/>
    <w:rsid w:val="00DC5215"/>
    <w:rsid w:val="00DC5C75"/>
    <w:rsid w:val="00DD0896"/>
    <w:rsid w:val="00DD4274"/>
    <w:rsid w:val="00DD64A2"/>
    <w:rsid w:val="00DE33CC"/>
    <w:rsid w:val="00DE52E9"/>
    <w:rsid w:val="00DE5636"/>
    <w:rsid w:val="00DE76F5"/>
    <w:rsid w:val="00DF2016"/>
    <w:rsid w:val="00DF5D3C"/>
    <w:rsid w:val="00DF5E74"/>
    <w:rsid w:val="00E00A5D"/>
    <w:rsid w:val="00E012BE"/>
    <w:rsid w:val="00E0296E"/>
    <w:rsid w:val="00E02B96"/>
    <w:rsid w:val="00E03708"/>
    <w:rsid w:val="00E0370B"/>
    <w:rsid w:val="00E04C51"/>
    <w:rsid w:val="00E067BB"/>
    <w:rsid w:val="00E06D87"/>
    <w:rsid w:val="00E06FFE"/>
    <w:rsid w:val="00E1159C"/>
    <w:rsid w:val="00E116DB"/>
    <w:rsid w:val="00E11B7F"/>
    <w:rsid w:val="00E20870"/>
    <w:rsid w:val="00E216D9"/>
    <w:rsid w:val="00E22D57"/>
    <w:rsid w:val="00E23019"/>
    <w:rsid w:val="00E27EEC"/>
    <w:rsid w:val="00E30AD1"/>
    <w:rsid w:val="00E34E09"/>
    <w:rsid w:val="00E37E2E"/>
    <w:rsid w:val="00E408F9"/>
    <w:rsid w:val="00E4206F"/>
    <w:rsid w:val="00E436A6"/>
    <w:rsid w:val="00E43715"/>
    <w:rsid w:val="00E45A98"/>
    <w:rsid w:val="00E476E8"/>
    <w:rsid w:val="00E52ADC"/>
    <w:rsid w:val="00E54706"/>
    <w:rsid w:val="00E54C6B"/>
    <w:rsid w:val="00E57D95"/>
    <w:rsid w:val="00E61BA4"/>
    <w:rsid w:val="00E65BA0"/>
    <w:rsid w:val="00E65FD1"/>
    <w:rsid w:val="00E66785"/>
    <w:rsid w:val="00E67CF7"/>
    <w:rsid w:val="00E71874"/>
    <w:rsid w:val="00E721E9"/>
    <w:rsid w:val="00E75F44"/>
    <w:rsid w:val="00E77360"/>
    <w:rsid w:val="00E77CC2"/>
    <w:rsid w:val="00E80EEF"/>
    <w:rsid w:val="00E8316B"/>
    <w:rsid w:val="00E84EB8"/>
    <w:rsid w:val="00EA05C8"/>
    <w:rsid w:val="00EA74BF"/>
    <w:rsid w:val="00EB0EC9"/>
    <w:rsid w:val="00EC12C5"/>
    <w:rsid w:val="00EC3A1C"/>
    <w:rsid w:val="00ED020E"/>
    <w:rsid w:val="00ED16E1"/>
    <w:rsid w:val="00ED1C40"/>
    <w:rsid w:val="00ED2416"/>
    <w:rsid w:val="00ED5031"/>
    <w:rsid w:val="00ED719B"/>
    <w:rsid w:val="00EE3EBA"/>
    <w:rsid w:val="00EE68E4"/>
    <w:rsid w:val="00EF0B3A"/>
    <w:rsid w:val="00EF1654"/>
    <w:rsid w:val="00EF3128"/>
    <w:rsid w:val="00EF51D4"/>
    <w:rsid w:val="00EF7CDD"/>
    <w:rsid w:val="00F05F02"/>
    <w:rsid w:val="00F11801"/>
    <w:rsid w:val="00F12124"/>
    <w:rsid w:val="00F1790E"/>
    <w:rsid w:val="00F21B91"/>
    <w:rsid w:val="00F2433A"/>
    <w:rsid w:val="00F24408"/>
    <w:rsid w:val="00F35F3D"/>
    <w:rsid w:val="00F36A9C"/>
    <w:rsid w:val="00F36EE3"/>
    <w:rsid w:val="00F41901"/>
    <w:rsid w:val="00F4320D"/>
    <w:rsid w:val="00F44C5E"/>
    <w:rsid w:val="00F44E0D"/>
    <w:rsid w:val="00F45E5F"/>
    <w:rsid w:val="00F45F8E"/>
    <w:rsid w:val="00F4637B"/>
    <w:rsid w:val="00F467E6"/>
    <w:rsid w:val="00F4746D"/>
    <w:rsid w:val="00F47F3B"/>
    <w:rsid w:val="00F50CDA"/>
    <w:rsid w:val="00F53B8A"/>
    <w:rsid w:val="00F53E6C"/>
    <w:rsid w:val="00F54A40"/>
    <w:rsid w:val="00F62BDC"/>
    <w:rsid w:val="00F6618D"/>
    <w:rsid w:val="00F82C36"/>
    <w:rsid w:val="00F83D4E"/>
    <w:rsid w:val="00F847F9"/>
    <w:rsid w:val="00F84A5D"/>
    <w:rsid w:val="00F84CE5"/>
    <w:rsid w:val="00F91263"/>
    <w:rsid w:val="00F93C01"/>
    <w:rsid w:val="00F93ECA"/>
    <w:rsid w:val="00F94477"/>
    <w:rsid w:val="00F97F50"/>
    <w:rsid w:val="00FA1B52"/>
    <w:rsid w:val="00FA2745"/>
    <w:rsid w:val="00FB56B4"/>
    <w:rsid w:val="00FB6F7C"/>
    <w:rsid w:val="00FC3120"/>
    <w:rsid w:val="00FC44A6"/>
    <w:rsid w:val="00FC6CFB"/>
    <w:rsid w:val="00FD149C"/>
    <w:rsid w:val="00FD38D3"/>
    <w:rsid w:val="00FD3E8C"/>
    <w:rsid w:val="00FD42B7"/>
    <w:rsid w:val="00FD5EB4"/>
    <w:rsid w:val="00FD65E1"/>
    <w:rsid w:val="00FE4FDF"/>
    <w:rsid w:val="00FE7C51"/>
    <w:rsid w:val="00FF08D7"/>
    <w:rsid w:val="00FF254A"/>
    <w:rsid w:val="00FF2611"/>
    <w:rsid w:val="00FF43D4"/>
    <w:rsid w:val="00FF5197"/>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4097"/>
    <o:shapelayout v:ext="edit">
      <o:idmap v:ext="edit" data="1"/>
    </o:shapelayout>
  </w:shapeDefaults>
  <w:decimalSymbol w:val="."/>
  <w:listSeparator w:val=","/>
  <w15:docId w15:val="{38523E92-1843-4CFD-8287-8B2B37270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nhideWhenUsed="1"/>
    <w:lsdException w:name="annotation reference" w:semiHidden="1" w:unhideWhenUsed="1"/>
    <w:lsdException w:name="line number" w:semiHidden="1" w:uiPriority="29" w:unhideWhenUsed="1"/>
    <w:lsdException w:name="page number" w:semiHidden="1" w:uiPriority="29" w:unhideWhenUsed="1"/>
    <w:lsdException w:name="endnote reference" w:semiHidden="1" w:unhideWhenUsed="1"/>
    <w:lsdException w:name="endnote text" w:semiHidden="1" w:unhideWhenUsed="1"/>
    <w:lsdException w:name="table of authorities" w:semiHidden="1" w:uiPriority="99" w:unhideWhenUsed="1"/>
    <w:lsdException w:name="macro" w:semiHidden="1" w:unhideWhenUsed="1"/>
    <w:lsdException w:name="toa heading" w:semiHidden="1" w:uiPriority="99" w:unhideWhenUsed="1"/>
    <w:lsdException w:name="List" w:semiHidden="1" w:unhideWhenUsed="1" w:qFormat="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59"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3853"/>
    <w:pPr>
      <w:jc w:val="both"/>
    </w:pPr>
    <w:rPr>
      <w:rFonts w:ascii="Arial" w:hAnsi="Arial" w:cs="Arial"/>
      <w:spacing w:val="8"/>
      <w:lang w:val="en-GB" w:eastAsia="zh-CN"/>
    </w:rPr>
  </w:style>
  <w:style w:type="paragraph" w:styleId="Heading1">
    <w:name w:val="heading 1"/>
    <w:basedOn w:val="PARAGRAPH"/>
    <w:next w:val="PARAGRAPH"/>
    <w:link w:val="Heading1Char"/>
    <w:qFormat/>
    <w:rsid w:val="00363949"/>
    <w:pPr>
      <w:keepNext/>
      <w:numPr>
        <w:numId w:val="25"/>
      </w:numPr>
      <w:suppressAutoHyphens/>
      <w:spacing w:before="200"/>
      <w:jc w:val="left"/>
      <w:outlineLvl w:val="0"/>
    </w:pPr>
    <w:rPr>
      <w:b/>
      <w:bCs/>
      <w:sz w:val="22"/>
      <w:szCs w:val="22"/>
      <w:lang w:val="en-US"/>
    </w:rPr>
  </w:style>
  <w:style w:type="paragraph" w:styleId="Heading2">
    <w:name w:val="heading 2"/>
    <w:basedOn w:val="Heading1"/>
    <w:next w:val="PARAGRAPH"/>
    <w:link w:val="Heading2Char"/>
    <w:qFormat/>
    <w:rsid w:val="00D73853"/>
    <w:pPr>
      <w:numPr>
        <w:ilvl w:val="1"/>
      </w:numPr>
      <w:spacing w:before="100" w:after="100"/>
      <w:outlineLvl w:val="1"/>
    </w:pPr>
    <w:rPr>
      <w:sz w:val="20"/>
      <w:szCs w:val="20"/>
    </w:rPr>
  </w:style>
  <w:style w:type="paragraph" w:styleId="Heading3">
    <w:name w:val="heading 3"/>
    <w:basedOn w:val="Heading2"/>
    <w:next w:val="PARAGRAPH"/>
    <w:link w:val="Heading3Char"/>
    <w:qFormat/>
    <w:rsid w:val="007513EE"/>
    <w:pPr>
      <w:numPr>
        <w:ilvl w:val="2"/>
      </w:numPr>
      <w:outlineLvl w:val="2"/>
    </w:pPr>
  </w:style>
  <w:style w:type="paragraph" w:styleId="Heading4">
    <w:name w:val="heading 4"/>
    <w:basedOn w:val="Heading3"/>
    <w:next w:val="PARAGRAPH"/>
    <w:link w:val="Heading4Char"/>
    <w:qFormat/>
    <w:rsid w:val="00D73853"/>
    <w:pPr>
      <w:numPr>
        <w:ilvl w:val="3"/>
      </w:numPr>
      <w:outlineLvl w:val="3"/>
    </w:pPr>
  </w:style>
  <w:style w:type="paragraph" w:styleId="Heading5">
    <w:name w:val="heading 5"/>
    <w:basedOn w:val="Heading4"/>
    <w:next w:val="PARAGRAPH"/>
    <w:link w:val="Heading5Char"/>
    <w:qFormat/>
    <w:rsid w:val="00D73853"/>
    <w:pPr>
      <w:numPr>
        <w:ilvl w:val="4"/>
      </w:numPr>
      <w:outlineLvl w:val="4"/>
    </w:pPr>
  </w:style>
  <w:style w:type="paragraph" w:styleId="Heading6">
    <w:name w:val="heading 6"/>
    <w:basedOn w:val="Heading5"/>
    <w:next w:val="PARAGRAPH"/>
    <w:link w:val="Heading6Char"/>
    <w:qFormat/>
    <w:rsid w:val="00D73853"/>
    <w:pPr>
      <w:numPr>
        <w:ilvl w:val="5"/>
      </w:numPr>
      <w:outlineLvl w:val="5"/>
    </w:pPr>
  </w:style>
  <w:style w:type="paragraph" w:styleId="Heading7">
    <w:name w:val="heading 7"/>
    <w:basedOn w:val="Heading6"/>
    <w:next w:val="PARAGRAPH"/>
    <w:link w:val="Heading7Char"/>
    <w:qFormat/>
    <w:rsid w:val="00D73853"/>
    <w:pPr>
      <w:numPr>
        <w:ilvl w:val="6"/>
      </w:numPr>
      <w:outlineLvl w:val="6"/>
    </w:pPr>
  </w:style>
  <w:style w:type="paragraph" w:styleId="Heading8">
    <w:name w:val="heading 8"/>
    <w:basedOn w:val="Heading7"/>
    <w:next w:val="PARAGRAPH"/>
    <w:link w:val="Heading8Char"/>
    <w:qFormat/>
    <w:rsid w:val="00D73853"/>
    <w:pPr>
      <w:numPr>
        <w:ilvl w:val="7"/>
      </w:numPr>
      <w:outlineLvl w:val="7"/>
    </w:pPr>
  </w:style>
  <w:style w:type="paragraph" w:styleId="Heading9">
    <w:name w:val="heading 9"/>
    <w:basedOn w:val="Heading8"/>
    <w:next w:val="PARAGRAPH"/>
    <w:link w:val="Heading9Char"/>
    <w:qFormat/>
    <w:rsid w:val="00D7385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A1A40"/>
    <w:pPr>
      <w:widowControl w:val="0"/>
    </w:pPr>
    <w:rPr>
      <w:sz w:val="22"/>
    </w:rPr>
  </w:style>
  <w:style w:type="paragraph" w:styleId="Header">
    <w:name w:val="header"/>
    <w:basedOn w:val="Normal"/>
    <w:rsid w:val="00D73853"/>
    <w:pPr>
      <w:tabs>
        <w:tab w:val="center" w:pos="4536"/>
        <w:tab w:val="right" w:pos="9072"/>
      </w:tabs>
      <w:snapToGrid w:val="0"/>
    </w:pPr>
  </w:style>
  <w:style w:type="paragraph" w:styleId="Footer">
    <w:name w:val="footer"/>
    <w:basedOn w:val="Header"/>
    <w:link w:val="FooterChar"/>
    <w:uiPriority w:val="99"/>
    <w:rsid w:val="00D73853"/>
  </w:style>
  <w:style w:type="character" w:styleId="PageNumber">
    <w:name w:val="page number"/>
    <w:uiPriority w:val="29"/>
    <w:unhideWhenUsed/>
    <w:rsid w:val="00D73853"/>
    <w:rPr>
      <w:rFonts w:ascii="Arial" w:hAnsi="Arial"/>
      <w:sz w:val="20"/>
      <w:szCs w:val="20"/>
    </w:rPr>
  </w:style>
  <w:style w:type="paragraph" w:styleId="BodyText2">
    <w:name w:val="Body Text 2"/>
    <w:basedOn w:val="Normal"/>
    <w:rsid w:val="00CA1A40"/>
    <w:pPr>
      <w:widowControl w:val="0"/>
    </w:pPr>
    <w:rPr>
      <w:sz w:val="24"/>
    </w:rPr>
  </w:style>
  <w:style w:type="paragraph" w:styleId="BodyText3">
    <w:name w:val="Body Text 3"/>
    <w:basedOn w:val="Normal"/>
    <w:rsid w:val="00CA1A40"/>
    <w:pPr>
      <w:tabs>
        <w:tab w:val="left" w:pos="-1416"/>
        <w:tab w:val="left" w:pos="-708"/>
        <w:tab w:val="left" w:pos="0"/>
        <w:tab w:val="left" w:pos="567"/>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pPr>
    <w:rPr>
      <w:spacing w:val="-3"/>
      <w:sz w:val="24"/>
    </w:rPr>
  </w:style>
  <w:style w:type="paragraph" w:styleId="BodyTextIndent2">
    <w:name w:val="Body Text Indent 2"/>
    <w:basedOn w:val="Normal"/>
    <w:rsid w:val="00CA1A40"/>
    <w:pPr>
      <w:ind w:left="709" w:hanging="709"/>
    </w:pPr>
    <w:rPr>
      <w:rFonts w:ascii="Times New Roman" w:hAnsi="Times New Roman"/>
      <w:sz w:val="24"/>
      <w:lang w:val="hu-HU"/>
    </w:rPr>
  </w:style>
  <w:style w:type="paragraph" w:styleId="Title">
    <w:name w:val="Title"/>
    <w:basedOn w:val="MAIN-TITLE"/>
    <w:link w:val="TitleChar"/>
    <w:qFormat/>
    <w:rsid w:val="00D73853"/>
    <w:rPr>
      <w:kern w:val="28"/>
    </w:rPr>
  </w:style>
  <w:style w:type="paragraph" w:customStyle="1" w:styleId="Definition">
    <w:name w:val="Definition"/>
    <w:basedOn w:val="Normal"/>
    <w:rsid w:val="00CA1A40"/>
    <w:pPr>
      <w:spacing w:line="260" w:lineRule="exact"/>
    </w:pPr>
    <w:rPr>
      <w:rFonts w:ascii="Helvetica" w:hAnsi="Helvetica"/>
      <w:b/>
      <w:sz w:val="23"/>
    </w:rPr>
  </w:style>
  <w:style w:type="character" w:styleId="Hyperlink">
    <w:name w:val="Hyperlink"/>
    <w:uiPriority w:val="99"/>
    <w:rsid w:val="00D73853"/>
    <w:rPr>
      <w:color w:val="0000FF"/>
      <w:u w:val="single"/>
    </w:rPr>
  </w:style>
  <w:style w:type="table" w:styleId="TableGrid">
    <w:name w:val="Table Grid"/>
    <w:basedOn w:val="TableNormal"/>
    <w:uiPriority w:val="39"/>
    <w:rsid w:val="00E54C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73853"/>
    <w:rPr>
      <w:sz w:val="16"/>
      <w:szCs w:val="16"/>
    </w:rPr>
  </w:style>
  <w:style w:type="paragraph" w:styleId="CommentText">
    <w:name w:val="annotation text"/>
    <w:basedOn w:val="Normal"/>
    <w:semiHidden/>
    <w:rsid w:val="009520B0"/>
  </w:style>
  <w:style w:type="paragraph" w:styleId="CommentSubject">
    <w:name w:val="annotation subject"/>
    <w:basedOn w:val="CommentText"/>
    <w:next w:val="CommentText"/>
    <w:semiHidden/>
    <w:rsid w:val="0050176E"/>
    <w:rPr>
      <w:b/>
      <w:bCs/>
    </w:rPr>
  </w:style>
  <w:style w:type="paragraph" w:styleId="BalloonText">
    <w:name w:val="Balloon Text"/>
    <w:basedOn w:val="Normal"/>
    <w:semiHidden/>
    <w:rsid w:val="0050176E"/>
    <w:rPr>
      <w:rFonts w:ascii="Tahoma" w:hAnsi="Tahoma" w:cs="Tahoma"/>
      <w:sz w:val="16"/>
      <w:szCs w:val="16"/>
    </w:rPr>
  </w:style>
  <w:style w:type="character" w:styleId="Strong">
    <w:name w:val="Strong"/>
    <w:qFormat/>
    <w:rsid w:val="00D73853"/>
    <w:rPr>
      <w:b/>
      <w:bCs/>
    </w:rPr>
  </w:style>
  <w:style w:type="character" w:styleId="FollowedHyperlink">
    <w:name w:val="FollowedHyperlink"/>
    <w:uiPriority w:val="99"/>
    <w:rsid w:val="00D73853"/>
  </w:style>
  <w:style w:type="paragraph" w:customStyle="1" w:styleId="DefaultText">
    <w:name w:val="Default Text"/>
    <w:basedOn w:val="Normal"/>
    <w:rsid w:val="009700FA"/>
    <w:rPr>
      <w:sz w:val="24"/>
    </w:rPr>
  </w:style>
  <w:style w:type="paragraph" w:customStyle="1" w:styleId="AMD-Heading1">
    <w:name w:val="AMD-Heading1"/>
    <w:basedOn w:val="Heading1"/>
    <w:next w:val="PARAGRAPH"/>
    <w:rsid w:val="00D73853"/>
    <w:pPr>
      <w:outlineLvl w:val="9"/>
    </w:pPr>
  </w:style>
  <w:style w:type="paragraph" w:customStyle="1" w:styleId="Default">
    <w:name w:val="Default"/>
    <w:rsid w:val="00A04DB7"/>
    <w:pPr>
      <w:autoSpaceDE w:val="0"/>
      <w:autoSpaceDN w:val="0"/>
      <w:adjustRightInd w:val="0"/>
    </w:pPr>
    <w:rPr>
      <w:rFonts w:ascii="Arial" w:hAnsi="Arial" w:cs="Arial"/>
      <w:color w:val="000000"/>
      <w:sz w:val="24"/>
      <w:szCs w:val="24"/>
      <w:lang w:val="en-AU" w:eastAsia="zh-CN"/>
    </w:rPr>
  </w:style>
  <w:style w:type="paragraph" w:customStyle="1" w:styleId="PARAGRAPH">
    <w:name w:val="PARAGRAPH"/>
    <w:link w:val="PARAGRAPHChar"/>
    <w:qFormat/>
    <w:rsid w:val="00D73853"/>
    <w:pPr>
      <w:snapToGrid w:val="0"/>
      <w:spacing w:before="100" w:after="200"/>
      <w:jc w:val="both"/>
    </w:pPr>
    <w:rPr>
      <w:rFonts w:ascii="Arial" w:hAnsi="Arial" w:cs="Arial"/>
      <w:spacing w:val="8"/>
      <w:lang w:val="en-GB" w:eastAsia="zh-CN"/>
    </w:rPr>
  </w:style>
  <w:style w:type="paragraph" w:customStyle="1" w:styleId="FIGURE-title">
    <w:name w:val="FIGURE-title"/>
    <w:basedOn w:val="Normal"/>
    <w:next w:val="PARAGRAPH"/>
    <w:qFormat/>
    <w:rsid w:val="00D73853"/>
    <w:pPr>
      <w:snapToGrid w:val="0"/>
      <w:spacing w:before="100" w:after="200"/>
      <w:jc w:val="center"/>
    </w:pPr>
    <w:rPr>
      <w:b/>
      <w:bCs/>
    </w:rPr>
  </w:style>
  <w:style w:type="paragraph" w:customStyle="1" w:styleId="NOTE">
    <w:name w:val="NOTE"/>
    <w:basedOn w:val="Normal"/>
    <w:next w:val="PARAGRAPH"/>
    <w:qFormat/>
    <w:rsid w:val="00D73853"/>
    <w:pPr>
      <w:snapToGrid w:val="0"/>
      <w:spacing w:before="100" w:after="100"/>
    </w:pPr>
    <w:rPr>
      <w:sz w:val="16"/>
      <w:szCs w:val="16"/>
    </w:rPr>
  </w:style>
  <w:style w:type="paragraph" w:styleId="List">
    <w:name w:val="List"/>
    <w:basedOn w:val="Normal"/>
    <w:qFormat/>
    <w:rsid w:val="00D73853"/>
    <w:pPr>
      <w:tabs>
        <w:tab w:val="left" w:pos="340"/>
      </w:tabs>
      <w:snapToGrid w:val="0"/>
      <w:spacing w:after="100"/>
      <w:ind w:left="340" w:hanging="340"/>
    </w:pPr>
  </w:style>
  <w:style w:type="paragraph" w:customStyle="1" w:styleId="FOREWORD">
    <w:name w:val="FOREWORD"/>
    <w:basedOn w:val="Normal"/>
    <w:rsid w:val="00D73853"/>
    <w:pPr>
      <w:tabs>
        <w:tab w:val="left" w:pos="284"/>
      </w:tabs>
      <w:snapToGrid w:val="0"/>
      <w:spacing w:after="100"/>
      <w:ind w:left="284" w:hanging="284"/>
    </w:pPr>
    <w:rPr>
      <w:sz w:val="16"/>
      <w:szCs w:val="16"/>
    </w:rPr>
  </w:style>
  <w:style w:type="paragraph" w:customStyle="1" w:styleId="TABLE-title">
    <w:name w:val="TABLE-title"/>
    <w:basedOn w:val="PARAGRAPH"/>
    <w:next w:val="PARAGRAPH"/>
    <w:qFormat/>
    <w:rsid w:val="00D73853"/>
    <w:pPr>
      <w:keepNext/>
      <w:jc w:val="center"/>
    </w:pPr>
    <w:rPr>
      <w:b/>
      <w:bCs/>
    </w:rPr>
  </w:style>
  <w:style w:type="paragraph" w:styleId="FootnoteText">
    <w:name w:val="footnote text"/>
    <w:basedOn w:val="Normal"/>
    <w:link w:val="FootnoteTextChar"/>
    <w:rsid w:val="00D73853"/>
    <w:pPr>
      <w:snapToGrid w:val="0"/>
      <w:spacing w:after="100"/>
      <w:ind w:left="284" w:hanging="284"/>
    </w:pPr>
    <w:rPr>
      <w:sz w:val="16"/>
      <w:szCs w:val="16"/>
    </w:rPr>
  </w:style>
  <w:style w:type="character" w:customStyle="1" w:styleId="FootnoteTextChar">
    <w:name w:val="Footnote Text Char"/>
    <w:link w:val="FootnoteText"/>
    <w:rsid w:val="00ED16E1"/>
    <w:rPr>
      <w:rFonts w:ascii="Arial" w:hAnsi="Arial" w:cs="Arial"/>
      <w:spacing w:val="8"/>
      <w:sz w:val="16"/>
      <w:szCs w:val="16"/>
      <w:lang w:eastAsia="zh-CN"/>
    </w:rPr>
  </w:style>
  <w:style w:type="character" w:styleId="FootnoteReference">
    <w:name w:val="footnote reference"/>
    <w:rsid w:val="00D73853"/>
    <w:rPr>
      <w:rFonts w:ascii="Arial" w:hAnsi="Arial"/>
      <w:position w:val="4"/>
      <w:sz w:val="16"/>
      <w:szCs w:val="16"/>
      <w:vertAlign w:val="baseline"/>
    </w:rPr>
  </w:style>
  <w:style w:type="paragraph" w:styleId="TOC1">
    <w:name w:val="toc 1"/>
    <w:basedOn w:val="Normal"/>
    <w:uiPriority w:val="39"/>
    <w:rsid w:val="00D73853"/>
    <w:pPr>
      <w:tabs>
        <w:tab w:val="left" w:pos="454"/>
        <w:tab w:val="right" w:leader="dot" w:pos="9070"/>
      </w:tabs>
      <w:suppressAutoHyphens/>
      <w:snapToGrid w:val="0"/>
      <w:spacing w:after="100"/>
      <w:ind w:left="454" w:right="680" w:hanging="454"/>
      <w:jc w:val="left"/>
    </w:pPr>
    <w:rPr>
      <w:noProof/>
    </w:rPr>
  </w:style>
  <w:style w:type="paragraph" w:styleId="TOC2">
    <w:name w:val="toc 2"/>
    <w:basedOn w:val="TOC1"/>
    <w:uiPriority w:val="39"/>
    <w:rsid w:val="00D73853"/>
    <w:pPr>
      <w:tabs>
        <w:tab w:val="clear" w:pos="454"/>
        <w:tab w:val="left" w:pos="993"/>
      </w:tabs>
      <w:spacing w:after="60"/>
      <w:ind w:left="993" w:hanging="709"/>
    </w:pPr>
  </w:style>
  <w:style w:type="paragraph" w:styleId="TOC3">
    <w:name w:val="toc 3"/>
    <w:basedOn w:val="TOC2"/>
    <w:uiPriority w:val="39"/>
    <w:rsid w:val="00D73853"/>
    <w:pPr>
      <w:tabs>
        <w:tab w:val="clear" w:pos="993"/>
        <w:tab w:val="left" w:pos="1560"/>
      </w:tabs>
      <w:ind w:left="1446" w:hanging="992"/>
    </w:pPr>
  </w:style>
  <w:style w:type="paragraph" w:styleId="TOC4">
    <w:name w:val="toc 4"/>
    <w:basedOn w:val="TOC3"/>
    <w:uiPriority w:val="39"/>
    <w:rsid w:val="00D73853"/>
    <w:pPr>
      <w:tabs>
        <w:tab w:val="left" w:pos="2608"/>
      </w:tabs>
      <w:ind w:left="2608" w:hanging="907"/>
    </w:pPr>
  </w:style>
  <w:style w:type="paragraph" w:styleId="TOC5">
    <w:name w:val="toc 5"/>
    <w:basedOn w:val="TOC4"/>
    <w:uiPriority w:val="39"/>
    <w:rsid w:val="00D73853"/>
    <w:pPr>
      <w:tabs>
        <w:tab w:val="clear" w:pos="2608"/>
        <w:tab w:val="left" w:pos="3686"/>
      </w:tabs>
      <w:ind w:left="3685" w:hanging="1077"/>
    </w:pPr>
  </w:style>
  <w:style w:type="paragraph" w:styleId="TOC6">
    <w:name w:val="toc 6"/>
    <w:basedOn w:val="TOC5"/>
    <w:uiPriority w:val="39"/>
    <w:rsid w:val="00D73853"/>
    <w:pPr>
      <w:tabs>
        <w:tab w:val="clear" w:pos="3686"/>
        <w:tab w:val="left" w:pos="4933"/>
      </w:tabs>
      <w:ind w:left="4933" w:hanging="1247"/>
    </w:pPr>
  </w:style>
  <w:style w:type="paragraph" w:styleId="TOC7">
    <w:name w:val="toc 7"/>
    <w:basedOn w:val="TOC1"/>
    <w:uiPriority w:val="39"/>
    <w:rsid w:val="00D73853"/>
    <w:pPr>
      <w:tabs>
        <w:tab w:val="right" w:pos="9070"/>
      </w:tabs>
    </w:pPr>
  </w:style>
  <w:style w:type="paragraph" w:styleId="TOC8">
    <w:name w:val="toc 8"/>
    <w:basedOn w:val="TOC1"/>
    <w:uiPriority w:val="39"/>
    <w:rsid w:val="00D73853"/>
    <w:pPr>
      <w:ind w:left="720" w:hanging="720"/>
    </w:pPr>
  </w:style>
  <w:style w:type="paragraph" w:styleId="TOC9">
    <w:name w:val="toc 9"/>
    <w:basedOn w:val="TOC1"/>
    <w:uiPriority w:val="39"/>
    <w:rsid w:val="00D73853"/>
    <w:pPr>
      <w:ind w:left="720" w:hanging="720"/>
    </w:pPr>
  </w:style>
  <w:style w:type="paragraph" w:customStyle="1" w:styleId="HEADINGNonumber">
    <w:name w:val="HEADING(Nonumber)"/>
    <w:basedOn w:val="PARAGRAPH"/>
    <w:next w:val="PARAGRAPH"/>
    <w:qFormat/>
    <w:rsid w:val="00D73853"/>
    <w:pPr>
      <w:keepNext/>
      <w:suppressAutoHyphens/>
      <w:spacing w:before="0"/>
      <w:jc w:val="center"/>
      <w:outlineLvl w:val="0"/>
    </w:pPr>
    <w:rPr>
      <w:sz w:val="24"/>
    </w:rPr>
  </w:style>
  <w:style w:type="paragraph" w:styleId="List4">
    <w:name w:val="List 4"/>
    <w:basedOn w:val="List3"/>
    <w:rsid w:val="00D73853"/>
    <w:pPr>
      <w:tabs>
        <w:tab w:val="clear" w:pos="1021"/>
        <w:tab w:val="left" w:pos="1361"/>
      </w:tabs>
      <w:ind w:left="1361"/>
    </w:pPr>
  </w:style>
  <w:style w:type="paragraph" w:customStyle="1" w:styleId="TABLE-col-heading">
    <w:name w:val="TABLE-col-heading"/>
    <w:basedOn w:val="PARAGRAPH"/>
    <w:qFormat/>
    <w:rsid w:val="00D73853"/>
    <w:pPr>
      <w:keepNext/>
      <w:spacing w:before="60" w:after="60"/>
      <w:jc w:val="center"/>
    </w:pPr>
    <w:rPr>
      <w:b/>
      <w:bCs/>
      <w:sz w:val="16"/>
      <w:szCs w:val="16"/>
    </w:rPr>
  </w:style>
  <w:style w:type="paragraph" w:customStyle="1" w:styleId="ANNEXtitle">
    <w:name w:val="ANNEX_title"/>
    <w:basedOn w:val="MAIN-TITLE"/>
    <w:next w:val="ANNEX-heading1"/>
    <w:qFormat/>
    <w:rsid w:val="00D73853"/>
    <w:pPr>
      <w:pageBreakBefore/>
      <w:numPr>
        <w:numId w:val="13"/>
      </w:numPr>
      <w:spacing w:after="200"/>
      <w:outlineLvl w:val="0"/>
    </w:pPr>
  </w:style>
  <w:style w:type="paragraph" w:customStyle="1" w:styleId="TERM">
    <w:name w:val="TERM"/>
    <w:basedOn w:val="Normal"/>
    <w:next w:val="TERM-definition"/>
    <w:qFormat/>
    <w:rsid w:val="00D73853"/>
    <w:pPr>
      <w:keepNext/>
      <w:snapToGrid w:val="0"/>
      <w:ind w:left="340" w:hanging="340"/>
    </w:pPr>
    <w:rPr>
      <w:b/>
      <w:bCs/>
    </w:rPr>
  </w:style>
  <w:style w:type="paragraph" w:customStyle="1" w:styleId="TERM-definition">
    <w:name w:val="TERM-definition"/>
    <w:basedOn w:val="Normal"/>
    <w:next w:val="TERM-number"/>
    <w:qFormat/>
    <w:rsid w:val="00D73853"/>
    <w:pPr>
      <w:snapToGrid w:val="0"/>
      <w:spacing w:after="200"/>
    </w:pPr>
  </w:style>
  <w:style w:type="character" w:styleId="LineNumber">
    <w:name w:val="line number"/>
    <w:uiPriority w:val="29"/>
    <w:unhideWhenUsed/>
    <w:rsid w:val="00D73853"/>
    <w:rPr>
      <w:rFonts w:ascii="Arial" w:hAnsi="Arial" w:cs="Arial"/>
      <w:spacing w:val="8"/>
      <w:sz w:val="16"/>
      <w:lang w:val="en-GB" w:eastAsia="zh-CN" w:bidi="ar-SA"/>
    </w:rPr>
  </w:style>
  <w:style w:type="paragraph" w:styleId="ListNumber3">
    <w:name w:val="List Number 3"/>
    <w:basedOn w:val="ListNumber2"/>
    <w:rsid w:val="00D73853"/>
    <w:pPr>
      <w:numPr>
        <w:numId w:val="16"/>
      </w:numPr>
    </w:pPr>
  </w:style>
  <w:style w:type="paragraph" w:styleId="List3">
    <w:name w:val="List 3"/>
    <w:basedOn w:val="List2"/>
    <w:rsid w:val="00D73853"/>
    <w:pPr>
      <w:tabs>
        <w:tab w:val="clear" w:pos="680"/>
        <w:tab w:val="left" w:pos="1021"/>
      </w:tabs>
      <w:ind w:left="1020"/>
    </w:pPr>
  </w:style>
  <w:style w:type="paragraph" w:styleId="ListBullet5">
    <w:name w:val="List Bullet 5"/>
    <w:basedOn w:val="ListBullet4"/>
    <w:rsid w:val="00D73853"/>
    <w:pPr>
      <w:tabs>
        <w:tab w:val="clear" w:pos="1361"/>
        <w:tab w:val="left" w:pos="1701"/>
      </w:tabs>
      <w:ind w:left="1701"/>
    </w:pPr>
  </w:style>
  <w:style w:type="character" w:styleId="EndnoteReference">
    <w:name w:val="endnote reference"/>
    <w:rsid w:val="00D73853"/>
    <w:rPr>
      <w:vertAlign w:val="superscript"/>
    </w:rPr>
  </w:style>
  <w:style w:type="paragraph" w:customStyle="1" w:styleId="TABFIGfootnote">
    <w:name w:val="TAB_FIG_footnote"/>
    <w:basedOn w:val="FootnoteText"/>
    <w:rsid w:val="00D73853"/>
    <w:pPr>
      <w:tabs>
        <w:tab w:val="left" w:pos="284"/>
      </w:tabs>
      <w:spacing w:before="60" w:after="60"/>
    </w:pPr>
  </w:style>
  <w:style w:type="character" w:customStyle="1" w:styleId="Reference">
    <w:name w:val="Reference"/>
    <w:uiPriority w:val="29"/>
    <w:rsid w:val="00D73853"/>
    <w:rPr>
      <w:rFonts w:ascii="Arial" w:hAnsi="Arial"/>
      <w:noProof/>
      <w:sz w:val="20"/>
      <w:szCs w:val="20"/>
    </w:rPr>
  </w:style>
  <w:style w:type="paragraph" w:customStyle="1" w:styleId="TABLE-cell">
    <w:name w:val="TABLE-cell"/>
    <w:basedOn w:val="PARAGRAPH"/>
    <w:qFormat/>
    <w:rsid w:val="00D73853"/>
    <w:pPr>
      <w:spacing w:before="60" w:after="60"/>
      <w:jc w:val="left"/>
    </w:pPr>
    <w:rPr>
      <w:bCs/>
      <w:sz w:val="16"/>
    </w:rPr>
  </w:style>
  <w:style w:type="paragraph" w:styleId="List2">
    <w:name w:val="List 2"/>
    <w:basedOn w:val="List"/>
    <w:rsid w:val="00D73853"/>
    <w:pPr>
      <w:tabs>
        <w:tab w:val="clear" w:pos="340"/>
        <w:tab w:val="left" w:pos="680"/>
      </w:tabs>
      <w:ind w:left="680"/>
    </w:pPr>
  </w:style>
  <w:style w:type="paragraph" w:styleId="ListBullet">
    <w:name w:val="List Bullet"/>
    <w:basedOn w:val="Normal"/>
    <w:qFormat/>
    <w:rsid w:val="00D73853"/>
    <w:pPr>
      <w:numPr>
        <w:numId w:val="5"/>
      </w:numPr>
      <w:tabs>
        <w:tab w:val="left" w:pos="340"/>
      </w:tabs>
      <w:snapToGrid w:val="0"/>
      <w:spacing w:after="100"/>
    </w:pPr>
  </w:style>
  <w:style w:type="paragraph" w:styleId="ListBullet2">
    <w:name w:val="List Bullet 2"/>
    <w:basedOn w:val="ListBullet"/>
    <w:rsid w:val="00D73853"/>
    <w:pPr>
      <w:numPr>
        <w:numId w:val="1"/>
      </w:numPr>
      <w:tabs>
        <w:tab w:val="clear" w:pos="700"/>
      </w:tabs>
      <w:ind w:left="680" w:hanging="340"/>
    </w:pPr>
  </w:style>
  <w:style w:type="paragraph" w:styleId="ListBullet3">
    <w:name w:val="List Bullet 3"/>
    <w:basedOn w:val="ListBullet2"/>
    <w:rsid w:val="00D73853"/>
    <w:pPr>
      <w:tabs>
        <w:tab w:val="clear" w:pos="340"/>
        <w:tab w:val="left" w:pos="1021"/>
      </w:tabs>
      <w:ind w:left="1020"/>
    </w:pPr>
  </w:style>
  <w:style w:type="paragraph" w:styleId="ListBullet4">
    <w:name w:val="List Bullet 4"/>
    <w:basedOn w:val="ListBullet3"/>
    <w:rsid w:val="00D73853"/>
    <w:pPr>
      <w:tabs>
        <w:tab w:val="clear" w:pos="1021"/>
        <w:tab w:val="left" w:pos="1361"/>
      </w:tabs>
      <w:ind w:left="1361"/>
    </w:pPr>
  </w:style>
  <w:style w:type="paragraph" w:styleId="ListContinue">
    <w:name w:val="List Continue"/>
    <w:basedOn w:val="Normal"/>
    <w:rsid w:val="00D73853"/>
    <w:pPr>
      <w:snapToGrid w:val="0"/>
      <w:spacing w:after="100"/>
      <w:ind w:left="340"/>
    </w:pPr>
  </w:style>
  <w:style w:type="paragraph" w:styleId="ListContinue2">
    <w:name w:val="List Continue 2"/>
    <w:basedOn w:val="ListContinue"/>
    <w:rsid w:val="00D73853"/>
    <w:pPr>
      <w:ind w:left="680"/>
    </w:pPr>
  </w:style>
  <w:style w:type="paragraph" w:styleId="ListContinue3">
    <w:name w:val="List Continue 3"/>
    <w:basedOn w:val="ListContinue2"/>
    <w:rsid w:val="00D73853"/>
    <w:pPr>
      <w:ind w:left="1021"/>
    </w:pPr>
  </w:style>
  <w:style w:type="paragraph" w:styleId="ListContinue4">
    <w:name w:val="List Continue 4"/>
    <w:basedOn w:val="ListContinue3"/>
    <w:rsid w:val="00D73853"/>
    <w:pPr>
      <w:ind w:left="1361"/>
    </w:pPr>
  </w:style>
  <w:style w:type="paragraph" w:styleId="ListContinue5">
    <w:name w:val="List Continue 5"/>
    <w:basedOn w:val="ListContinue4"/>
    <w:rsid w:val="00D73853"/>
    <w:pPr>
      <w:ind w:left="1701"/>
    </w:pPr>
  </w:style>
  <w:style w:type="paragraph" w:styleId="List5">
    <w:name w:val="List 5"/>
    <w:basedOn w:val="List4"/>
    <w:rsid w:val="00D73853"/>
    <w:pPr>
      <w:tabs>
        <w:tab w:val="clear" w:pos="1361"/>
        <w:tab w:val="left" w:pos="1701"/>
      </w:tabs>
      <w:ind w:left="1701"/>
    </w:pPr>
  </w:style>
  <w:style w:type="paragraph" w:customStyle="1" w:styleId="TERM-number">
    <w:name w:val="TERM-number"/>
    <w:basedOn w:val="Heading2"/>
    <w:next w:val="TERM"/>
    <w:qFormat/>
    <w:rsid w:val="00D73853"/>
    <w:pPr>
      <w:spacing w:after="0"/>
      <w:ind w:left="0" w:firstLine="0"/>
      <w:outlineLvl w:val="9"/>
    </w:pPr>
  </w:style>
  <w:style w:type="character" w:customStyle="1" w:styleId="VARIABLE">
    <w:name w:val="VARIABLE"/>
    <w:rsid w:val="00D73853"/>
    <w:rPr>
      <w:rFonts w:ascii="Times New Roman" w:hAnsi="Times New Roman"/>
      <w:i/>
      <w:iCs/>
    </w:rPr>
  </w:style>
  <w:style w:type="paragraph" w:styleId="ListNumber">
    <w:name w:val="List Number"/>
    <w:basedOn w:val="List"/>
    <w:qFormat/>
    <w:rsid w:val="00D73853"/>
    <w:pPr>
      <w:numPr>
        <w:numId w:val="7"/>
      </w:numPr>
      <w:tabs>
        <w:tab w:val="clear" w:pos="360"/>
        <w:tab w:val="left" w:pos="340"/>
      </w:tabs>
      <w:ind w:left="340" w:hanging="340"/>
    </w:pPr>
  </w:style>
  <w:style w:type="paragraph" w:styleId="ListNumber2">
    <w:name w:val="List Number 2"/>
    <w:basedOn w:val="ListNumber"/>
    <w:rsid w:val="00D73853"/>
    <w:pPr>
      <w:numPr>
        <w:numId w:val="15"/>
      </w:numPr>
      <w:tabs>
        <w:tab w:val="left" w:pos="340"/>
      </w:tabs>
    </w:pPr>
  </w:style>
  <w:style w:type="paragraph" w:customStyle="1" w:styleId="MAIN-TITLE">
    <w:name w:val="MAIN-TITLE"/>
    <w:basedOn w:val="Normal"/>
    <w:qFormat/>
    <w:rsid w:val="00D73853"/>
    <w:pPr>
      <w:snapToGrid w:val="0"/>
      <w:jc w:val="center"/>
    </w:pPr>
    <w:rPr>
      <w:b/>
      <w:bCs/>
      <w:sz w:val="24"/>
      <w:szCs w:val="24"/>
    </w:rPr>
  </w:style>
  <w:style w:type="paragraph" w:customStyle="1" w:styleId="TABLE-centered">
    <w:name w:val="TABLE-centered"/>
    <w:basedOn w:val="TABLE-cell"/>
    <w:rsid w:val="00D73853"/>
    <w:pPr>
      <w:jc w:val="center"/>
    </w:pPr>
  </w:style>
  <w:style w:type="paragraph" w:styleId="ListNumber4">
    <w:name w:val="List Number 4"/>
    <w:basedOn w:val="ListNumber3"/>
    <w:rsid w:val="00D73853"/>
    <w:pPr>
      <w:numPr>
        <w:numId w:val="17"/>
      </w:numPr>
    </w:pPr>
  </w:style>
  <w:style w:type="paragraph" w:styleId="ListNumber5">
    <w:name w:val="List Number 5"/>
    <w:basedOn w:val="ListNumber4"/>
    <w:rsid w:val="00D73853"/>
    <w:pPr>
      <w:numPr>
        <w:numId w:val="18"/>
      </w:numPr>
    </w:pPr>
  </w:style>
  <w:style w:type="paragraph" w:styleId="TableofFigures">
    <w:name w:val="table of figures"/>
    <w:basedOn w:val="TOC1"/>
    <w:uiPriority w:val="99"/>
    <w:rsid w:val="00D73853"/>
    <w:pPr>
      <w:ind w:left="0" w:firstLine="0"/>
    </w:pPr>
  </w:style>
  <w:style w:type="paragraph" w:styleId="BlockText">
    <w:name w:val="Block Text"/>
    <w:basedOn w:val="Normal"/>
    <w:uiPriority w:val="59"/>
    <w:rsid w:val="00D73853"/>
    <w:pPr>
      <w:spacing w:after="120"/>
      <w:ind w:left="1440" w:right="1440"/>
    </w:pPr>
  </w:style>
  <w:style w:type="paragraph" w:customStyle="1" w:styleId="AMD-Heading2">
    <w:name w:val="AMD-Heading2..."/>
    <w:basedOn w:val="Heading2"/>
    <w:next w:val="PARAGRAPH"/>
    <w:rsid w:val="00D73853"/>
    <w:pPr>
      <w:outlineLvl w:val="9"/>
    </w:pPr>
  </w:style>
  <w:style w:type="paragraph" w:customStyle="1" w:styleId="ANNEX-heading1">
    <w:name w:val="ANNEX-heading1"/>
    <w:basedOn w:val="Heading1"/>
    <w:next w:val="PARAGRAPH"/>
    <w:qFormat/>
    <w:rsid w:val="00D73853"/>
    <w:pPr>
      <w:numPr>
        <w:ilvl w:val="1"/>
        <w:numId w:val="13"/>
      </w:numPr>
      <w:outlineLvl w:val="1"/>
    </w:pPr>
  </w:style>
  <w:style w:type="paragraph" w:customStyle="1" w:styleId="ANNEX-heading2">
    <w:name w:val="ANNEX-heading2"/>
    <w:basedOn w:val="Heading2"/>
    <w:next w:val="PARAGRAPH"/>
    <w:qFormat/>
    <w:rsid w:val="00D73853"/>
    <w:pPr>
      <w:numPr>
        <w:ilvl w:val="2"/>
        <w:numId w:val="13"/>
      </w:numPr>
      <w:outlineLvl w:val="2"/>
    </w:pPr>
  </w:style>
  <w:style w:type="paragraph" w:customStyle="1" w:styleId="ANNEX-heading3">
    <w:name w:val="ANNEX-heading3"/>
    <w:basedOn w:val="Heading3"/>
    <w:next w:val="PARAGRAPH"/>
    <w:rsid w:val="00D73853"/>
    <w:pPr>
      <w:numPr>
        <w:ilvl w:val="3"/>
        <w:numId w:val="13"/>
      </w:numPr>
      <w:outlineLvl w:val="3"/>
    </w:pPr>
  </w:style>
  <w:style w:type="paragraph" w:customStyle="1" w:styleId="ANNEX-heading4">
    <w:name w:val="ANNEX-heading4"/>
    <w:basedOn w:val="Heading4"/>
    <w:next w:val="PARAGRAPH"/>
    <w:rsid w:val="00D73853"/>
    <w:pPr>
      <w:numPr>
        <w:ilvl w:val="4"/>
        <w:numId w:val="13"/>
      </w:numPr>
      <w:outlineLvl w:val="4"/>
    </w:pPr>
  </w:style>
  <w:style w:type="paragraph" w:customStyle="1" w:styleId="ANNEX-heading5">
    <w:name w:val="ANNEX-heading5"/>
    <w:basedOn w:val="Heading5"/>
    <w:next w:val="PARAGRAPH"/>
    <w:rsid w:val="00D73853"/>
    <w:pPr>
      <w:numPr>
        <w:ilvl w:val="5"/>
        <w:numId w:val="13"/>
      </w:numPr>
      <w:outlineLvl w:val="5"/>
    </w:pPr>
  </w:style>
  <w:style w:type="character" w:customStyle="1" w:styleId="SUPerscript">
    <w:name w:val="SUPerscript"/>
    <w:rsid w:val="00D73853"/>
    <w:rPr>
      <w:kern w:val="0"/>
      <w:position w:val="6"/>
      <w:sz w:val="16"/>
      <w:szCs w:val="16"/>
    </w:rPr>
  </w:style>
  <w:style w:type="character" w:customStyle="1" w:styleId="SUBscript">
    <w:name w:val="SUBscript"/>
    <w:rsid w:val="00D73853"/>
    <w:rPr>
      <w:kern w:val="0"/>
      <w:position w:val="-6"/>
      <w:sz w:val="16"/>
      <w:szCs w:val="16"/>
    </w:rPr>
  </w:style>
  <w:style w:type="paragraph" w:customStyle="1" w:styleId="ListDash">
    <w:name w:val="List Dash"/>
    <w:basedOn w:val="ListBullet"/>
    <w:qFormat/>
    <w:rsid w:val="00D73853"/>
    <w:pPr>
      <w:numPr>
        <w:numId w:val="6"/>
      </w:numPr>
    </w:pPr>
  </w:style>
  <w:style w:type="paragraph" w:customStyle="1" w:styleId="TERM-number3">
    <w:name w:val="TERM-number 3"/>
    <w:basedOn w:val="Heading3"/>
    <w:next w:val="TERM"/>
    <w:rsid w:val="00D73853"/>
    <w:pPr>
      <w:spacing w:after="0"/>
      <w:ind w:left="0" w:firstLine="0"/>
      <w:outlineLvl w:val="9"/>
    </w:pPr>
  </w:style>
  <w:style w:type="character" w:customStyle="1" w:styleId="SMALLCAPS">
    <w:name w:val="SMALL CAPS"/>
    <w:rsid w:val="00D73853"/>
    <w:rPr>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NumberedPARAlevel3">
    <w:name w:val="Numbered PARA (level 3)"/>
    <w:basedOn w:val="Heading3"/>
    <w:next w:val="PARAGRAPH"/>
    <w:rsid w:val="00D73853"/>
    <w:pPr>
      <w:spacing w:after="200"/>
      <w:ind w:left="0" w:firstLine="0"/>
      <w:jc w:val="both"/>
      <w:outlineLvl w:val="9"/>
    </w:pPr>
    <w:rPr>
      <w:b w:val="0"/>
    </w:rPr>
  </w:style>
  <w:style w:type="paragraph" w:customStyle="1" w:styleId="ListDash2">
    <w:name w:val="List Dash 2"/>
    <w:basedOn w:val="ListBullet2"/>
    <w:rsid w:val="00D73853"/>
    <w:pPr>
      <w:numPr>
        <w:numId w:val="2"/>
      </w:numPr>
      <w:tabs>
        <w:tab w:val="clear" w:pos="340"/>
      </w:tabs>
    </w:pPr>
  </w:style>
  <w:style w:type="paragraph" w:customStyle="1" w:styleId="NumberedPARAlevel2">
    <w:name w:val="Numbered PARA (level 2)"/>
    <w:basedOn w:val="Heading2"/>
    <w:next w:val="PARAGRAPH"/>
    <w:rsid w:val="00D73853"/>
    <w:pPr>
      <w:spacing w:after="200"/>
      <w:ind w:left="0" w:firstLine="0"/>
      <w:jc w:val="both"/>
      <w:outlineLvl w:val="9"/>
    </w:pPr>
    <w:rPr>
      <w:b w:val="0"/>
    </w:rPr>
  </w:style>
  <w:style w:type="paragraph" w:customStyle="1" w:styleId="ListDash3">
    <w:name w:val="List Dash 3"/>
    <w:basedOn w:val="Normal"/>
    <w:rsid w:val="00D73853"/>
    <w:pPr>
      <w:numPr>
        <w:numId w:val="4"/>
      </w:numPr>
      <w:tabs>
        <w:tab w:val="clear" w:pos="340"/>
        <w:tab w:val="left" w:pos="1021"/>
      </w:tabs>
      <w:snapToGrid w:val="0"/>
      <w:spacing w:after="100"/>
      <w:ind w:left="1020"/>
    </w:pPr>
  </w:style>
  <w:style w:type="paragraph" w:customStyle="1" w:styleId="ListDash4">
    <w:name w:val="List Dash 4"/>
    <w:basedOn w:val="Normal"/>
    <w:rsid w:val="00D73853"/>
    <w:pPr>
      <w:numPr>
        <w:numId w:val="3"/>
      </w:numPr>
      <w:snapToGrid w:val="0"/>
      <w:spacing w:after="100"/>
    </w:pPr>
  </w:style>
  <w:style w:type="character" w:customStyle="1" w:styleId="PARAGRAPHChar">
    <w:name w:val="PARAGRAPH Char"/>
    <w:link w:val="PARAGRAPH"/>
    <w:rsid w:val="00D73853"/>
    <w:rPr>
      <w:rFonts w:ascii="Arial" w:hAnsi="Arial" w:cs="Arial"/>
      <w:spacing w:val="8"/>
      <w:lang w:eastAsia="zh-CN"/>
    </w:rPr>
  </w:style>
  <w:style w:type="character" w:customStyle="1" w:styleId="Heading1Char">
    <w:name w:val="Heading 1 Char"/>
    <w:link w:val="Heading1"/>
    <w:rsid w:val="00363949"/>
    <w:rPr>
      <w:rFonts w:ascii="Arial" w:hAnsi="Arial" w:cs="Arial"/>
      <w:b/>
      <w:bCs/>
      <w:spacing w:val="8"/>
      <w:sz w:val="22"/>
      <w:szCs w:val="22"/>
      <w:lang w:val="en-US" w:eastAsia="zh-CN"/>
    </w:rPr>
  </w:style>
  <w:style w:type="character" w:customStyle="1" w:styleId="Heading2Char">
    <w:name w:val="Heading 2 Char"/>
    <w:link w:val="Heading2"/>
    <w:rsid w:val="00010133"/>
    <w:rPr>
      <w:rFonts w:ascii="Arial" w:hAnsi="Arial" w:cs="Arial"/>
      <w:b/>
      <w:bCs/>
      <w:spacing w:val="8"/>
      <w:lang w:val="en-GB" w:eastAsia="zh-CN"/>
    </w:rPr>
  </w:style>
  <w:style w:type="character" w:customStyle="1" w:styleId="Heading3Char">
    <w:name w:val="Heading 3 Char"/>
    <w:link w:val="Heading3"/>
    <w:rsid w:val="007513EE"/>
    <w:rPr>
      <w:rFonts w:ascii="Arial" w:hAnsi="Arial" w:cs="Arial"/>
      <w:b/>
      <w:bCs/>
      <w:spacing w:val="8"/>
      <w:lang w:val="en-GB" w:eastAsia="zh-CN"/>
    </w:rPr>
  </w:style>
  <w:style w:type="character" w:customStyle="1" w:styleId="Heading4Char">
    <w:name w:val="Heading 4 Char"/>
    <w:link w:val="Heading4"/>
    <w:rsid w:val="00ED16E1"/>
    <w:rPr>
      <w:rFonts w:ascii="Arial" w:hAnsi="Arial" w:cs="Arial"/>
      <w:b/>
      <w:bCs/>
      <w:spacing w:val="8"/>
      <w:lang w:val="en-GB" w:eastAsia="zh-CN"/>
    </w:rPr>
  </w:style>
  <w:style w:type="character" w:customStyle="1" w:styleId="Heading5Char">
    <w:name w:val="Heading 5 Char"/>
    <w:link w:val="Heading5"/>
    <w:rsid w:val="00ED16E1"/>
    <w:rPr>
      <w:rFonts w:ascii="Arial" w:hAnsi="Arial" w:cs="Arial"/>
      <w:b/>
      <w:bCs/>
      <w:spacing w:val="8"/>
      <w:lang w:val="en-GB" w:eastAsia="zh-CN"/>
    </w:rPr>
  </w:style>
  <w:style w:type="character" w:customStyle="1" w:styleId="Heading6Char">
    <w:name w:val="Heading 6 Char"/>
    <w:link w:val="Heading6"/>
    <w:rsid w:val="00ED16E1"/>
    <w:rPr>
      <w:rFonts w:ascii="Arial" w:hAnsi="Arial" w:cs="Arial"/>
      <w:b/>
      <w:bCs/>
      <w:spacing w:val="8"/>
      <w:lang w:val="en-GB" w:eastAsia="zh-CN"/>
    </w:rPr>
  </w:style>
  <w:style w:type="character" w:customStyle="1" w:styleId="Heading7Char">
    <w:name w:val="Heading 7 Char"/>
    <w:link w:val="Heading7"/>
    <w:rsid w:val="00ED16E1"/>
    <w:rPr>
      <w:rFonts w:ascii="Arial" w:hAnsi="Arial" w:cs="Arial"/>
      <w:b/>
      <w:bCs/>
      <w:spacing w:val="8"/>
      <w:lang w:val="en-GB" w:eastAsia="zh-CN"/>
    </w:rPr>
  </w:style>
  <w:style w:type="character" w:customStyle="1" w:styleId="Heading8Char">
    <w:name w:val="Heading 8 Char"/>
    <w:link w:val="Heading8"/>
    <w:rsid w:val="00ED16E1"/>
    <w:rPr>
      <w:rFonts w:ascii="Arial" w:hAnsi="Arial" w:cs="Arial"/>
      <w:b/>
      <w:bCs/>
      <w:spacing w:val="8"/>
      <w:lang w:val="en-GB" w:eastAsia="zh-CN"/>
    </w:rPr>
  </w:style>
  <w:style w:type="character" w:customStyle="1" w:styleId="Heading9Char">
    <w:name w:val="Heading 9 Char"/>
    <w:link w:val="Heading9"/>
    <w:rsid w:val="00ED16E1"/>
    <w:rPr>
      <w:rFonts w:ascii="Arial" w:hAnsi="Arial" w:cs="Arial"/>
      <w:b/>
      <w:bCs/>
      <w:spacing w:val="8"/>
      <w:lang w:val="en-GB" w:eastAsia="zh-CN"/>
    </w:rPr>
  </w:style>
  <w:style w:type="character" w:customStyle="1" w:styleId="TitleChar">
    <w:name w:val="Title Char"/>
    <w:link w:val="Title"/>
    <w:rsid w:val="00ED16E1"/>
    <w:rPr>
      <w:rFonts w:ascii="Arial" w:hAnsi="Arial" w:cs="Arial"/>
      <w:b/>
      <w:bCs/>
      <w:spacing w:val="8"/>
      <w:kern w:val="28"/>
      <w:sz w:val="24"/>
      <w:szCs w:val="24"/>
      <w:lang w:eastAsia="zh-CN"/>
    </w:rPr>
  </w:style>
  <w:style w:type="paragraph" w:styleId="Subtitle">
    <w:name w:val="Subtitle"/>
    <w:basedOn w:val="Normal"/>
    <w:next w:val="Normal"/>
    <w:link w:val="SubtitleChar"/>
    <w:uiPriority w:val="11"/>
    <w:qFormat/>
    <w:rsid w:val="00ED16E1"/>
    <w:pPr>
      <w:spacing w:after="60"/>
      <w:jc w:val="center"/>
      <w:outlineLvl w:val="1"/>
    </w:pPr>
    <w:rPr>
      <w:rFonts w:ascii="Cambria" w:hAnsi="Cambria" w:cs="Times New Roman"/>
      <w:sz w:val="24"/>
      <w:szCs w:val="24"/>
    </w:rPr>
  </w:style>
  <w:style w:type="character" w:customStyle="1" w:styleId="SubtitleChar">
    <w:name w:val="Subtitle Char"/>
    <w:link w:val="Subtitle"/>
    <w:uiPriority w:val="11"/>
    <w:rsid w:val="00ED16E1"/>
    <w:rPr>
      <w:rFonts w:ascii="Cambria" w:eastAsia="Times New Roman" w:hAnsi="Cambria" w:cs="Times New Roman"/>
      <w:spacing w:val="8"/>
      <w:sz w:val="24"/>
      <w:szCs w:val="24"/>
      <w:lang w:val="en-GB" w:eastAsia="zh-CN"/>
    </w:rPr>
  </w:style>
  <w:style w:type="character" w:styleId="Emphasis">
    <w:name w:val="Emphasis"/>
    <w:qFormat/>
    <w:rsid w:val="00D73853"/>
    <w:rPr>
      <w:i/>
      <w:iCs/>
    </w:rPr>
  </w:style>
  <w:style w:type="paragraph" w:styleId="NoSpacing">
    <w:name w:val="No Spacing"/>
    <w:uiPriority w:val="1"/>
    <w:qFormat/>
    <w:rsid w:val="00D73853"/>
    <w:pPr>
      <w:jc w:val="both"/>
    </w:pPr>
    <w:rPr>
      <w:rFonts w:ascii="Arial" w:hAnsi="Arial" w:cs="Arial"/>
      <w:spacing w:val="8"/>
      <w:lang w:val="en-GB" w:eastAsia="zh-CN"/>
    </w:rPr>
  </w:style>
  <w:style w:type="paragraph" w:styleId="ListParagraph">
    <w:name w:val="List Paragraph"/>
    <w:basedOn w:val="Normal"/>
    <w:uiPriority w:val="34"/>
    <w:qFormat/>
    <w:rsid w:val="00D73853"/>
    <w:pPr>
      <w:ind w:left="567"/>
    </w:pPr>
  </w:style>
  <w:style w:type="paragraph" w:styleId="Quote">
    <w:name w:val="Quote"/>
    <w:basedOn w:val="Normal"/>
    <w:next w:val="Normal"/>
    <w:link w:val="QuoteChar"/>
    <w:uiPriority w:val="29"/>
    <w:qFormat/>
    <w:rsid w:val="00ED16E1"/>
    <w:rPr>
      <w:i/>
      <w:iCs/>
      <w:color w:val="000000"/>
    </w:rPr>
  </w:style>
  <w:style w:type="character" w:customStyle="1" w:styleId="QuoteChar">
    <w:name w:val="Quote Char"/>
    <w:link w:val="Quote"/>
    <w:uiPriority w:val="29"/>
    <w:rsid w:val="00ED16E1"/>
    <w:rPr>
      <w:rFonts w:ascii="Arial" w:hAnsi="Arial" w:cs="Arial"/>
      <w:i/>
      <w:iCs/>
      <w:color w:val="000000"/>
      <w:spacing w:val="8"/>
      <w:lang w:val="en-GB" w:eastAsia="zh-CN"/>
    </w:rPr>
  </w:style>
  <w:style w:type="paragraph" w:styleId="IntenseQuote">
    <w:name w:val="Intense Quote"/>
    <w:basedOn w:val="Normal"/>
    <w:next w:val="Normal"/>
    <w:link w:val="IntenseQuoteChar"/>
    <w:uiPriority w:val="30"/>
    <w:qFormat/>
    <w:rsid w:val="00ED16E1"/>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D16E1"/>
    <w:rPr>
      <w:rFonts w:ascii="Arial" w:hAnsi="Arial" w:cs="Arial"/>
      <w:b/>
      <w:bCs/>
      <w:i/>
      <w:iCs/>
      <w:color w:val="4F81BD"/>
      <w:spacing w:val="8"/>
      <w:lang w:val="en-GB" w:eastAsia="zh-CN"/>
    </w:rPr>
  </w:style>
  <w:style w:type="character" w:styleId="SubtleEmphasis">
    <w:name w:val="Subtle Emphasis"/>
    <w:uiPriority w:val="19"/>
    <w:qFormat/>
    <w:rsid w:val="00ED16E1"/>
    <w:rPr>
      <w:i/>
      <w:iCs/>
      <w:color w:val="808080"/>
    </w:rPr>
  </w:style>
  <w:style w:type="character" w:styleId="IntenseEmphasis">
    <w:name w:val="Intense Emphasis"/>
    <w:qFormat/>
    <w:rsid w:val="00D73853"/>
    <w:rPr>
      <w:b/>
      <w:bCs/>
      <w:i/>
      <w:iCs/>
      <w:color w:val="auto"/>
    </w:rPr>
  </w:style>
  <w:style w:type="character" w:styleId="SubtleReference">
    <w:name w:val="Subtle Reference"/>
    <w:uiPriority w:val="31"/>
    <w:qFormat/>
    <w:rsid w:val="00ED16E1"/>
    <w:rPr>
      <w:smallCaps/>
      <w:color w:val="C0504D"/>
      <w:u w:val="single"/>
    </w:rPr>
  </w:style>
  <w:style w:type="character" w:styleId="IntenseReference">
    <w:name w:val="Intense Reference"/>
    <w:uiPriority w:val="32"/>
    <w:qFormat/>
    <w:rsid w:val="00ED16E1"/>
    <w:rPr>
      <w:b/>
      <w:bCs/>
      <w:smallCaps/>
      <w:color w:val="C0504D"/>
      <w:spacing w:val="5"/>
      <w:u w:val="single"/>
    </w:rPr>
  </w:style>
  <w:style w:type="character" w:styleId="BookTitle">
    <w:name w:val="Book Title"/>
    <w:uiPriority w:val="33"/>
    <w:qFormat/>
    <w:rsid w:val="00ED16E1"/>
    <w:rPr>
      <w:b/>
      <w:bCs/>
      <w:smallCaps/>
      <w:spacing w:val="5"/>
    </w:rPr>
  </w:style>
  <w:style w:type="paragraph" w:styleId="TOCHeading">
    <w:name w:val="TOC Heading"/>
    <w:basedOn w:val="Heading1"/>
    <w:next w:val="Normal"/>
    <w:uiPriority w:val="39"/>
    <w:qFormat/>
    <w:rsid w:val="00D73853"/>
    <w:pPr>
      <w:numPr>
        <w:numId w:val="0"/>
      </w:numPr>
      <w:suppressAutoHyphens w:val="0"/>
      <w:snapToGrid/>
      <w:spacing w:before="240" w:after="60"/>
      <w:jc w:val="both"/>
      <w:outlineLvl w:val="9"/>
    </w:pPr>
    <w:rPr>
      <w:rFonts w:ascii="Cambria" w:eastAsia="MS Gothic" w:hAnsi="Cambria" w:cs="Times New Roman"/>
      <w:kern w:val="32"/>
      <w:sz w:val="32"/>
      <w:szCs w:val="32"/>
    </w:rPr>
  </w:style>
  <w:style w:type="paragraph" w:styleId="Caption">
    <w:name w:val="caption"/>
    <w:basedOn w:val="Normal"/>
    <w:next w:val="Normal"/>
    <w:uiPriority w:val="35"/>
    <w:qFormat/>
    <w:rsid w:val="00D73853"/>
    <w:rPr>
      <w:b/>
      <w:bCs/>
    </w:rPr>
  </w:style>
  <w:style w:type="paragraph" w:customStyle="1" w:styleId="CODE-TableCell">
    <w:name w:val="CODE-TableCell"/>
    <w:basedOn w:val="CODE"/>
    <w:qFormat/>
    <w:rsid w:val="00D73853"/>
    <w:rPr>
      <w:sz w:val="16"/>
    </w:rPr>
  </w:style>
  <w:style w:type="paragraph" w:customStyle="1" w:styleId="PARAEQUATION">
    <w:name w:val="PARAEQUATION"/>
    <w:basedOn w:val="Normal"/>
    <w:next w:val="PARAGRAPH"/>
    <w:qFormat/>
    <w:rsid w:val="00D73853"/>
    <w:pPr>
      <w:tabs>
        <w:tab w:val="center" w:pos="4536"/>
        <w:tab w:val="right" w:pos="9072"/>
      </w:tabs>
      <w:snapToGrid w:val="0"/>
      <w:spacing w:before="200" w:after="200"/>
    </w:pPr>
  </w:style>
  <w:style w:type="paragraph" w:customStyle="1" w:styleId="TERM-deprecated">
    <w:name w:val="TERM-deprecated"/>
    <w:basedOn w:val="TERM"/>
    <w:next w:val="TERM-definition"/>
    <w:qFormat/>
    <w:rsid w:val="00D73853"/>
    <w:rPr>
      <w:b w:val="0"/>
    </w:rPr>
  </w:style>
  <w:style w:type="paragraph" w:customStyle="1" w:styleId="TERM-admitted">
    <w:name w:val="TERM-admitted"/>
    <w:basedOn w:val="TERM"/>
    <w:next w:val="TERM-definition"/>
    <w:qFormat/>
    <w:rsid w:val="00D73853"/>
    <w:rPr>
      <w:b w:val="0"/>
    </w:rPr>
  </w:style>
  <w:style w:type="paragraph" w:customStyle="1" w:styleId="TERM-note">
    <w:name w:val="TERM-note"/>
    <w:basedOn w:val="NOTE"/>
    <w:next w:val="TERM-number"/>
    <w:qFormat/>
    <w:rsid w:val="00D73853"/>
  </w:style>
  <w:style w:type="paragraph" w:customStyle="1" w:styleId="EXAMPLE">
    <w:name w:val="EXAMPLE"/>
    <w:basedOn w:val="NOTE"/>
    <w:next w:val="PARAGRAPH"/>
    <w:qFormat/>
    <w:rsid w:val="00D73853"/>
  </w:style>
  <w:style w:type="paragraph" w:customStyle="1" w:styleId="TERM-example">
    <w:name w:val="TERM-example"/>
    <w:basedOn w:val="EXAMPLE"/>
    <w:next w:val="TERM-number"/>
    <w:qFormat/>
    <w:rsid w:val="00D73853"/>
  </w:style>
  <w:style w:type="paragraph" w:customStyle="1" w:styleId="TERM-source">
    <w:name w:val="TERM-source"/>
    <w:basedOn w:val="Normal"/>
    <w:next w:val="TERM-number"/>
    <w:qFormat/>
    <w:rsid w:val="00D73853"/>
    <w:pPr>
      <w:snapToGrid w:val="0"/>
      <w:spacing w:before="100" w:after="200"/>
    </w:pPr>
  </w:style>
  <w:style w:type="paragraph" w:customStyle="1" w:styleId="TERM-number4">
    <w:name w:val="TERM-number 4"/>
    <w:basedOn w:val="Heading4"/>
    <w:next w:val="TERM"/>
    <w:qFormat/>
    <w:rsid w:val="00D73853"/>
    <w:pPr>
      <w:spacing w:after="0"/>
      <w:outlineLvl w:val="9"/>
    </w:pPr>
  </w:style>
  <w:style w:type="character" w:customStyle="1" w:styleId="SMALLCAPSemphasis">
    <w:name w:val="SMALL CAPS emphasis"/>
    <w:qFormat/>
    <w:rsid w:val="00D73853"/>
    <w:rPr>
      <w:i/>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SMALLCAPSstrong">
    <w:name w:val="SMALL CAPS strong"/>
    <w:qFormat/>
    <w:rsid w:val="00D73853"/>
    <w:rPr>
      <w:b/>
      <w:caps w:val="0"/>
      <w:smallCaps/>
      <w:strike w:val="0"/>
      <w:dstrike w:val="0"/>
      <w:vanish w:val="0"/>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BIBLIOGRAPHY-numbered">
    <w:name w:val="BIBLIOGRAPHY-numbered"/>
    <w:basedOn w:val="PARAGRAPH"/>
    <w:qFormat/>
    <w:rsid w:val="00D73853"/>
    <w:pPr>
      <w:numPr>
        <w:numId w:val="10"/>
      </w:numPr>
      <w:jc w:val="left"/>
    </w:pPr>
  </w:style>
  <w:style w:type="paragraph" w:customStyle="1" w:styleId="ListNumberalt">
    <w:name w:val="List Number alt"/>
    <w:basedOn w:val="Normal"/>
    <w:qFormat/>
    <w:rsid w:val="00D73853"/>
    <w:pPr>
      <w:numPr>
        <w:numId w:val="11"/>
      </w:numPr>
      <w:tabs>
        <w:tab w:val="left" w:pos="357"/>
      </w:tabs>
      <w:snapToGrid w:val="0"/>
      <w:spacing w:after="100"/>
    </w:pPr>
  </w:style>
  <w:style w:type="paragraph" w:customStyle="1" w:styleId="ListNumberalt2">
    <w:name w:val="List Number alt 2"/>
    <w:basedOn w:val="ListNumberalt"/>
    <w:qFormat/>
    <w:rsid w:val="00D73853"/>
    <w:pPr>
      <w:numPr>
        <w:ilvl w:val="1"/>
      </w:numPr>
      <w:tabs>
        <w:tab w:val="clear" w:pos="357"/>
        <w:tab w:val="left" w:pos="680"/>
      </w:tabs>
      <w:ind w:left="675" w:hanging="318"/>
    </w:pPr>
  </w:style>
  <w:style w:type="paragraph" w:customStyle="1" w:styleId="ListNumberalt3">
    <w:name w:val="List Number alt 3"/>
    <w:basedOn w:val="ListNumberalt2"/>
    <w:qFormat/>
    <w:rsid w:val="00D73853"/>
    <w:pPr>
      <w:numPr>
        <w:ilvl w:val="2"/>
      </w:numPr>
    </w:pPr>
  </w:style>
  <w:style w:type="character" w:customStyle="1" w:styleId="SUBscript-small">
    <w:name w:val="SUBscript-small"/>
    <w:qFormat/>
    <w:rsid w:val="00D73853"/>
    <w:rPr>
      <w:kern w:val="0"/>
      <w:position w:val="-6"/>
      <w:sz w:val="12"/>
      <w:szCs w:val="16"/>
    </w:rPr>
  </w:style>
  <w:style w:type="character" w:customStyle="1" w:styleId="SUPerscript-small">
    <w:name w:val="SUPerscript-small"/>
    <w:qFormat/>
    <w:rsid w:val="00D73853"/>
    <w:rPr>
      <w:kern w:val="0"/>
      <w:position w:val="6"/>
      <w:sz w:val="12"/>
      <w:szCs w:val="16"/>
    </w:rPr>
  </w:style>
  <w:style w:type="paragraph" w:customStyle="1" w:styleId="CODE">
    <w:name w:val="CODE"/>
    <w:basedOn w:val="Normal"/>
    <w:rsid w:val="00D73853"/>
    <w:pPr>
      <w:snapToGrid w:val="0"/>
      <w:spacing w:before="100" w:after="100"/>
      <w:contextualSpacing/>
      <w:jc w:val="left"/>
    </w:pPr>
    <w:rPr>
      <w:rFonts w:ascii="Courier New" w:hAnsi="Courier New"/>
      <w:noProof/>
      <w:spacing w:val="-2"/>
      <w:sz w:val="18"/>
    </w:rPr>
  </w:style>
  <w:style w:type="paragraph" w:customStyle="1" w:styleId="FIGURE">
    <w:name w:val="FIGURE"/>
    <w:basedOn w:val="Normal"/>
    <w:next w:val="FIGURE-title"/>
    <w:qFormat/>
    <w:rsid w:val="00D73853"/>
    <w:pPr>
      <w:keepNext/>
      <w:snapToGrid w:val="0"/>
      <w:spacing w:before="100" w:after="200"/>
      <w:jc w:val="center"/>
    </w:pPr>
  </w:style>
  <w:style w:type="paragraph" w:customStyle="1" w:styleId="IECINSTRUCTIONS">
    <w:name w:val="IEC_INSTRUCTIONS"/>
    <w:basedOn w:val="Normal"/>
    <w:uiPriority w:val="99"/>
    <w:semiHidden/>
    <w:qFormat/>
    <w:rsid w:val="00D73853"/>
    <w:pPr>
      <w:pBdr>
        <w:top w:val="dashed" w:sz="6" w:space="5" w:color="C00000"/>
        <w:left w:val="dashed" w:sz="6" w:space="5" w:color="C00000"/>
        <w:bottom w:val="dashed" w:sz="6" w:space="5" w:color="C00000"/>
        <w:right w:val="dashed" w:sz="6" w:space="5" w:color="C00000"/>
      </w:pBdr>
      <w:spacing w:before="60" w:after="60"/>
      <w:ind w:left="567" w:right="567"/>
      <w:jc w:val="left"/>
    </w:pPr>
    <w:rPr>
      <w:rFonts w:ascii="Cambria" w:hAnsi="Cambria"/>
      <w:color w:val="0070C0"/>
    </w:rPr>
  </w:style>
  <w:style w:type="numbering" w:customStyle="1" w:styleId="Annexes">
    <w:name w:val="Annexes"/>
    <w:rsid w:val="00D73853"/>
    <w:pPr>
      <w:numPr>
        <w:numId w:val="12"/>
      </w:numPr>
    </w:pPr>
  </w:style>
  <w:style w:type="numbering" w:customStyle="1" w:styleId="Headings">
    <w:name w:val="Headings"/>
    <w:rsid w:val="00D73853"/>
    <w:pPr>
      <w:numPr>
        <w:numId w:val="14"/>
      </w:numPr>
    </w:pPr>
  </w:style>
  <w:style w:type="paragraph" w:styleId="Bibliography">
    <w:name w:val="Bibliography"/>
    <w:basedOn w:val="Normal"/>
    <w:next w:val="Normal"/>
    <w:uiPriority w:val="37"/>
    <w:semiHidden/>
    <w:unhideWhenUsed/>
    <w:rsid w:val="00D73853"/>
  </w:style>
  <w:style w:type="paragraph" w:styleId="EnvelopeAddress">
    <w:name w:val="envelope address"/>
    <w:basedOn w:val="Normal"/>
    <w:uiPriority w:val="99"/>
    <w:unhideWhenUsed/>
    <w:rsid w:val="00D73853"/>
    <w:pPr>
      <w:framePr w:w="7920" w:h="1980" w:hRule="exact" w:hSpace="180" w:wrap="auto" w:hAnchor="page" w:xAlign="center" w:yAlign="bottom"/>
      <w:ind w:left="2880"/>
    </w:pPr>
    <w:rPr>
      <w:rFonts w:ascii="Cambria" w:eastAsia="MS Gothic" w:hAnsi="Cambria" w:cs="Times New Roman"/>
      <w:sz w:val="24"/>
      <w:szCs w:val="24"/>
    </w:rPr>
  </w:style>
  <w:style w:type="paragraph" w:styleId="EnvelopeReturn">
    <w:name w:val="envelope return"/>
    <w:basedOn w:val="Normal"/>
    <w:uiPriority w:val="99"/>
    <w:unhideWhenUsed/>
    <w:rsid w:val="00D73853"/>
    <w:rPr>
      <w:rFonts w:ascii="Cambria" w:eastAsia="MS Gothic" w:hAnsi="Cambria" w:cs="Times New Roman"/>
    </w:rPr>
  </w:style>
  <w:style w:type="paragraph" w:styleId="Index1">
    <w:name w:val="index 1"/>
    <w:basedOn w:val="Normal"/>
    <w:next w:val="Normal"/>
    <w:autoRedefine/>
    <w:uiPriority w:val="99"/>
    <w:unhideWhenUsed/>
    <w:rsid w:val="00D73853"/>
    <w:pPr>
      <w:ind w:left="200" w:hanging="200"/>
    </w:pPr>
  </w:style>
  <w:style w:type="paragraph" w:styleId="Index2">
    <w:name w:val="index 2"/>
    <w:basedOn w:val="Normal"/>
    <w:next w:val="Normal"/>
    <w:autoRedefine/>
    <w:uiPriority w:val="99"/>
    <w:unhideWhenUsed/>
    <w:rsid w:val="00D73853"/>
    <w:pPr>
      <w:ind w:left="400" w:hanging="200"/>
    </w:pPr>
  </w:style>
  <w:style w:type="paragraph" w:styleId="Index3">
    <w:name w:val="index 3"/>
    <w:basedOn w:val="Normal"/>
    <w:next w:val="Normal"/>
    <w:autoRedefine/>
    <w:uiPriority w:val="99"/>
    <w:unhideWhenUsed/>
    <w:rsid w:val="00D73853"/>
    <w:pPr>
      <w:ind w:left="600" w:hanging="200"/>
    </w:pPr>
  </w:style>
  <w:style w:type="paragraph" w:styleId="Index4">
    <w:name w:val="index 4"/>
    <w:basedOn w:val="Normal"/>
    <w:next w:val="Normal"/>
    <w:autoRedefine/>
    <w:uiPriority w:val="99"/>
    <w:unhideWhenUsed/>
    <w:rsid w:val="00D73853"/>
    <w:pPr>
      <w:ind w:left="800" w:hanging="200"/>
    </w:pPr>
  </w:style>
  <w:style w:type="paragraph" w:styleId="Index5">
    <w:name w:val="index 5"/>
    <w:basedOn w:val="Normal"/>
    <w:next w:val="Normal"/>
    <w:autoRedefine/>
    <w:uiPriority w:val="99"/>
    <w:unhideWhenUsed/>
    <w:rsid w:val="00D73853"/>
    <w:pPr>
      <w:ind w:left="1000" w:hanging="200"/>
    </w:pPr>
  </w:style>
  <w:style w:type="paragraph" w:styleId="Index6">
    <w:name w:val="index 6"/>
    <w:basedOn w:val="Normal"/>
    <w:next w:val="Normal"/>
    <w:autoRedefine/>
    <w:uiPriority w:val="99"/>
    <w:unhideWhenUsed/>
    <w:rsid w:val="00D73853"/>
    <w:pPr>
      <w:ind w:left="1200" w:hanging="200"/>
    </w:pPr>
  </w:style>
  <w:style w:type="paragraph" w:styleId="Index7">
    <w:name w:val="index 7"/>
    <w:basedOn w:val="Normal"/>
    <w:next w:val="Normal"/>
    <w:autoRedefine/>
    <w:uiPriority w:val="99"/>
    <w:unhideWhenUsed/>
    <w:rsid w:val="00D73853"/>
    <w:pPr>
      <w:ind w:left="1400" w:hanging="200"/>
    </w:pPr>
  </w:style>
  <w:style w:type="paragraph" w:styleId="Index8">
    <w:name w:val="index 8"/>
    <w:basedOn w:val="Normal"/>
    <w:next w:val="Normal"/>
    <w:autoRedefine/>
    <w:uiPriority w:val="99"/>
    <w:unhideWhenUsed/>
    <w:rsid w:val="00D73853"/>
    <w:pPr>
      <w:ind w:left="1600" w:hanging="200"/>
    </w:pPr>
  </w:style>
  <w:style w:type="paragraph" w:styleId="Index9">
    <w:name w:val="index 9"/>
    <w:basedOn w:val="Normal"/>
    <w:next w:val="Normal"/>
    <w:autoRedefine/>
    <w:uiPriority w:val="99"/>
    <w:unhideWhenUsed/>
    <w:rsid w:val="00D73853"/>
    <w:pPr>
      <w:ind w:left="1800" w:hanging="200"/>
    </w:pPr>
  </w:style>
  <w:style w:type="paragraph" w:styleId="IndexHeading">
    <w:name w:val="index heading"/>
    <w:basedOn w:val="Normal"/>
    <w:next w:val="Index1"/>
    <w:uiPriority w:val="99"/>
    <w:unhideWhenUsed/>
    <w:rsid w:val="00D73853"/>
    <w:rPr>
      <w:rFonts w:ascii="Cambria" w:eastAsia="MS Gothic" w:hAnsi="Cambria" w:cs="Times New Roman"/>
      <w:b/>
      <w:bCs/>
    </w:rPr>
  </w:style>
  <w:style w:type="paragraph" w:styleId="NormalWeb">
    <w:name w:val="Normal (Web)"/>
    <w:basedOn w:val="Normal"/>
    <w:uiPriority w:val="99"/>
    <w:unhideWhenUsed/>
    <w:rsid w:val="00D73853"/>
    <w:rPr>
      <w:rFonts w:ascii="Times New Roman" w:hAnsi="Times New Roman" w:cs="Times New Roman"/>
      <w:sz w:val="24"/>
      <w:szCs w:val="24"/>
    </w:rPr>
  </w:style>
  <w:style w:type="paragraph" w:styleId="NormalIndent">
    <w:name w:val="Normal Indent"/>
    <w:basedOn w:val="Normal"/>
    <w:uiPriority w:val="99"/>
    <w:unhideWhenUsed/>
    <w:rsid w:val="00D73853"/>
    <w:pPr>
      <w:ind w:left="567"/>
    </w:pPr>
  </w:style>
  <w:style w:type="paragraph" w:styleId="TableofAuthorities">
    <w:name w:val="table of authorities"/>
    <w:basedOn w:val="Normal"/>
    <w:next w:val="Normal"/>
    <w:uiPriority w:val="99"/>
    <w:unhideWhenUsed/>
    <w:rsid w:val="00D73853"/>
    <w:pPr>
      <w:ind w:left="200" w:hanging="200"/>
    </w:pPr>
  </w:style>
  <w:style w:type="paragraph" w:styleId="TOAHeading">
    <w:name w:val="toa heading"/>
    <w:basedOn w:val="Normal"/>
    <w:next w:val="Normal"/>
    <w:uiPriority w:val="99"/>
    <w:unhideWhenUsed/>
    <w:rsid w:val="00D73853"/>
    <w:pPr>
      <w:spacing w:before="120"/>
    </w:pPr>
    <w:rPr>
      <w:rFonts w:ascii="Cambria" w:eastAsia="MS Gothic" w:hAnsi="Cambria" w:cs="Times New Roman"/>
      <w:b/>
      <w:bCs/>
      <w:sz w:val="24"/>
      <w:szCs w:val="24"/>
    </w:rPr>
  </w:style>
  <w:style w:type="table" w:customStyle="1" w:styleId="TableGrid0">
    <w:name w:val="TableGrid"/>
    <w:rsid w:val="009D1135"/>
    <w:rPr>
      <w:rFonts w:ascii="Calibri" w:hAnsi="Calibri"/>
      <w:sz w:val="22"/>
      <w:szCs w:val="22"/>
      <w:lang w:val="en-GB" w:eastAsia="en-GB"/>
    </w:rPr>
    <w:tblPr>
      <w:tblCellMar>
        <w:top w:w="0" w:type="dxa"/>
        <w:left w:w="0" w:type="dxa"/>
        <w:bottom w:w="0" w:type="dxa"/>
        <w:right w:w="0" w:type="dxa"/>
      </w:tblCellMar>
    </w:tblPr>
  </w:style>
  <w:style w:type="paragraph" w:styleId="Revision">
    <w:name w:val="Revision"/>
    <w:hidden/>
    <w:uiPriority w:val="99"/>
    <w:semiHidden/>
    <w:rsid w:val="00CC79A4"/>
    <w:rPr>
      <w:rFonts w:ascii="Arial" w:hAnsi="Arial" w:cs="Arial"/>
      <w:spacing w:val="8"/>
      <w:lang w:val="en-GB" w:eastAsia="zh-CN"/>
    </w:rPr>
  </w:style>
  <w:style w:type="paragraph" w:customStyle="1" w:styleId="Tabelle">
    <w:name w:val="Tabelle"/>
    <w:basedOn w:val="Normal"/>
    <w:rsid w:val="00A81FA2"/>
    <w:pPr>
      <w:keepNext/>
      <w:keepLines/>
      <w:spacing w:before="60" w:after="60"/>
      <w:jc w:val="center"/>
    </w:pPr>
    <w:rPr>
      <w:rFonts w:cs="Times New Roman"/>
      <w:spacing w:val="0"/>
      <w:sz w:val="24"/>
      <w:lang w:val="de-DE" w:eastAsia="de-DE"/>
    </w:rPr>
  </w:style>
  <w:style w:type="character" w:customStyle="1" w:styleId="Mentionnonrsolue1">
    <w:name w:val="Mention non résolue1"/>
    <w:basedOn w:val="DefaultParagraphFont"/>
    <w:uiPriority w:val="99"/>
    <w:semiHidden/>
    <w:unhideWhenUsed/>
    <w:rsid w:val="00AE679A"/>
    <w:rPr>
      <w:color w:val="605E5C"/>
      <w:shd w:val="clear" w:color="auto" w:fill="E1DFDD"/>
    </w:rPr>
  </w:style>
  <w:style w:type="character" w:customStyle="1" w:styleId="UnresolvedMention">
    <w:name w:val="Unresolved Mention"/>
    <w:basedOn w:val="DefaultParagraphFont"/>
    <w:uiPriority w:val="99"/>
    <w:semiHidden/>
    <w:unhideWhenUsed/>
    <w:rsid w:val="00F97F50"/>
    <w:rPr>
      <w:color w:val="605E5C"/>
      <w:shd w:val="clear" w:color="auto" w:fill="E1DFDD"/>
    </w:rPr>
  </w:style>
  <w:style w:type="character" w:customStyle="1" w:styleId="FooterChar">
    <w:name w:val="Footer Char"/>
    <w:basedOn w:val="DefaultParagraphFont"/>
    <w:link w:val="Footer"/>
    <w:uiPriority w:val="99"/>
    <w:rsid w:val="00626F11"/>
    <w:rPr>
      <w:rFonts w:ascii="Arial" w:hAnsi="Arial" w:cs="Arial"/>
      <w:spacing w:val="8"/>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648122">
      <w:bodyDiv w:val="1"/>
      <w:marLeft w:val="0"/>
      <w:marRight w:val="0"/>
      <w:marTop w:val="0"/>
      <w:marBottom w:val="0"/>
      <w:divBdr>
        <w:top w:val="none" w:sz="0" w:space="0" w:color="auto"/>
        <w:left w:val="none" w:sz="0" w:space="0" w:color="auto"/>
        <w:bottom w:val="none" w:sz="0" w:space="0" w:color="auto"/>
        <w:right w:val="none" w:sz="0" w:space="0" w:color="auto"/>
      </w:divBdr>
    </w:div>
    <w:div w:id="461851974">
      <w:bodyDiv w:val="1"/>
      <w:marLeft w:val="0"/>
      <w:marRight w:val="0"/>
      <w:marTop w:val="0"/>
      <w:marBottom w:val="0"/>
      <w:divBdr>
        <w:top w:val="none" w:sz="0" w:space="0" w:color="auto"/>
        <w:left w:val="none" w:sz="0" w:space="0" w:color="auto"/>
        <w:bottom w:val="none" w:sz="0" w:space="0" w:color="auto"/>
        <w:right w:val="none" w:sz="0" w:space="0" w:color="auto"/>
      </w:divBdr>
      <w:divsChild>
        <w:div w:id="2097705145">
          <w:marLeft w:val="0"/>
          <w:marRight w:val="0"/>
          <w:marTop w:val="0"/>
          <w:marBottom w:val="0"/>
          <w:divBdr>
            <w:top w:val="none" w:sz="0" w:space="0" w:color="auto"/>
            <w:left w:val="none" w:sz="0" w:space="0" w:color="auto"/>
            <w:bottom w:val="none" w:sz="0" w:space="0" w:color="auto"/>
            <w:right w:val="none" w:sz="0" w:space="0" w:color="auto"/>
          </w:divBdr>
          <w:divsChild>
            <w:div w:id="903564560">
              <w:marLeft w:val="0"/>
              <w:marRight w:val="0"/>
              <w:marTop w:val="0"/>
              <w:marBottom w:val="0"/>
              <w:divBdr>
                <w:top w:val="none" w:sz="0" w:space="0" w:color="auto"/>
                <w:left w:val="none" w:sz="0" w:space="0" w:color="auto"/>
                <w:bottom w:val="none" w:sz="0" w:space="0" w:color="auto"/>
                <w:right w:val="none" w:sz="0" w:space="0" w:color="auto"/>
              </w:divBdr>
              <w:divsChild>
                <w:div w:id="162430973">
                  <w:marLeft w:val="0"/>
                  <w:marRight w:val="251"/>
                  <w:marTop w:val="0"/>
                  <w:marBottom w:val="0"/>
                  <w:divBdr>
                    <w:top w:val="none" w:sz="0" w:space="0" w:color="auto"/>
                    <w:left w:val="none" w:sz="0" w:space="0" w:color="auto"/>
                    <w:bottom w:val="none" w:sz="0" w:space="0" w:color="auto"/>
                    <w:right w:val="none" w:sz="0" w:space="0" w:color="auto"/>
                  </w:divBdr>
                  <w:divsChild>
                    <w:div w:id="2032611972">
                      <w:marLeft w:val="0"/>
                      <w:marRight w:val="0"/>
                      <w:marTop w:val="0"/>
                      <w:marBottom w:val="0"/>
                      <w:divBdr>
                        <w:top w:val="none" w:sz="0" w:space="0" w:color="auto"/>
                        <w:left w:val="none" w:sz="0" w:space="0" w:color="auto"/>
                        <w:bottom w:val="none" w:sz="0" w:space="0" w:color="auto"/>
                        <w:right w:val="none" w:sz="0" w:space="0" w:color="auto"/>
                      </w:divBdr>
                      <w:divsChild>
                        <w:div w:id="143620585">
                          <w:marLeft w:val="0"/>
                          <w:marRight w:val="0"/>
                          <w:marTop w:val="0"/>
                          <w:marBottom w:val="0"/>
                          <w:divBdr>
                            <w:top w:val="none" w:sz="0" w:space="0" w:color="auto"/>
                            <w:left w:val="none" w:sz="0" w:space="0" w:color="auto"/>
                            <w:bottom w:val="none" w:sz="0" w:space="0" w:color="auto"/>
                            <w:right w:val="none" w:sz="0" w:space="0" w:color="auto"/>
                          </w:divBdr>
                          <w:divsChild>
                            <w:div w:id="439449915">
                              <w:marLeft w:val="0"/>
                              <w:marRight w:val="0"/>
                              <w:marTop w:val="0"/>
                              <w:marBottom w:val="0"/>
                              <w:divBdr>
                                <w:top w:val="none" w:sz="0" w:space="0" w:color="auto"/>
                                <w:left w:val="none" w:sz="0" w:space="0" w:color="auto"/>
                                <w:bottom w:val="none" w:sz="0" w:space="0" w:color="auto"/>
                                <w:right w:val="none" w:sz="0" w:space="0" w:color="auto"/>
                              </w:divBdr>
                              <w:divsChild>
                                <w:div w:id="415832573">
                                  <w:marLeft w:val="0"/>
                                  <w:marRight w:val="0"/>
                                  <w:marTop w:val="0"/>
                                  <w:marBottom w:val="0"/>
                                  <w:divBdr>
                                    <w:top w:val="none" w:sz="0" w:space="0" w:color="auto"/>
                                    <w:left w:val="none" w:sz="0" w:space="0" w:color="auto"/>
                                    <w:bottom w:val="none" w:sz="0" w:space="0" w:color="auto"/>
                                    <w:right w:val="none" w:sz="0" w:space="0" w:color="auto"/>
                                  </w:divBdr>
                                  <w:divsChild>
                                    <w:div w:id="1171526761">
                                      <w:marLeft w:val="0"/>
                                      <w:marRight w:val="0"/>
                                      <w:marTop w:val="0"/>
                                      <w:marBottom w:val="0"/>
                                      <w:divBdr>
                                        <w:top w:val="none" w:sz="0" w:space="0" w:color="auto"/>
                                        <w:left w:val="none" w:sz="0" w:space="0" w:color="auto"/>
                                        <w:bottom w:val="none" w:sz="0" w:space="0" w:color="auto"/>
                                        <w:right w:val="none" w:sz="0" w:space="0" w:color="auto"/>
                                      </w:divBdr>
                                      <w:divsChild>
                                        <w:div w:id="758793873">
                                          <w:marLeft w:val="0"/>
                                          <w:marRight w:val="0"/>
                                          <w:marTop w:val="0"/>
                                          <w:marBottom w:val="0"/>
                                          <w:divBdr>
                                            <w:top w:val="none" w:sz="0" w:space="0" w:color="auto"/>
                                            <w:left w:val="none" w:sz="0" w:space="0" w:color="auto"/>
                                            <w:bottom w:val="none" w:sz="0" w:space="0" w:color="auto"/>
                                            <w:right w:val="none" w:sz="0" w:space="0" w:color="auto"/>
                                          </w:divBdr>
                                          <w:divsChild>
                                            <w:div w:id="712654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23578611">
      <w:bodyDiv w:val="1"/>
      <w:marLeft w:val="0"/>
      <w:marRight w:val="0"/>
      <w:marTop w:val="0"/>
      <w:marBottom w:val="0"/>
      <w:divBdr>
        <w:top w:val="none" w:sz="0" w:space="0" w:color="auto"/>
        <w:left w:val="none" w:sz="0" w:space="0" w:color="auto"/>
        <w:bottom w:val="none" w:sz="0" w:space="0" w:color="auto"/>
        <w:right w:val="none" w:sz="0" w:space="0" w:color="auto"/>
      </w:divBdr>
    </w:div>
    <w:div w:id="741877087">
      <w:bodyDiv w:val="1"/>
      <w:marLeft w:val="0"/>
      <w:marRight w:val="0"/>
      <w:marTop w:val="0"/>
      <w:marBottom w:val="0"/>
      <w:divBdr>
        <w:top w:val="none" w:sz="0" w:space="0" w:color="auto"/>
        <w:left w:val="none" w:sz="0" w:space="0" w:color="auto"/>
        <w:bottom w:val="none" w:sz="0" w:space="0" w:color="auto"/>
        <w:right w:val="none" w:sz="0" w:space="0" w:color="auto"/>
      </w:divBdr>
    </w:div>
    <w:div w:id="781456701">
      <w:bodyDiv w:val="1"/>
      <w:marLeft w:val="0"/>
      <w:marRight w:val="0"/>
      <w:marTop w:val="0"/>
      <w:marBottom w:val="0"/>
      <w:divBdr>
        <w:top w:val="none" w:sz="0" w:space="0" w:color="auto"/>
        <w:left w:val="none" w:sz="0" w:space="0" w:color="auto"/>
        <w:bottom w:val="none" w:sz="0" w:space="0" w:color="auto"/>
        <w:right w:val="none" w:sz="0" w:space="0" w:color="auto"/>
      </w:divBdr>
    </w:div>
    <w:div w:id="878324216">
      <w:bodyDiv w:val="1"/>
      <w:marLeft w:val="0"/>
      <w:marRight w:val="0"/>
      <w:marTop w:val="0"/>
      <w:marBottom w:val="0"/>
      <w:divBdr>
        <w:top w:val="none" w:sz="0" w:space="0" w:color="auto"/>
        <w:left w:val="none" w:sz="0" w:space="0" w:color="auto"/>
        <w:bottom w:val="none" w:sz="0" w:space="0" w:color="auto"/>
        <w:right w:val="none" w:sz="0" w:space="0" w:color="auto"/>
      </w:divBdr>
    </w:div>
    <w:div w:id="1042556792">
      <w:bodyDiv w:val="1"/>
      <w:marLeft w:val="0"/>
      <w:marRight w:val="0"/>
      <w:marTop w:val="0"/>
      <w:marBottom w:val="0"/>
      <w:divBdr>
        <w:top w:val="none" w:sz="0" w:space="0" w:color="auto"/>
        <w:left w:val="none" w:sz="0" w:space="0" w:color="auto"/>
        <w:bottom w:val="none" w:sz="0" w:space="0" w:color="auto"/>
        <w:right w:val="none" w:sz="0" w:space="0" w:color="auto"/>
      </w:divBdr>
    </w:div>
    <w:div w:id="1093402862">
      <w:bodyDiv w:val="1"/>
      <w:marLeft w:val="0"/>
      <w:marRight w:val="0"/>
      <w:marTop w:val="0"/>
      <w:marBottom w:val="0"/>
      <w:divBdr>
        <w:top w:val="none" w:sz="0" w:space="0" w:color="auto"/>
        <w:left w:val="none" w:sz="0" w:space="0" w:color="auto"/>
        <w:bottom w:val="none" w:sz="0" w:space="0" w:color="auto"/>
        <w:right w:val="none" w:sz="0" w:space="0" w:color="auto"/>
      </w:divBdr>
    </w:div>
    <w:div w:id="1114328493">
      <w:bodyDiv w:val="1"/>
      <w:marLeft w:val="0"/>
      <w:marRight w:val="0"/>
      <w:marTop w:val="0"/>
      <w:marBottom w:val="0"/>
      <w:divBdr>
        <w:top w:val="none" w:sz="0" w:space="0" w:color="auto"/>
        <w:left w:val="none" w:sz="0" w:space="0" w:color="auto"/>
        <w:bottom w:val="none" w:sz="0" w:space="0" w:color="auto"/>
        <w:right w:val="none" w:sz="0" w:space="0" w:color="auto"/>
      </w:divBdr>
    </w:div>
    <w:div w:id="1142501371">
      <w:bodyDiv w:val="1"/>
      <w:marLeft w:val="0"/>
      <w:marRight w:val="0"/>
      <w:marTop w:val="0"/>
      <w:marBottom w:val="0"/>
      <w:divBdr>
        <w:top w:val="none" w:sz="0" w:space="0" w:color="auto"/>
        <w:left w:val="none" w:sz="0" w:space="0" w:color="auto"/>
        <w:bottom w:val="none" w:sz="0" w:space="0" w:color="auto"/>
        <w:right w:val="none" w:sz="0" w:space="0" w:color="auto"/>
      </w:divBdr>
    </w:div>
    <w:div w:id="1152986092">
      <w:bodyDiv w:val="1"/>
      <w:marLeft w:val="0"/>
      <w:marRight w:val="0"/>
      <w:marTop w:val="0"/>
      <w:marBottom w:val="0"/>
      <w:divBdr>
        <w:top w:val="none" w:sz="0" w:space="0" w:color="auto"/>
        <w:left w:val="none" w:sz="0" w:space="0" w:color="auto"/>
        <w:bottom w:val="none" w:sz="0" w:space="0" w:color="auto"/>
        <w:right w:val="none" w:sz="0" w:space="0" w:color="auto"/>
      </w:divBdr>
    </w:div>
    <w:div w:id="1189372744">
      <w:bodyDiv w:val="1"/>
      <w:marLeft w:val="0"/>
      <w:marRight w:val="0"/>
      <w:marTop w:val="0"/>
      <w:marBottom w:val="0"/>
      <w:divBdr>
        <w:top w:val="none" w:sz="0" w:space="0" w:color="auto"/>
        <w:left w:val="none" w:sz="0" w:space="0" w:color="auto"/>
        <w:bottom w:val="none" w:sz="0" w:space="0" w:color="auto"/>
        <w:right w:val="none" w:sz="0" w:space="0" w:color="auto"/>
      </w:divBdr>
    </w:div>
    <w:div w:id="1453402680">
      <w:bodyDiv w:val="1"/>
      <w:marLeft w:val="0"/>
      <w:marRight w:val="0"/>
      <w:marTop w:val="0"/>
      <w:marBottom w:val="0"/>
      <w:divBdr>
        <w:top w:val="none" w:sz="0" w:space="0" w:color="auto"/>
        <w:left w:val="none" w:sz="0" w:space="0" w:color="auto"/>
        <w:bottom w:val="none" w:sz="0" w:space="0" w:color="auto"/>
        <w:right w:val="none" w:sz="0" w:space="0" w:color="auto"/>
      </w:divBdr>
    </w:div>
    <w:div w:id="1586913932">
      <w:bodyDiv w:val="1"/>
      <w:marLeft w:val="0"/>
      <w:marRight w:val="0"/>
      <w:marTop w:val="0"/>
      <w:marBottom w:val="0"/>
      <w:divBdr>
        <w:top w:val="none" w:sz="0" w:space="0" w:color="auto"/>
        <w:left w:val="none" w:sz="0" w:space="0" w:color="auto"/>
        <w:bottom w:val="none" w:sz="0" w:space="0" w:color="auto"/>
        <w:right w:val="none" w:sz="0" w:space="0" w:color="auto"/>
      </w:divBdr>
    </w:div>
    <w:div w:id="1743483858">
      <w:bodyDiv w:val="1"/>
      <w:marLeft w:val="0"/>
      <w:marRight w:val="0"/>
      <w:marTop w:val="0"/>
      <w:marBottom w:val="0"/>
      <w:divBdr>
        <w:top w:val="none" w:sz="0" w:space="0" w:color="auto"/>
        <w:left w:val="none" w:sz="0" w:space="0" w:color="auto"/>
        <w:bottom w:val="none" w:sz="0" w:space="0" w:color="auto"/>
        <w:right w:val="none" w:sz="0" w:space="0" w:color="auto"/>
      </w:divBdr>
    </w:div>
    <w:div w:id="1796101491">
      <w:bodyDiv w:val="1"/>
      <w:marLeft w:val="0"/>
      <w:marRight w:val="0"/>
      <w:marTop w:val="0"/>
      <w:marBottom w:val="0"/>
      <w:divBdr>
        <w:top w:val="none" w:sz="0" w:space="0" w:color="auto"/>
        <w:left w:val="none" w:sz="0" w:space="0" w:color="auto"/>
        <w:bottom w:val="none" w:sz="0" w:space="0" w:color="auto"/>
        <w:right w:val="none" w:sz="0" w:space="0" w:color="auto"/>
      </w:divBdr>
    </w:div>
    <w:div w:id="1868178526">
      <w:bodyDiv w:val="1"/>
      <w:marLeft w:val="0"/>
      <w:marRight w:val="0"/>
      <w:marTop w:val="0"/>
      <w:marBottom w:val="0"/>
      <w:divBdr>
        <w:top w:val="none" w:sz="0" w:space="0" w:color="auto"/>
        <w:left w:val="none" w:sz="0" w:space="0" w:color="auto"/>
        <w:bottom w:val="none" w:sz="0" w:space="0" w:color="auto"/>
        <w:right w:val="none" w:sz="0" w:space="0" w:color="auto"/>
      </w:divBdr>
    </w:div>
    <w:div w:id="1869104080">
      <w:bodyDiv w:val="1"/>
      <w:marLeft w:val="0"/>
      <w:marRight w:val="0"/>
      <w:marTop w:val="0"/>
      <w:marBottom w:val="0"/>
      <w:divBdr>
        <w:top w:val="none" w:sz="0" w:space="0" w:color="auto"/>
        <w:left w:val="none" w:sz="0" w:space="0" w:color="auto"/>
        <w:bottom w:val="none" w:sz="0" w:space="0" w:color="auto"/>
        <w:right w:val="none" w:sz="0" w:space="0" w:color="auto"/>
      </w:divBdr>
    </w:div>
    <w:div w:id="1887646340">
      <w:bodyDiv w:val="1"/>
      <w:marLeft w:val="0"/>
      <w:marRight w:val="0"/>
      <w:marTop w:val="0"/>
      <w:marBottom w:val="0"/>
      <w:divBdr>
        <w:top w:val="none" w:sz="0" w:space="0" w:color="auto"/>
        <w:left w:val="none" w:sz="0" w:space="0" w:color="auto"/>
        <w:bottom w:val="none" w:sz="0" w:space="0" w:color="auto"/>
        <w:right w:val="none" w:sz="0" w:space="0" w:color="auto"/>
      </w:divBdr>
    </w:div>
    <w:div w:id="1922324613">
      <w:bodyDiv w:val="1"/>
      <w:marLeft w:val="0"/>
      <w:marRight w:val="0"/>
      <w:marTop w:val="0"/>
      <w:marBottom w:val="0"/>
      <w:divBdr>
        <w:top w:val="none" w:sz="0" w:space="0" w:color="auto"/>
        <w:left w:val="none" w:sz="0" w:space="0" w:color="auto"/>
        <w:bottom w:val="none" w:sz="0" w:space="0" w:color="auto"/>
        <w:right w:val="none" w:sz="0" w:space="0" w:color="auto"/>
      </w:divBdr>
    </w:div>
    <w:div w:id="1999725952">
      <w:bodyDiv w:val="1"/>
      <w:marLeft w:val="0"/>
      <w:marRight w:val="0"/>
      <w:marTop w:val="0"/>
      <w:marBottom w:val="0"/>
      <w:divBdr>
        <w:top w:val="none" w:sz="0" w:space="0" w:color="auto"/>
        <w:left w:val="none" w:sz="0" w:space="0" w:color="auto"/>
        <w:bottom w:val="none" w:sz="0" w:space="0" w:color="auto"/>
        <w:right w:val="none" w:sz="0" w:space="0" w:color="auto"/>
      </w:divBdr>
    </w:div>
    <w:div w:id="2032412629">
      <w:bodyDiv w:val="1"/>
      <w:marLeft w:val="0"/>
      <w:marRight w:val="0"/>
      <w:marTop w:val="0"/>
      <w:marBottom w:val="0"/>
      <w:divBdr>
        <w:top w:val="none" w:sz="0" w:space="0" w:color="auto"/>
        <w:left w:val="none" w:sz="0" w:space="0" w:color="auto"/>
        <w:bottom w:val="none" w:sz="0" w:space="0" w:color="auto"/>
        <w:right w:val="none" w:sz="0" w:space="0" w:color="auto"/>
      </w:divBdr>
      <w:divsChild>
        <w:div w:id="611784895">
          <w:marLeft w:val="0"/>
          <w:marRight w:val="0"/>
          <w:marTop w:val="0"/>
          <w:marBottom w:val="0"/>
          <w:divBdr>
            <w:top w:val="none" w:sz="0" w:space="0" w:color="auto"/>
            <w:left w:val="none" w:sz="0" w:space="0" w:color="auto"/>
            <w:bottom w:val="none" w:sz="0" w:space="0" w:color="auto"/>
            <w:right w:val="none" w:sz="0" w:space="0" w:color="auto"/>
          </w:divBdr>
          <w:divsChild>
            <w:div w:id="817916359">
              <w:marLeft w:val="0"/>
              <w:marRight w:val="0"/>
              <w:marTop w:val="0"/>
              <w:marBottom w:val="0"/>
              <w:divBdr>
                <w:top w:val="none" w:sz="0" w:space="0" w:color="auto"/>
                <w:left w:val="none" w:sz="0" w:space="0" w:color="auto"/>
                <w:bottom w:val="none" w:sz="0" w:space="0" w:color="auto"/>
                <w:right w:val="none" w:sz="0" w:space="0" w:color="auto"/>
              </w:divBdr>
              <w:divsChild>
                <w:div w:id="1472866575">
                  <w:marLeft w:val="0"/>
                  <w:marRight w:val="251"/>
                  <w:marTop w:val="0"/>
                  <w:marBottom w:val="0"/>
                  <w:divBdr>
                    <w:top w:val="none" w:sz="0" w:space="0" w:color="auto"/>
                    <w:left w:val="none" w:sz="0" w:space="0" w:color="auto"/>
                    <w:bottom w:val="none" w:sz="0" w:space="0" w:color="auto"/>
                    <w:right w:val="none" w:sz="0" w:space="0" w:color="auto"/>
                  </w:divBdr>
                  <w:divsChild>
                    <w:div w:id="1453355048">
                      <w:marLeft w:val="0"/>
                      <w:marRight w:val="0"/>
                      <w:marTop w:val="0"/>
                      <w:marBottom w:val="0"/>
                      <w:divBdr>
                        <w:top w:val="none" w:sz="0" w:space="0" w:color="auto"/>
                        <w:left w:val="none" w:sz="0" w:space="0" w:color="auto"/>
                        <w:bottom w:val="none" w:sz="0" w:space="0" w:color="auto"/>
                        <w:right w:val="none" w:sz="0" w:space="0" w:color="auto"/>
                      </w:divBdr>
                      <w:divsChild>
                        <w:div w:id="1030572199">
                          <w:marLeft w:val="0"/>
                          <w:marRight w:val="0"/>
                          <w:marTop w:val="0"/>
                          <w:marBottom w:val="0"/>
                          <w:divBdr>
                            <w:top w:val="none" w:sz="0" w:space="0" w:color="auto"/>
                            <w:left w:val="none" w:sz="0" w:space="0" w:color="auto"/>
                            <w:bottom w:val="none" w:sz="0" w:space="0" w:color="auto"/>
                            <w:right w:val="none" w:sz="0" w:space="0" w:color="auto"/>
                          </w:divBdr>
                          <w:divsChild>
                            <w:div w:id="1896430538">
                              <w:marLeft w:val="0"/>
                              <w:marRight w:val="0"/>
                              <w:marTop w:val="0"/>
                              <w:marBottom w:val="0"/>
                              <w:divBdr>
                                <w:top w:val="none" w:sz="0" w:space="0" w:color="auto"/>
                                <w:left w:val="none" w:sz="0" w:space="0" w:color="auto"/>
                                <w:bottom w:val="none" w:sz="0" w:space="0" w:color="auto"/>
                                <w:right w:val="none" w:sz="0" w:space="0" w:color="auto"/>
                              </w:divBdr>
                              <w:divsChild>
                                <w:div w:id="1659335047">
                                  <w:marLeft w:val="0"/>
                                  <w:marRight w:val="0"/>
                                  <w:marTop w:val="0"/>
                                  <w:marBottom w:val="0"/>
                                  <w:divBdr>
                                    <w:top w:val="none" w:sz="0" w:space="0" w:color="auto"/>
                                    <w:left w:val="none" w:sz="0" w:space="0" w:color="auto"/>
                                    <w:bottom w:val="none" w:sz="0" w:space="0" w:color="auto"/>
                                    <w:right w:val="none" w:sz="0" w:space="0" w:color="auto"/>
                                  </w:divBdr>
                                  <w:divsChild>
                                    <w:div w:id="1068579830">
                                      <w:marLeft w:val="0"/>
                                      <w:marRight w:val="0"/>
                                      <w:marTop w:val="0"/>
                                      <w:marBottom w:val="0"/>
                                      <w:divBdr>
                                        <w:top w:val="none" w:sz="0" w:space="0" w:color="auto"/>
                                        <w:left w:val="none" w:sz="0" w:space="0" w:color="auto"/>
                                        <w:bottom w:val="none" w:sz="0" w:space="0" w:color="auto"/>
                                        <w:right w:val="none" w:sz="0" w:space="0" w:color="auto"/>
                                      </w:divBdr>
                                      <w:divsChild>
                                        <w:div w:id="951282924">
                                          <w:marLeft w:val="0"/>
                                          <w:marRight w:val="0"/>
                                          <w:marTop w:val="0"/>
                                          <w:marBottom w:val="0"/>
                                          <w:divBdr>
                                            <w:top w:val="none" w:sz="0" w:space="0" w:color="auto"/>
                                            <w:left w:val="none" w:sz="0" w:space="0" w:color="auto"/>
                                            <w:bottom w:val="none" w:sz="0" w:space="0" w:color="auto"/>
                                            <w:right w:val="none" w:sz="0" w:space="0" w:color="auto"/>
                                          </w:divBdr>
                                          <w:divsChild>
                                            <w:div w:id="186956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041975882">
      <w:bodyDiv w:val="1"/>
      <w:marLeft w:val="0"/>
      <w:marRight w:val="0"/>
      <w:marTop w:val="0"/>
      <w:marBottom w:val="0"/>
      <w:divBdr>
        <w:top w:val="none" w:sz="0" w:space="0" w:color="auto"/>
        <w:left w:val="none" w:sz="0" w:space="0" w:color="auto"/>
        <w:bottom w:val="none" w:sz="0" w:space="0" w:color="auto"/>
        <w:right w:val="none" w:sz="0" w:space="0" w:color="auto"/>
      </w:divBdr>
    </w:div>
    <w:div w:id="207704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cex.com/ballot" TargetMode="External"/><Relationship Id="rId13" Type="http://schemas.openxmlformats.org/officeDocument/2006/relationships/hyperlink" Target="https://www.iecex.com/dmsdocument/2480?web=1"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yperlink" Target="http://www.inmetro.gov.br/laboratorios/rble/docs/CRL0075.pdf" TargetMode="External"/><Relationship Id="rId4" Type="http://schemas.openxmlformats.org/officeDocument/2006/relationships/settings" Target="settings.xml"/><Relationship Id="rId9" Type="http://schemas.openxmlformats.org/officeDocument/2006/relationships/hyperlink" Target="mailto:manfrin@pucrs.br" TargetMode="External"/><Relationship Id="rId14" Type="http://schemas.openxmlformats.org/officeDocument/2006/relationships/hyperlink" Target="https://www.iecex.com/dmsdocument/2480?web=1"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on\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839977-F1C5-4661-8B9E-AB67303D9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iecstd.dot</Template>
  <TotalTime>0</TotalTime>
  <Pages>14</Pages>
  <Words>3203</Words>
  <Characters>22109</Characters>
  <Application>Microsoft Office Word</Application>
  <DocSecurity>4</DocSecurity>
  <Lines>184</Lines>
  <Paragraphs>50</Paragraphs>
  <ScaleCrop>false</ScaleCrop>
  <HeadingPairs>
    <vt:vector size="8" baseType="variant">
      <vt:variant>
        <vt:lpstr>Title</vt:lpstr>
      </vt:variant>
      <vt:variant>
        <vt:i4>1</vt:i4>
      </vt:variant>
      <vt:variant>
        <vt:lpstr>Titre</vt:lpstr>
      </vt:variant>
      <vt:variant>
        <vt:i4>1</vt:i4>
      </vt:variant>
      <vt:variant>
        <vt:lpstr>Titel</vt:lpstr>
      </vt:variant>
      <vt:variant>
        <vt:i4>1</vt:i4>
      </vt:variant>
      <vt:variant>
        <vt:lpstr>Название</vt:lpstr>
      </vt:variant>
      <vt:variant>
        <vt:i4>1</vt:i4>
      </vt:variant>
    </vt:vector>
  </HeadingPairs>
  <TitlesOfParts>
    <vt:vector size="4" baseType="lpstr">
      <vt:lpstr>IECEx</vt:lpstr>
      <vt:lpstr>IECEx</vt:lpstr>
      <vt:lpstr>IECEx</vt:lpstr>
      <vt:lpstr>IECEx</vt:lpstr>
    </vt:vector>
  </TitlesOfParts>
  <Company>TUEV NORD group</Company>
  <LinksUpToDate>false</LinksUpToDate>
  <CharactersWithSpaces>25262</CharactersWithSpaces>
  <SharedDoc>false</SharedDoc>
  <HLinks>
    <vt:vector size="690" baseType="variant">
      <vt:variant>
        <vt:i4>1179708</vt:i4>
      </vt:variant>
      <vt:variant>
        <vt:i4>626</vt:i4>
      </vt:variant>
      <vt:variant>
        <vt:i4>0</vt:i4>
      </vt:variant>
      <vt:variant>
        <vt:i4>5</vt:i4>
      </vt:variant>
      <vt:variant>
        <vt:lpwstr/>
      </vt:variant>
      <vt:variant>
        <vt:lpwstr>_Toc326698095</vt:lpwstr>
      </vt:variant>
      <vt:variant>
        <vt:i4>1179708</vt:i4>
      </vt:variant>
      <vt:variant>
        <vt:i4>620</vt:i4>
      </vt:variant>
      <vt:variant>
        <vt:i4>0</vt:i4>
      </vt:variant>
      <vt:variant>
        <vt:i4>5</vt:i4>
      </vt:variant>
      <vt:variant>
        <vt:lpwstr/>
      </vt:variant>
      <vt:variant>
        <vt:lpwstr>_Toc326698094</vt:lpwstr>
      </vt:variant>
      <vt:variant>
        <vt:i4>1179708</vt:i4>
      </vt:variant>
      <vt:variant>
        <vt:i4>614</vt:i4>
      </vt:variant>
      <vt:variant>
        <vt:i4>0</vt:i4>
      </vt:variant>
      <vt:variant>
        <vt:i4>5</vt:i4>
      </vt:variant>
      <vt:variant>
        <vt:lpwstr/>
      </vt:variant>
      <vt:variant>
        <vt:lpwstr>_Toc326698093</vt:lpwstr>
      </vt:variant>
      <vt:variant>
        <vt:i4>1179708</vt:i4>
      </vt:variant>
      <vt:variant>
        <vt:i4>608</vt:i4>
      </vt:variant>
      <vt:variant>
        <vt:i4>0</vt:i4>
      </vt:variant>
      <vt:variant>
        <vt:i4>5</vt:i4>
      </vt:variant>
      <vt:variant>
        <vt:lpwstr/>
      </vt:variant>
      <vt:variant>
        <vt:lpwstr>_Toc326698092</vt:lpwstr>
      </vt:variant>
      <vt:variant>
        <vt:i4>1179708</vt:i4>
      </vt:variant>
      <vt:variant>
        <vt:i4>602</vt:i4>
      </vt:variant>
      <vt:variant>
        <vt:i4>0</vt:i4>
      </vt:variant>
      <vt:variant>
        <vt:i4>5</vt:i4>
      </vt:variant>
      <vt:variant>
        <vt:lpwstr/>
      </vt:variant>
      <vt:variant>
        <vt:lpwstr>_Toc326698091</vt:lpwstr>
      </vt:variant>
      <vt:variant>
        <vt:i4>1179708</vt:i4>
      </vt:variant>
      <vt:variant>
        <vt:i4>596</vt:i4>
      </vt:variant>
      <vt:variant>
        <vt:i4>0</vt:i4>
      </vt:variant>
      <vt:variant>
        <vt:i4>5</vt:i4>
      </vt:variant>
      <vt:variant>
        <vt:lpwstr/>
      </vt:variant>
      <vt:variant>
        <vt:lpwstr>_Toc326698090</vt:lpwstr>
      </vt:variant>
      <vt:variant>
        <vt:i4>1245244</vt:i4>
      </vt:variant>
      <vt:variant>
        <vt:i4>590</vt:i4>
      </vt:variant>
      <vt:variant>
        <vt:i4>0</vt:i4>
      </vt:variant>
      <vt:variant>
        <vt:i4>5</vt:i4>
      </vt:variant>
      <vt:variant>
        <vt:lpwstr/>
      </vt:variant>
      <vt:variant>
        <vt:lpwstr>_Toc326698089</vt:lpwstr>
      </vt:variant>
      <vt:variant>
        <vt:i4>1245244</vt:i4>
      </vt:variant>
      <vt:variant>
        <vt:i4>584</vt:i4>
      </vt:variant>
      <vt:variant>
        <vt:i4>0</vt:i4>
      </vt:variant>
      <vt:variant>
        <vt:i4>5</vt:i4>
      </vt:variant>
      <vt:variant>
        <vt:lpwstr/>
      </vt:variant>
      <vt:variant>
        <vt:lpwstr>_Toc326698088</vt:lpwstr>
      </vt:variant>
      <vt:variant>
        <vt:i4>1245244</vt:i4>
      </vt:variant>
      <vt:variant>
        <vt:i4>578</vt:i4>
      </vt:variant>
      <vt:variant>
        <vt:i4>0</vt:i4>
      </vt:variant>
      <vt:variant>
        <vt:i4>5</vt:i4>
      </vt:variant>
      <vt:variant>
        <vt:lpwstr/>
      </vt:variant>
      <vt:variant>
        <vt:lpwstr>_Toc326698087</vt:lpwstr>
      </vt:variant>
      <vt:variant>
        <vt:i4>1245244</vt:i4>
      </vt:variant>
      <vt:variant>
        <vt:i4>572</vt:i4>
      </vt:variant>
      <vt:variant>
        <vt:i4>0</vt:i4>
      </vt:variant>
      <vt:variant>
        <vt:i4>5</vt:i4>
      </vt:variant>
      <vt:variant>
        <vt:lpwstr/>
      </vt:variant>
      <vt:variant>
        <vt:lpwstr>_Toc326698086</vt:lpwstr>
      </vt:variant>
      <vt:variant>
        <vt:i4>1245244</vt:i4>
      </vt:variant>
      <vt:variant>
        <vt:i4>566</vt:i4>
      </vt:variant>
      <vt:variant>
        <vt:i4>0</vt:i4>
      </vt:variant>
      <vt:variant>
        <vt:i4>5</vt:i4>
      </vt:variant>
      <vt:variant>
        <vt:lpwstr/>
      </vt:variant>
      <vt:variant>
        <vt:lpwstr>_Toc326698085</vt:lpwstr>
      </vt:variant>
      <vt:variant>
        <vt:i4>1245244</vt:i4>
      </vt:variant>
      <vt:variant>
        <vt:i4>560</vt:i4>
      </vt:variant>
      <vt:variant>
        <vt:i4>0</vt:i4>
      </vt:variant>
      <vt:variant>
        <vt:i4>5</vt:i4>
      </vt:variant>
      <vt:variant>
        <vt:lpwstr/>
      </vt:variant>
      <vt:variant>
        <vt:lpwstr>_Toc326698084</vt:lpwstr>
      </vt:variant>
      <vt:variant>
        <vt:i4>1245244</vt:i4>
      </vt:variant>
      <vt:variant>
        <vt:i4>554</vt:i4>
      </vt:variant>
      <vt:variant>
        <vt:i4>0</vt:i4>
      </vt:variant>
      <vt:variant>
        <vt:i4>5</vt:i4>
      </vt:variant>
      <vt:variant>
        <vt:lpwstr/>
      </vt:variant>
      <vt:variant>
        <vt:lpwstr>_Toc326698083</vt:lpwstr>
      </vt:variant>
      <vt:variant>
        <vt:i4>1245244</vt:i4>
      </vt:variant>
      <vt:variant>
        <vt:i4>548</vt:i4>
      </vt:variant>
      <vt:variant>
        <vt:i4>0</vt:i4>
      </vt:variant>
      <vt:variant>
        <vt:i4>5</vt:i4>
      </vt:variant>
      <vt:variant>
        <vt:lpwstr/>
      </vt:variant>
      <vt:variant>
        <vt:lpwstr>_Toc326698082</vt:lpwstr>
      </vt:variant>
      <vt:variant>
        <vt:i4>1245244</vt:i4>
      </vt:variant>
      <vt:variant>
        <vt:i4>542</vt:i4>
      </vt:variant>
      <vt:variant>
        <vt:i4>0</vt:i4>
      </vt:variant>
      <vt:variant>
        <vt:i4>5</vt:i4>
      </vt:variant>
      <vt:variant>
        <vt:lpwstr/>
      </vt:variant>
      <vt:variant>
        <vt:lpwstr>_Toc326698081</vt:lpwstr>
      </vt:variant>
      <vt:variant>
        <vt:i4>1245244</vt:i4>
      </vt:variant>
      <vt:variant>
        <vt:i4>536</vt:i4>
      </vt:variant>
      <vt:variant>
        <vt:i4>0</vt:i4>
      </vt:variant>
      <vt:variant>
        <vt:i4>5</vt:i4>
      </vt:variant>
      <vt:variant>
        <vt:lpwstr/>
      </vt:variant>
      <vt:variant>
        <vt:lpwstr>_Toc326698080</vt:lpwstr>
      </vt:variant>
      <vt:variant>
        <vt:i4>1835068</vt:i4>
      </vt:variant>
      <vt:variant>
        <vt:i4>530</vt:i4>
      </vt:variant>
      <vt:variant>
        <vt:i4>0</vt:i4>
      </vt:variant>
      <vt:variant>
        <vt:i4>5</vt:i4>
      </vt:variant>
      <vt:variant>
        <vt:lpwstr/>
      </vt:variant>
      <vt:variant>
        <vt:lpwstr>_Toc326698079</vt:lpwstr>
      </vt:variant>
      <vt:variant>
        <vt:i4>1835068</vt:i4>
      </vt:variant>
      <vt:variant>
        <vt:i4>524</vt:i4>
      </vt:variant>
      <vt:variant>
        <vt:i4>0</vt:i4>
      </vt:variant>
      <vt:variant>
        <vt:i4>5</vt:i4>
      </vt:variant>
      <vt:variant>
        <vt:lpwstr/>
      </vt:variant>
      <vt:variant>
        <vt:lpwstr>_Toc326698078</vt:lpwstr>
      </vt:variant>
      <vt:variant>
        <vt:i4>1835068</vt:i4>
      </vt:variant>
      <vt:variant>
        <vt:i4>518</vt:i4>
      </vt:variant>
      <vt:variant>
        <vt:i4>0</vt:i4>
      </vt:variant>
      <vt:variant>
        <vt:i4>5</vt:i4>
      </vt:variant>
      <vt:variant>
        <vt:lpwstr/>
      </vt:variant>
      <vt:variant>
        <vt:lpwstr>_Toc326698077</vt:lpwstr>
      </vt:variant>
      <vt:variant>
        <vt:i4>1835068</vt:i4>
      </vt:variant>
      <vt:variant>
        <vt:i4>512</vt:i4>
      </vt:variant>
      <vt:variant>
        <vt:i4>0</vt:i4>
      </vt:variant>
      <vt:variant>
        <vt:i4>5</vt:i4>
      </vt:variant>
      <vt:variant>
        <vt:lpwstr/>
      </vt:variant>
      <vt:variant>
        <vt:lpwstr>_Toc326698076</vt:lpwstr>
      </vt:variant>
      <vt:variant>
        <vt:i4>1835068</vt:i4>
      </vt:variant>
      <vt:variant>
        <vt:i4>506</vt:i4>
      </vt:variant>
      <vt:variant>
        <vt:i4>0</vt:i4>
      </vt:variant>
      <vt:variant>
        <vt:i4>5</vt:i4>
      </vt:variant>
      <vt:variant>
        <vt:lpwstr/>
      </vt:variant>
      <vt:variant>
        <vt:lpwstr>_Toc326698075</vt:lpwstr>
      </vt:variant>
      <vt:variant>
        <vt:i4>1835068</vt:i4>
      </vt:variant>
      <vt:variant>
        <vt:i4>500</vt:i4>
      </vt:variant>
      <vt:variant>
        <vt:i4>0</vt:i4>
      </vt:variant>
      <vt:variant>
        <vt:i4>5</vt:i4>
      </vt:variant>
      <vt:variant>
        <vt:lpwstr/>
      </vt:variant>
      <vt:variant>
        <vt:lpwstr>_Toc326698074</vt:lpwstr>
      </vt:variant>
      <vt:variant>
        <vt:i4>1835068</vt:i4>
      </vt:variant>
      <vt:variant>
        <vt:i4>494</vt:i4>
      </vt:variant>
      <vt:variant>
        <vt:i4>0</vt:i4>
      </vt:variant>
      <vt:variant>
        <vt:i4>5</vt:i4>
      </vt:variant>
      <vt:variant>
        <vt:lpwstr/>
      </vt:variant>
      <vt:variant>
        <vt:lpwstr>_Toc326698073</vt:lpwstr>
      </vt:variant>
      <vt:variant>
        <vt:i4>1835068</vt:i4>
      </vt:variant>
      <vt:variant>
        <vt:i4>488</vt:i4>
      </vt:variant>
      <vt:variant>
        <vt:i4>0</vt:i4>
      </vt:variant>
      <vt:variant>
        <vt:i4>5</vt:i4>
      </vt:variant>
      <vt:variant>
        <vt:lpwstr/>
      </vt:variant>
      <vt:variant>
        <vt:lpwstr>_Toc326698072</vt:lpwstr>
      </vt:variant>
      <vt:variant>
        <vt:i4>1835068</vt:i4>
      </vt:variant>
      <vt:variant>
        <vt:i4>482</vt:i4>
      </vt:variant>
      <vt:variant>
        <vt:i4>0</vt:i4>
      </vt:variant>
      <vt:variant>
        <vt:i4>5</vt:i4>
      </vt:variant>
      <vt:variant>
        <vt:lpwstr/>
      </vt:variant>
      <vt:variant>
        <vt:lpwstr>_Toc326698071</vt:lpwstr>
      </vt:variant>
      <vt:variant>
        <vt:i4>1835068</vt:i4>
      </vt:variant>
      <vt:variant>
        <vt:i4>476</vt:i4>
      </vt:variant>
      <vt:variant>
        <vt:i4>0</vt:i4>
      </vt:variant>
      <vt:variant>
        <vt:i4>5</vt:i4>
      </vt:variant>
      <vt:variant>
        <vt:lpwstr/>
      </vt:variant>
      <vt:variant>
        <vt:lpwstr>_Toc326698070</vt:lpwstr>
      </vt:variant>
      <vt:variant>
        <vt:i4>1900604</vt:i4>
      </vt:variant>
      <vt:variant>
        <vt:i4>470</vt:i4>
      </vt:variant>
      <vt:variant>
        <vt:i4>0</vt:i4>
      </vt:variant>
      <vt:variant>
        <vt:i4>5</vt:i4>
      </vt:variant>
      <vt:variant>
        <vt:lpwstr/>
      </vt:variant>
      <vt:variant>
        <vt:lpwstr>_Toc326698069</vt:lpwstr>
      </vt:variant>
      <vt:variant>
        <vt:i4>1900604</vt:i4>
      </vt:variant>
      <vt:variant>
        <vt:i4>464</vt:i4>
      </vt:variant>
      <vt:variant>
        <vt:i4>0</vt:i4>
      </vt:variant>
      <vt:variant>
        <vt:i4>5</vt:i4>
      </vt:variant>
      <vt:variant>
        <vt:lpwstr/>
      </vt:variant>
      <vt:variant>
        <vt:lpwstr>_Toc326698068</vt:lpwstr>
      </vt:variant>
      <vt:variant>
        <vt:i4>1900604</vt:i4>
      </vt:variant>
      <vt:variant>
        <vt:i4>458</vt:i4>
      </vt:variant>
      <vt:variant>
        <vt:i4>0</vt:i4>
      </vt:variant>
      <vt:variant>
        <vt:i4>5</vt:i4>
      </vt:variant>
      <vt:variant>
        <vt:lpwstr/>
      </vt:variant>
      <vt:variant>
        <vt:lpwstr>_Toc326698067</vt:lpwstr>
      </vt:variant>
      <vt:variant>
        <vt:i4>1900604</vt:i4>
      </vt:variant>
      <vt:variant>
        <vt:i4>452</vt:i4>
      </vt:variant>
      <vt:variant>
        <vt:i4>0</vt:i4>
      </vt:variant>
      <vt:variant>
        <vt:i4>5</vt:i4>
      </vt:variant>
      <vt:variant>
        <vt:lpwstr/>
      </vt:variant>
      <vt:variant>
        <vt:lpwstr>_Toc326698066</vt:lpwstr>
      </vt:variant>
      <vt:variant>
        <vt:i4>1900604</vt:i4>
      </vt:variant>
      <vt:variant>
        <vt:i4>446</vt:i4>
      </vt:variant>
      <vt:variant>
        <vt:i4>0</vt:i4>
      </vt:variant>
      <vt:variant>
        <vt:i4>5</vt:i4>
      </vt:variant>
      <vt:variant>
        <vt:lpwstr/>
      </vt:variant>
      <vt:variant>
        <vt:lpwstr>_Toc326698065</vt:lpwstr>
      </vt:variant>
      <vt:variant>
        <vt:i4>1900604</vt:i4>
      </vt:variant>
      <vt:variant>
        <vt:i4>440</vt:i4>
      </vt:variant>
      <vt:variant>
        <vt:i4>0</vt:i4>
      </vt:variant>
      <vt:variant>
        <vt:i4>5</vt:i4>
      </vt:variant>
      <vt:variant>
        <vt:lpwstr/>
      </vt:variant>
      <vt:variant>
        <vt:lpwstr>_Toc326698064</vt:lpwstr>
      </vt:variant>
      <vt:variant>
        <vt:i4>1900604</vt:i4>
      </vt:variant>
      <vt:variant>
        <vt:i4>434</vt:i4>
      </vt:variant>
      <vt:variant>
        <vt:i4>0</vt:i4>
      </vt:variant>
      <vt:variant>
        <vt:i4>5</vt:i4>
      </vt:variant>
      <vt:variant>
        <vt:lpwstr/>
      </vt:variant>
      <vt:variant>
        <vt:lpwstr>_Toc326698063</vt:lpwstr>
      </vt:variant>
      <vt:variant>
        <vt:i4>1900604</vt:i4>
      </vt:variant>
      <vt:variant>
        <vt:i4>428</vt:i4>
      </vt:variant>
      <vt:variant>
        <vt:i4>0</vt:i4>
      </vt:variant>
      <vt:variant>
        <vt:i4>5</vt:i4>
      </vt:variant>
      <vt:variant>
        <vt:lpwstr/>
      </vt:variant>
      <vt:variant>
        <vt:lpwstr>_Toc326698062</vt:lpwstr>
      </vt:variant>
      <vt:variant>
        <vt:i4>1900604</vt:i4>
      </vt:variant>
      <vt:variant>
        <vt:i4>422</vt:i4>
      </vt:variant>
      <vt:variant>
        <vt:i4>0</vt:i4>
      </vt:variant>
      <vt:variant>
        <vt:i4>5</vt:i4>
      </vt:variant>
      <vt:variant>
        <vt:lpwstr/>
      </vt:variant>
      <vt:variant>
        <vt:lpwstr>_Toc326698061</vt:lpwstr>
      </vt:variant>
      <vt:variant>
        <vt:i4>1900604</vt:i4>
      </vt:variant>
      <vt:variant>
        <vt:i4>416</vt:i4>
      </vt:variant>
      <vt:variant>
        <vt:i4>0</vt:i4>
      </vt:variant>
      <vt:variant>
        <vt:i4>5</vt:i4>
      </vt:variant>
      <vt:variant>
        <vt:lpwstr/>
      </vt:variant>
      <vt:variant>
        <vt:lpwstr>_Toc326698060</vt:lpwstr>
      </vt:variant>
      <vt:variant>
        <vt:i4>1966140</vt:i4>
      </vt:variant>
      <vt:variant>
        <vt:i4>410</vt:i4>
      </vt:variant>
      <vt:variant>
        <vt:i4>0</vt:i4>
      </vt:variant>
      <vt:variant>
        <vt:i4>5</vt:i4>
      </vt:variant>
      <vt:variant>
        <vt:lpwstr/>
      </vt:variant>
      <vt:variant>
        <vt:lpwstr>_Toc326698059</vt:lpwstr>
      </vt:variant>
      <vt:variant>
        <vt:i4>1966140</vt:i4>
      </vt:variant>
      <vt:variant>
        <vt:i4>404</vt:i4>
      </vt:variant>
      <vt:variant>
        <vt:i4>0</vt:i4>
      </vt:variant>
      <vt:variant>
        <vt:i4>5</vt:i4>
      </vt:variant>
      <vt:variant>
        <vt:lpwstr/>
      </vt:variant>
      <vt:variant>
        <vt:lpwstr>_Toc326698058</vt:lpwstr>
      </vt:variant>
      <vt:variant>
        <vt:i4>1966140</vt:i4>
      </vt:variant>
      <vt:variant>
        <vt:i4>398</vt:i4>
      </vt:variant>
      <vt:variant>
        <vt:i4>0</vt:i4>
      </vt:variant>
      <vt:variant>
        <vt:i4>5</vt:i4>
      </vt:variant>
      <vt:variant>
        <vt:lpwstr/>
      </vt:variant>
      <vt:variant>
        <vt:lpwstr>_Toc326698057</vt:lpwstr>
      </vt:variant>
      <vt:variant>
        <vt:i4>1966140</vt:i4>
      </vt:variant>
      <vt:variant>
        <vt:i4>392</vt:i4>
      </vt:variant>
      <vt:variant>
        <vt:i4>0</vt:i4>
      </vt:variant>
      <vt:variant>
        <vt:i4>5</vt:i4>
      </vt:variant>
      <vt:variant>
        <vt:lpwstr/>
      </vt:variant>
      <vt:variant>
        <vt:lpwstr>_Toc326698056</vt:lpwstr>
      </vt:variant>
      <vt:variant>
        <vt:i4>1966140</vt:i4>
      </vt:variant>
      <vt:variant>
        <vt:i4>386</vt:i4>
      </vt:variant>
      <vt:variant>
        <vt:i4>0</vt:i4>
      </vt:variant>
      <vt:variant>
        <vt:i4>5</vt:i4>
      </vt:variant>
      <vt:variant>
        <vt:lpwstr/>
      </vt:variant>
      <vt:variant>
        <vt:lpwstr>_Toc326698055</vt:lpwstr>
      </vt:variant>
      <vt:variant>
        <vt:i4>1966140</vt:i4>
      </vt:variant>
      <vt:variant>
        <vt:i4>380</vt:i4>
      </vt:variant>
      <vt:variant>
        <vt:i4>0</vt:i4>
      </vt:variant>
      <vt:variant>
        <vt:i4>5</vt:i4>
      </vt:variant>
      <vt:variant>
        <vt:lpwstr/>
      </vt:variant>
      <vt:variant>
        <vt:lpwstr>_Toc326698054</vt:lpwstr>
      </vt:variant>
      <vt:variant>
        <vt:i4>1966140</vt:i4>
      </vt:variant>
      <vt:variant>
        <vt:i4>374</vt:i4>
      </vt:variant>
      <vt:variant>
        <vt:i4>0</vt:i4>
      </vt:variant>
      <vt:variant>
        <vt:i4>5</vt:i4>
      </vt:variant>
      <vt:variant>
        <vt:lpwstr/>
      </vt:variant>
      <vt:variant>
        <vt:lpwstr>_Toc326698053</vt:lpwstr>
      </vt:variant>
      <vt:variant>
        <vt:i4>1966140</vt:i4>
      </vt:variant>
      <vt:variant>
        <vt:i4>368</vt:i4>
      </vt:variant>
      <vt:variant>
        <vt:i4>0</vt:i4>
      </vt:variant>
      <vt:variant>
        <vt:i4>5</vt:i4>
      </vt:variant>
      <vt:variant>
        <vt:lpwstr/>
      </vt:variant>
      <vt:variant>
        <vt:lpwstr>_Toc326698052</vt:lpwstr>
      </vt:variant>
      <vt:variant>
        <vt:i4>1966140</vt:i4>
      </vt:variant>
      <vt:variant>
        <vt:i4>362</vt:i4>
      </vt:variant>
      <vt:variant>
        <vt:i4>0</vt:i4>
      </vt:variant>
      <vt:variant>
        <vt:i4>5</vt:i4>
      </vt:variant>
      <vt:variant>
        <vt:lpwstr/>
      </vt:variant>
      <vt:variant>
        <vt:lpwstr>_Toc326698051</vt:lpwstr>
      </vt:variant>
      <vt:variant>
        <vt:i4>1966140</vt:i4>
      </vt:variant>
      <vt:variant>
        <vt:i4>356</vt:i4>
      </vt:variant>
      <vt:variant>
        <vt:i4>0</vt:i4>
      </vt:variant>
      <vt:variant>
        <vt:i4>5</vt:i4>
      </vt:variant>
      <vt:variant>
        <vt:lpwstr/>
      </vt:variant>
      <vt:variant>
        <vt:lpwstr>_Toc326698050</vt:lpwstr>
      </vt:variant>
      <vt:variant>
        <vt:i4>2031676</vt:i4>
      </vt:variant>
      <vt:variant>
        <vt:i4>350</vt:i4>
      </vt:variant>
      <vt:variant>
        <vt:i4>0</vt:i4>
      </vt:variant>
      <vt:variant>
        <vt:i4>5</vt:i4>
      </vt:variant>
      <vt:variant>
        <vt:lpwstr/>
      </vt:variant>
      <vt:variant>
        <vt:lpwstr>_Toc326698049</vt:lpwstr>
      </vt:variant>
      <vt:variant>
        <vt:i4>2031676</vt:i4>
      </vt:variant>
      <vt:variant>
        <vt:i4>344</vt:i4>
      </vt:variant>
      <vt:variant>
        <vt:i4>0</vt:i4>
      </vt:variant>
      <vt:variant>
        <vt:i4>5</vt:i4>
      </vt:variant>
      <vt:variant>
        <vt:lpwstr/>
      </vt:variant>
      <vt:variant>
        <vt:lpwstr>_Toc326698048</vt:lpwstr>
      </vt:variant>
      <vt:variant>
        <vt:i4>2031676</vt:i4>
      </vt:variant>
      <vt:variant>
        <vt:i4>338</vt:i4>
      </vt:variant>
      <vt:variant>
        <vt:i4>0</vt:i4>
      </vt:variant>
      <vt:variant>
        <vt:i4>5</vt:i4>
      </vt:variant>
      <vt:variant>
        <vt:lpwstr/>
      </vt:variant>
      <vt:variant>
        <vt:lpwstr>_Toc326698047</vt:lpwstr>
      </vt:variant>
      <vt:variant>
        <vt:i4>2031676</vt:i4>
      </vt:variant>
      <vt:variant>
        <vt:i4>332</vt:i4>
      </vt:variant>
      <vt:variant>
        <vt:i4>0</vt:i4>
      </vt:variant>
      <vt:variant>
        <vt:i4>5</vt:i4>
      </vt:variant>
      <vt:variant>
        <vt:lpwstr/>
      </vt:variant>
      <vt:variant>
        <vt:lpwstr>_Toc326698046</vt:lpwstr>
      </vt:variant>
      <vt:variant>
        <vt:i4>2031676</vt:i4>
      </vt:variant>
      <vt:variant>
        <vt:i4>326</vt:i4>
      </vt:variant>
      <vt:variant>
        <vt:i4>0</vt:i4>
      </vt:variant>
      <vt:variant>
        <vt:i4>5</vt:i4>
      </vt:variant>
      <vt:variant>
        <vt:lpwstr/>
      </vt:variant>
      <vt:variant>
        <vt:lpwstr>_Toc326698045</vt:lpwstr>
      </vt:variant>
      <vt:variant>
        <vt:i4>2031676</vt:i4>
      </vt:variant>
      <vt:variant>
        <vt:i4>320</vt:i4>
      </vt:variant>
      <vt:variant>
        <vt:i4>0</vt:i4>
      </vt:variant>
      <vt:variant>
        <vt:i4>5</vt:i4>
      </vt:variant>
      <vt:variant>
        <vt:lpwstr/>
      </vt:variant>
      <vt:variant>
        <vt:lpwstr>_Toc326698044</vt:lpwstr>
      </vt:variant>
      <vt:variant>
        <vt:i4>2031676</vt:i4>
      </vt:variant>
      <vt:variant>
        <vt:i4>314</vt:i4>
      </vt:variant>
      <vt:variant>
        <vt:i4>0</vt:i4>
      </vt:variant>
      <vt:variant>
        <vt:i4>5</vt:i4>
      </vt:variant>
      <vt:variant>
        <vt:lpwstr/>
      </vt:variant>
      <vt:variant>
        <vt:lpwstr>_Toc326698043</vt:lpwstr>
      </vt:variant>
      <vt:variant>
        <vt:i4>2031676</vt:i4>
      </vt:variant>
      <vt:variant>
        <vt:i4>308</vt:i4>
      </vt:variant>
      <vt:variant>
        <vt:i4>0</vt:i4>
      </vt:variant>
      <vt:variant>
        <vt:i4>5</vt:i4>
      </vt:variant>
      <vt:variant>
        <vt:lpwstr/>
      </vt:variant>
      <vt:variant>
        <vt:lpwstr>_Toc326698042</vt:lpwstr>
      </vt:variant>
      <vt:variant>
        <vt:i4>2031676</vt:i4>
      </vt:variant>
      <vt:variant>
        <vt:i4>302</vt:i4>
      </vt:variant>
      <vt:variant>
        <vt:i4>0</vt:i4>
      </vt:variant>
      <vt:variant>
        <vt:i4>5</vt:i4>
      </vt:variant>
      <vt:variant>
        <vt:lpwstr/>
      </vt:variant>
      <vt:variant>
        <vt:lpwstr>_Toc326698041</vt:lpwstr>
      </vt:variant>
      <vt:variant>
        <vt:i4>2031676</vt:i4>
      </vt:variant>
      <vt:variant>
        <vt:i4>296</vt:i4>
      </vt:variant>
      <vt:variant>
        <vt:i4>0</vt:i4>
      </vt:variant>
      <vt:variant>
        <vt:i4>5</vt:i4>
      </vt:variant>
      <vt:variant>
        <vt:lpwstr/>
      </vt:variant>
      <vt:variant>
        <vt:lpwstr>_Toc326698040</vt:lpwstr>
      </vt:variant>
      <vt:variant>
        <vt:i4>1572924</vt:i4>
      </vt:variant>
      <vt:variant>
        <vt:i4>290</vt:i4>
      </vt:variant>
      <vt:variant>
        <vt:i4>0</vt:i4>
      </vt:variant>
      <vt:variant>
        <vt:i4>5</vt:i4>
      </vt:variant>
      <vt:variant>
        <vt:lpwstr/>
      </vt:variant>
      <vt:variant>
        <vt:lpwstr>_Toc326698039</vt:lpwstr>
      </vt:variant>
      <vt:variant>
        <vt:i4>1572924</vt:i4>
      </vt:variant>
      <vt:variant>
        <vt:i4>284</vt:i4>
      </vt:variant>
      <vt:variant>
        <vt:i4>0</vt:i4>
      </vt:variant>
      <vt:variant>
        <vt:i4>5</vt:i4>
      </vt:variant>
      <vt:variant>
        <vt:lpwstr/>
      </vt:variant>
      <vt:variant>
        <vt:lpwstr>_Toc326698038</vt:lpwstr>
      </vt:variant>
      <vt:variant>
        <vt:i4>1572924</vt:i4>
      </vt:variant>
      <vt:variant>
        <vt:i4>278</vt:i4>
      </vt:variant>
      <vt:variant>
        <vt:i4>0</vt:i4>
      </vt:variant>
      <vt:variant>
        <vt:i4>5</vt:i4>
      </vt:variant>
      <vt:variant>
        <vt:lpwstr/>
      </vt:variant>
      <vt:variant>
        <vt:lpwstr>_Toc326698037</vt:lpwstr>
      </vt:variant>
      <vt:variant>
        <vt:i4>1572924</vt:i4>
      </vt:variant>
      <vt:variant>
        <vt:i4>272</vt:i4>
      </vt:variant>
      <vt:variant>
        <vt:i4>0</vt:i4>
      </vt:variant>
      <vt:variant>
        <vt:i4>5</vt:i4>
      </vt:variant>
      <vt:variant>
        <vt:lpwstr/>
      </vt:variant>
      <vt:variant>
        <vt:lpwstr>_Toc326698036</vt:lpwstr>
      </vt:variant>
      <vt:variant>
        <vt:i4>1572924</vt:i4>
      </vt:variant>
      <vt:variant>
        <vt:i4>266</vt:i4>
      </vt:variant>
      <vt:variant>
        <vt:i4>0</vt:i4>
      </vt:variant>
      <vt:variant>
        <vt:i4>5</vt:i4>
      </vt:variant>
      <vt:variant>
        <vt:lpwstr/>
      </vt:variant>
      <vt:variant>
        <vt:lpwstr>_Toc326698035</vt:lpwstr>
      </vt:variant>
      <vt:variant>
        <vt:i4>1572924</vt:i4>
      </vt:variant>
      <vt:variant>
        <vt:i4>260</vt:i4>
      </vt:variant>
      <vt:variant>
        <vt:i4>0</vt:i4>
      </vt:variant>
      <vt:variant>
        <vt:i4>5</vt:i4>
      </vt:variant>
      <vt:variant>
        <vt:lpwstr/>
      </vt:variant>
      <vt:variant>
        <vt:lpwstr>_Toc326698034</vt:lpwstr>
      </vt:variant>
      <vt:variant>
        <vt:i4>1572924</vt:i4>
      </vt:variant>
      <vt:variant>
        <vt:i4>254</vt:i4>
      </vt:variant>
      <vt:variant>
        <vt:i4>0</vt:i4>
      </vt:variant>
      <vt:variant>
        <vt:i4>5</vt:i4>
      </vt:variant>
      <vt:variant>
        <vt:lpwstr/>
      </vt:variant>
      <vt:variant>
        <vt:lpwstr>_Toc326698033</vt:lpwstr>
      </vt:variant>
      <vt:variant>
        <vt:i4>1572924</vt:i4>
      </vt:variant>
      <vt:variant>
        <vt:i4>248</vt:i4>
      </vt:variant>
      <vt:variant>
        <vt:i4>0</vt:i4>
      </vt:variant>
      <vt:variant>
        <vt:i4>5</vt:i4>
      </vt:variant>
      <vt:variant>
        <vt:lpwstr/>
      </vt:variant>
      <vt:variant>
        <vt:lpwstr>_Toc326698032</vt:lpwstr>
      </vt:variant>
      <vt:variant>
        <vt:i4>1572924</vt:i4>
      </vt:variant>
      <vt:variant>
        <vt:i4>242</vt:i4>
      </vt:variant>
      <vt:variant>
        <vt:i4>0</vt:i4>
      </vt:variant>
      <vt:variant>
        <vt:i4>5</vt:i4>
      </vt:variant>
      <vt:variant>
        <vt:lpwstr/>
      </vt:variant>
      <vt:variant>
        <vt:lpwstr>_Toc326698031</vt:lpwstr>
      </vt:variant>
      <vt:variant>
        <vt:i4>1572924</vt:i4>
      </vt:variant>
      <vt:variant>
        <vt:i4>236</vt:i4>
      </vt:variant>
      <vt:variant>
        <vt:i4>0</vt:i4>
      </vt:variant>
      <vt:variant>
        <vt:i4>5</vt:i4>
      </vt:variant>
      <vt:variant>
        <vt:lpwstr/>
      </vt:variant>
      <vt:variant>
        <vt:lpwstr>_Toc326698030</vt:lpwstr>
      </vt:variant>
      <vt:variant>
        <vt:i4>1638460</vt:i4>
      </vt:variant>
      <vt:variant>
        <vt:i4>230</vt:i4>
      </vt:variant>
      <vt:variant>
        <vt:i4>0</vt:i4>
      </vt:variant>
      <vt:variant>
        <vt:i4>5</vt:i4>
      </vt:variant>
      <vt:variant>
        <vt:lpwstr/>
      </vt:variant>
      <vt:variant>
        <vt:lpwstr>_Toc326698029</vt:lpwstr>
      </vt:variant>
      <vt:variant>
        <vt:i4>1638460</vt:i4>
      </vt:variant>
      <vt:variant>
        <vt:i4>224</vt:i4>
      </vt:variant>
      <vt:variant>
        <vt:i4>0</vt:i4>
      </vt:variant>
      <vt:variant>
        <vt:i4>5</vt:i4>
      </vt:variant>
      <vt:variant>
        <vt:lpwstr/>
      </vt:variant>
      <vt:variant>
        <vt:lpwstr>_Toc326698028</vt:lpwstr>
      </vt:variant>
      <vt:variant>
        <vt:i4>1638460</vt:i4>
      </vt:variant>
      <vt:variant>
        <vt:i4>218</vt:i4>
      </vt:variant>
      <vt:variant>
        <vt:i4>0</vt:i4>
      </vt:variant>
      <vt:variant>
        <vt:i4>5</vt:i4>
      </vt:variant>
      <vt:variant>
        <vt:lpwstr/>
      </vt:variant>
      <vt:variant>
        <vt:lpwstr>_Toc326698027</vt:lpwstr>
      </vt:variant>
      <vt:variant>
        <vt:i4>1638460</vt:i4>
      </vt:variant>
      <vt:variant>
        <vt:i4>212</vt:i4>
      </vt:variant>
      <vt:variant>
        <vt:i4>0</vt:i4>
      </vt:variant>
      <vt:variant>
        <vt:i4>5</vt:i4>
      </vt:variant>
      <vt:variant>
        <vt:lpwstr/>
      </vt:variant>
      <vt:variant>
        <vt:lpwstr>_Toc326698026</vt:lpwstr>
      </vt:variant>
      <vt:variant>
        <vt:i4>1638460</vt:i4>
      </vt:variant>
      <vt:variant>
        <vt:i4>206</vt:i4>
      </vt:variant>
      <vt:variant>
        <vt:i4>0</vt:i4>
      </vt:variant>
      <vt:variant>
        <vt:i4>5</vt:i4>
      </vt:variant>
      <vt:variant>
        <vt:lpwstr/>
      </vt:variant>
      <vt:variant>
        <vt:lpwstr>_Toc326698025</vt:lpwstr>
      </vt:variant>
      <vt:variant>
        <vt:i4>1638460</vt:i4>
      </vt:variant>
      <vt:variant>
        <vt:i4>200</vt:i4>
      </vt:variant>
      <vt:variant>
        <vt:i4>0</vt:i4>
      </vt:variant>
      <vt:variant>
        <vt:i4>5</vt:i4>
      </vt:variant>
      <vt:variant>
        <vt:lpwstr/>
      </vt:variant>
      <vt:variant>
        <vt:lpwstr>_Toc326698024</vt:lpwstr>
      </vt:variant>
      <vt:variant>
        <vt:i4>1638460</vt:i4>
      </vt:variant>
      <vt:variant>
        <vt:i4>194</vt:i4>
      </vt:variant>
      <vt:variant>
        <vt:i4>0</vt:i4>
      </vt:variant>
      <vt:variant>
        <vt:i4>5</vt:i4>
      </vt:variant>
      <vt:variant>
        <vt:lpwstr/>
      </vt:variant>
      <vt:variant>
        <vt:lpwstr>_Toc326698023</vt:lpwstr>
      </vt:variant>
      <vt:variant>
        <vt:i4>1638460</vt:i4>
      </vt:variant>
      <vt:variant>
        <vt:i4>188</vt:i4>
      </vt:variant>
      <vt:variant>
        <vt:i4>0</vt:i4>
      </vt:variant>
      <vt:variant>
        <vt:i4>5</vt:i4>
      </vt:variant>
      <vt:variant>
        <vt:lpwstr/>
      </vt:variant>
      <vt:variant>
        <vt:lpwstr>_Toc326698022</vt:lpwstr>
      </vt:variant>
      <vt:variant>
        <vt:i4>1638460</vt:i4>
      </vt:variant>
      <vt:variant>
        <vt:i4>182</vt:i4>
      </vt:variant>
      <vt:variant>
        <vt:i4>0</vt:i4>
      </vt:variant>
      <vt:variant>
        <vt:i4>5</vt:i4>
      </vt:variant>
      <vt:variant>
        <vt:lpwstr/>
      </vt:variant>
      <vt:variant>
        <vt:lpwstr>_Toc326698021</vt:lpwstr>
      </vt:variant>
      <vt:variant>
        <vt:i4>1638460</vt:i4>
      </vt:variant>
      <vt:variant>
        <vt:i4>176</vt:i4>
      </vt:variant>
      <vt:variant>
        <vt:i4>0</vt:i4>
      </vt:variant>
      <vt:variant>
        <vt:i4>5</vt:i4>
      </vt:variant>
      <vt:variant>
        <vt:lpwstr/>
      </vt:variant>
      <vt:variant>
        <vt:lpwstr>_Toc326698020</vt:lpwstr>
      </vt:variant>
      <vt:variant>
        <vt:i4>1703996</vt:i4>
      </vt:variant>
      <vt:variant>
        <vt:i4>170</vt:i4>
      </vt:variant>
      <vt:variant>
        <vt:i4>0</vt:i4>
      </vt:variant>
      <vt:variant>
        <vt:i4>5</vt:i4>
      </vt:variant>
      <vt:variant>
        <vt:lpwstr/>
      </vt:variant>
      <vt:variant>
        <vt:lpwstr>_Toc326698019</vt:lpwstr>
      </vt:variant>
      <vt:variant>
        <vt:i4>1703996</vt:i4>
      </vt:variant>
      <vt:variant>
        <vt:i4>164</vt:i4>
      </vt:variant>
      <vt:variant>
        <vt:i4>0</vt:i4>
      </vt:variant>
      <vt:variant>
        <vt:i4>5</vt:i4>
      </vt:variant>
      <vt:variant>
        <vt:lpwstr/>
      </vt:variant>
      <vt:variant>
        <vt:lpwstr>_Toc326698018</vt:lpwstr>
      </vt:variant>
      <vt:variant>
        <vt:i4>1703996</vt:i4>
      </vt:variant>
      <vt:variant>
        <vt:i4>158</vt:i4>
      </vt:variant>
      <vt:variant>
        <vt:i4>0</vt:i4>
      </vt:variant>
      <vt:variant>
        <vt:i4>5</vt:i4>
      </vt:variant>
      <vt:variant>
        <vt:lpwstr/>
      </vt:variant>
      <vt:variant>
        <vt:lpwstr>_Toc326698017</vt:lpwstr>
      </vt:variant>
      <vt:variant>
        <vt:i4>1703996</vt:i4>
      </vt:variant>
      <vt:variant>
        <vt:i4>152</vt:i4>
      </vt:variant>
      <vt:variant>
        <vt:i4>0</vt:i4>
      </vt:variant>
      <vt:variant>
        <vt:i4>5</vt:i4>
      </vt:variant>
      <vt:variant>
        <vt:lpwstr/>
      </vt:variant>
      <vt:variant>
        <vt:lpwstr>_Toc326698016</vt:lpwstr>
      </vt:variant>
      <vt:variant>
        <vt:i4>1703996</vt:i4>
      </vt:variant>
      <vt:variant>
        <vt:i4>146</vt:i4>
      </vt:variant>
      <vt:variant>
        <vt:i4>0</vt:i4>
      </vt:variant>
      <vt:variant>
        <vt:i4>5</vt:i4>
      </vt:variant>
      <vt:variant>
        <vt:lpwstr/>
      </vt:variant>
      <vt:variant>
        <vt:lpwstr>_Toc326698015</vt:lpwstr>
      </vt:variant>
      <vt:variant>
        <vt:i4>1703996</vt:i4>
      </vt:variant>
      <vt:variant>
        <vt:i4>140</vt:i4>
      </vt:variant>
      <vt:variant>
        <vt:i4>0</vt:i4>
      </vt:variant>
      <vt:variant>
        <vt:i4>5</vt:i4>
      </vt:variant>
      <vt:variant>
        <vt:lpwstr/>
      </vt:variant>
      <vt:variant>
        <vt:lpwstr>_Toc326698014</vt:lpwstr>
      </vt:variant>
      <vt:variant>
        <vt:i4>1703996</vt:i4>
      </vt:variant>
      <vt:variant>
        <vt:i4>134</vt:i4>
      </vt:variant>
      <vt:variant>
        <vt:i4>0</vt:i4>
      </vt:variant>
      <vt:variant>
        <vt:i4>5</vt:i4>
      </vt:variant>
      <vt:variant>
        <vt:lpwstr/>
      </vt:variant>
      <vt:variant>
        <vt:lpwstr>_Toc326698013</vt:lpwstr>
      </vt:variant>
      <vt:variant>
        <vt:i4>1703996</vt:i4>
      </vt:variant>
      <vt:variant>
        <vt:i4>128</vt:i4>
      </vt:variant>
      <vt:variant>
        <vt:i4>0</vt:i4>
      </vt:variant>
      <vt:variant>
        <vt:i4>5</vt:i4>
      </vt:variant>
      <vt:variant>
        <vt:lpwstr/>
      </vt:variant>
      <vt:variant>
        <vt:lpwstr>_Toc326698012</vt:lpwstr>
      </vt:variant>
      <vt:variant>
        <vt:i4>1703996</vt:i4>
      </vt:variant>
      <vt:variant>
        <vt:i4>122</vt:i4>
      </vt:variant>
      <vt:variant>
        <vt:i4>0</vt:i4>
      </vt:variant>
      <vt:variant>
        <vt:i4>5</vt:i4>
      </vt:variant>
      <vt:variant>
        <vt:lpwstr/>
      </vt:variant>
      <vt:variant>
        <vt:lpwstr>_Toc326698011</vt:lpwstr>
      </vt:variant>
      <vt:variant>
        <vt:i4>1703996</vt:i4>
      </vt:variant>
      <vt:variant>
        <vt:i4>116</vt:i4>
      </vt:variant>
      <vt:variant>
        <vt:i4>0</vt:i4>
      </vt:variant>
      <vt:variant>
        <vt:i4>5</vt:i4>
      </vt:variant>
      <vt:variant>
        <vt:lpwstr/>
      </vt:variant>
      <vt:variant>
        <vt:lpwstr>_Toc326698010</vt:lpwstr>
      </vt:variant>
      <vt:variant>
        <vt:i4>1769532</vt:i4>
      </vt:variant>
      <vt:variant>
        <vt:i4>110</vt:i4>
      </vt:variant>
      <vt:variant>
        <vt:i4>0</vt:i4>
      </vt:variant>
      <vt:variant>
        <vt:i4>5</vt:i4>
      </vt:variant>
      <vt:variant>
        <vt:lpwstr/>
      </vt:variant>
      <vt:variant>
        <vt:lpwstr>_Toc326698009</vt:lpwstr>
      </vt:variant>
      <vt:variant>
        <vt:i4>1769532</vt:i4>
      </vt:variant>
      <vt:variant>
        <vt:i4>104</vt:i4>
      </vt:variant>
      <vt:variant>
        <vt:i4>0</vt:i4>
      </vt:variant>
      <vt:variant>
        <vt:i4>5</vt:i4>
      </vt:variant>
      <vt:variant>
        <vt:lpwstr/>
      </vt:variant>
      <vt:variant>
        <vt:lpwstr>_Toc326698008</vt:lpwstr>
      </vt:variant>
      <vt:variant>
        <vt:i4>1769532</vt:i4>
      </vt:variant>
      <vt:variant>
        <vt:i4>98</vt:i4>
      </vt:variant>
      <vt:variant>
        <vt:i4>0</vt:i4>
      </vt:variant>
      <vt:variant>
        <vt:i4>5</vt:i4>
      </vt:variant>
      <vt:variant>
        <vt:lpwstr/>
      </vt:variant>
      <vt:variant>
        <vt:lpwstr>_Toc326698007</vt:lpwstr>
      </vt:variant>
      <vt:variant>
        <vt:i4>1769532</vt:i4>
      </vt:variant>
      <vt:variant>
        <vt:i4>92</vt:i4>
      </vt:variant>
      <vt:variant>
        <vt:i4>0</vt:i4>
      </vt:variant>
      <vt:variant>
        <vt:i4>5</vt:i4>
      </vt:variant>
      <vt:variant>
        <vt:lpwstr/>
      </vt:variant>
      <vt:variant>
        <vt:lpwstr>_Toc326698006</vt:lpwstr>
      </vt:variant>
      <vt:variant>
        <vt:i4>1769532</vt:i4>
      </vt:variant>
      <vt:variant>
        <vt:i4>86</vt:i4>
      </vt:variant>
      <vt:variant>
        <vt:i4>0</vt:i4>
      </vt:variant>
      <vt:variant>
        <vt:i4>5</vt:i4>
      </vt:variant>
      <vt:variant>
        <vt:lpwstr/>
      </vt:variant>
      <vt:variant>
        <vt:lpwstr>_Toc326698005</vt:lpwstr>
      </vt:variant>
      <vt:variant>
        <vt:i4>1769532</vt:i4>
      </vt:variant>
      <vt:variant>
        <vt:i4>80</vt:i4>
      </vt:variant>
      <vt:variant>
        <vt:i4>0</vt:i4>
      </vt:variant>
      <vt:variant>
        <vt:i4>5</vt:i4>
      </vt:variant>
      <vt:variant>
        <vt:lpwstr/>
      </vt:variant>
      <vt:variant>
        <vt:lpwstr>_Toc326698004</vt:lpwstr>
      </vt:variant>
      <vt:variant>
        <vt:i4>1769532</vt:i4>
      </vt:variant>
      <vt:variant>
        <vt:i4>74</vt:i4>
      </vt:variant>
      <vt:variant>
        <vt:i4>0</vt:i4>
      </vt:variant>
      <vt:variant>
        <vt:i4>5</vt:i4>
      </vt:variant>
      <vt:variant>
        <vt:lpwstr/>
      </vt:variant>
      <vt:variant>
        <vt:lpwstr>_Toc326698003</vt:lpwstr>
      </vt:variant>
      <vt:variant>
        <vt:i4>1769532</vt:i4>
      </vt:variant>
      <vt:variant>
        <vt:i4>68</vt:i4>
      </vt:variant>
      <vt:variant>
        <vt:i4>0</vt:i4>
      </vt:variant>
      <vt:variant>
        <vt:i4>5</vt:i4>
      </vt:variant>
      <vt:variant>
        <vt:lpwstr/>
      </vt:variant>
      <vt:variant>
        <vt:lpwstr>_Toc326698002</vt:lpwstr>
      </vt:variant>
      <vt:variant>
        <vt:i4>1769532</vt:i4>
      </vt:variant>
      <vt:variant>
        <vt:i4>62</vt:i4>
      </vt:variant>
      <vt:variant>
        <vt:i4>0</vt:i4>
      </vt:variant>
      <vt:variant>
        <vt:i4>5</vt:i4>
      </vt:variant>
      <vt:variant>
        <vt:lpwstr/>
      </vt:variant>
      <vt:variant>
        <vt:lpwstr>_Toc326698001</vt:lpwstr>
      </vt:variant>
      <vt:variant>
        <vt:i4>1769532</vt:i4>
      </vt:variant>
      <vt:variant>
        <vt:i4>56</vt:i4>
      </vt:variant>
      <vt:variant>
        <vt:i4>0</vt:i4>
      </vt:variant>
      <vt:variant>
        <vt:i4>5</vt:i4>
      </vt:variant>
      <vt:variant>
        <vt:lpwstr/>
      </vt:variant>
      <vt:variant>
        <vt:lpwstr>_Toc326698000</vt:lpwstr>
      </vt:variant>
      <vt:variant>
        <vt:i4>1900597</vt:i4>
      </vt:variant>
      <vt:variant>
        <vt:i4>50</vt:i4>
      </vt:variant>
      <vt:variant>
        <vt:i4>0</vt:i4>
      </vt:variant>
      <vt:variant>
        <vt:i4>5</vt:i4>
      </vt:variant>
      <vt:variant>
        <vt:lpwstr/>
      </vt:variant>
      <vt:variant>
        <vt:lpwstr>_Toc326697999</vt:lpwstr>
      </vt:variant>
      <vt:variant>
        <vt:i4>1900597</vt:i4>
      </vt:variant>
      <vt:variant>
        <vt:i4>44</vt:i4>
      </vt:variant>
      <vt:variant>
        <vt:i4>0</vt:i4>
      </vt:variant>
      <vt:variant>
        <vt:i4>5</vt:i4>
      </vt:variant>
      <vt:variant>
        <vt:lpwstr/>
      </vt:variant>
      <vt:variant>
        <vt:lpwstr>_Toc326697998</vt:lpwstr>
      </vt:variant>
      <vt:variant>
        <vt:i4>1900597</vt:i4>
      </vt:variant>
      <vt:variant>
        <vt:i4>38</vt:i4>
      </vt:variant>
      <vt:variant>
        <vt:i4>0</vt:i4>
      </vt:variant>
      <vt:variant>
        <vt:i4>5</vt:i4>
      </vt:variant>
      <vt:variant>
        <vt:lpwstr/>
      </vt:variant>
      <vt:variant>
        <vt:lpwstr>_Toc326697997</vt:lpwstr>
      </vt:variant>
      <vt:variant>
        <vt:i4>1900597</vt:i4>
      </vt:variant>
      <vt:variant>
        <vt:i4>32</vt:i4>
      </vt:variant>
      <vt:variant>
        <vt:i4>0</vt:i4>
      </vt:variant>
      <vt:variant>
        <vt:i4>5</vt:i4>
      </vt:variant>
      <vt:variant>
        <vt:lpwstr/>
      </vt:variant>
      <vt:variant>
        <vt:lpwstr>_Toc326697996</vt:lpwstr>
      </vt:variant>
      <vt:variant>
        <vt:i4>1900597</vt:i4>
      </vt:variant>
      <vt:variant>
        <vt:i4>26</vt:i4>
      </vt:variant>
      <vt:variant>
        <vt:i4>0</vt:i4>
      </vt:variant>
      <vt:variant>
        <vt:i4>5</vt:i4>
      </vt:variant>
      <vt:variant>
        <vt:lpwstr/>
      </vt:variant>
      <vt:variant>
        <vt:lpwstr>_Toc326697995</vt:lpwstr>
      </vt:variant>
      <vt:variant>
        <vt:i4>1900597</vt:i4>
      </vt:variant>
      <vt:variant>
        <vt:i4>20</vt:i4>
      </vt:variant>
      <vt:variant>
        <vt:i4>0</vt:i4>
      </vt:variant>
      <vt:variant>
        <vt:i4>5</vt:i4>
      </vt:variant>
      <vt:variant>
        <vt:lpwstr/>
      </vt:variant>
      <vt:variant>
        <vt:lpwstr>_Toc326697994</vt:lpwstr>
      </vt:variant>
      <vt:variant>
        <vt:i4>1900597</vt:i4>
      </vt:variant>
      <vt:variant>
        <vt:i4>14</vt:i4>
      </vt:variant>
      <vt:variant>
        <vt:i4>0</vt:i4>
      </vt:variant>
      <vt:variant>
        <vt:i4>5</vt:i4>
      </vt:variant>
      <vt:variant>
        <vt:lpwstr/>
      </vt:variant>
      <vt:variant>
        <vt:lpwstr>_Toc326697993</vt:lpwstr>
      </vt:variant>
      <vt:variant>
        <vt:i4>1900597</vt:i4>
      </vt:variant>
      <vt:variant>
        <vt:i4>8</vt:i4>
      </vt:variant>
      <vt:variant>
        <vt:i4>0</vt:i4>
      </vt:variant>
      <vt:variant>
        <vt:i4>5</vt:i4>
      </vt:variant>
      <vt:variant>
        <vt:lpwstr/>
      </vt:variant>
      <vt:variant>
        <vt:lpwstr>_Toc326697992</vt:lpwstr>
      </vt:variant>
      <vt:variant>
        <vt:i4>1900597</vt:i4>
      </vt:variant>
      <vt:variant>
        <vt:i4>2</vt:i4>
      </vt:variant>
      <vt:variant>
        <vt:i4>0</vt:i4>
      </vt:variant>
      <vt:variant>
        <vt:i4>5</vt:i4>
      </vt:variant>
      <vt:variant>
        <vt:lpwstr/>
      </vt:variant>
      <vt:variant>
        <vt:lpwstr>_Toc326697991</vt:lpwstr>
      </vt:variant>
      <vt:variant>
        <vt:i4>7471119</vt:i4>
      </vt:variant>
      <vt:variant>
        <vt:i4>18799</vt:i4>
      </vt:variant>
      <vt:variant>
        <vt:i4>1025</vt:i4>
      </vt:variant>
      <vt:variant>
        <vt:i4>1</vt:i4>
      </vt:variant>
      <vt:variant>
        <vt:lpwstr>cid:image001.gif@01CD4363.C6EAC3B0</vt:lpwstr>
      </vt:variant>
      <vt:variant>
        <vt:lpwstr/>
      </vt:variant>
      <vt:variant>
        <vt:i4>7471119</vt:i4>
      </vt:variant>
      <vt:variant>
        <vt:i4>18904</vt:i4>
      </vt:variant>
      <vt:variant>
        <vt:i4>1026</vt:i4>
      </vt:variant>
      <vt:variant>
        <vt:i4>1</vt:i4>
      </vt:variant>
      <vt:variant>
        <vt:lpwstr>cid:image001.gif@01CD4363.C6EAC3B0</vt:lpwstr>
      </vt:variant>
      <vt:variant>
        <vt:lpwstr/>
      </vt:variant>
      <vt:variant>
        <vt:i4>7471119</vt:i4>
      </vt:variant>
      <vt:variant>
        <vt:i4>19005</vt:i4>
      </vt:variant>
      <vt:variant>
        <vt:i4>1027</vt:i4>
      </vt:variant>
      <vt:variant>
        <vt:i4>1</vt:i4>
      </vt:variant>
      <vt:variant>
        <vt:lpwstr>cid:image001.gif@01CD4363.C6EAC3B0</vt:lpwstr>
      </vt:variant>
      <vt:variant>
        <vt:lpwstr/>
      </vt:variant>
      <vt:variant>
        <vt:i4>7471119</vt:i4>
      </vt:variant>
      <vt:variant>
        <vt:i4>19108</vt:i4>
      </vt:variant>
      <vt:variant>
        <vt:i4>1028</vt:i4>
      </vt:variant>
      <vt:variant>
        <vt:i4>1</vt:i4>
      </vt:variant>
      <vt:variant>
        <vt:lpwstr>cid:image001.gif@01CD4363.C6EAC3B0</vt:lpwstr>
      </vt:variant>
      <vt:variant>
        <vt:lpwstr/>
      </vt:variant>
      <vt:variant>
        <vt:i4>7471119</vt:i4>
      </vt:variant>
      <vt:variant>
        <vt:i4>19209</vt:i4>
      </vt:variant>
      <vt:variant>
        <vt:i4>1029</vt:i4>
      </vt:variant>
      <vt:variant>
        <vt:i4>1</vt:i4>
      </vt:variant>
      <vt:variant>
        <vt:lpwstr>cid:image001.gif@01CD4363.C6EAC3B0</vt:lpwstr>
      </vt:variant>
      <vt:variant>
        <vt:lpwstr/>
      </vt:variant>
      <vt:variant>
        <vt:i4>7471119</vt:i4>
      </vt:variant>
      <vt:variant>
        <vt:i4>19304</vt:i4>
      </vt:variant>
      <vt:variant>
        <vt:i4>1030</vt:i4>
      </vt:variant>
      <vt:variant>
        <vt:i4>1</vt:i4>
      </vt:variant>
      <vt:variant>
        <vt:lpwstr>cid:image001.gif@01CD4363.C6EAC3B0</vt:lpwstr>
      </vt:variant>
      <vt:variant>
        <vt:lpwstr/>
      </vt:variant>
      <vt:variant>
        <vt:i4>7471119</vt:i4>
      </vt:variant>
      <vt:variant>
        <vt:i4>19403</vt:i4>
      </vt:variant>
      <vt:variant>
        <vt:i4>1031</vt:i4>
      </vt:variant>
      <vt:variant>
        <vt:i4>1</vt:i4>
      </vt:variant>
      <vt:variant>
        <vt:lpwstr>cid:image001.gif@01CD4363.C6EAC3B0</vt:lpwstr>
      </vt:variant>
      <vt:variant>
        <vt:lpwstr/>
      </vt:variant>
      <vt:variant>
        <vt:i4>7471119</vt:i4>
      </vt:variant>
      <vt:variant>
        <vt:i4>19509</vt:i4>
      </vt:variant>
      <vt:variant>
        <vt:i4>1032</vt:i4>
      </vt:variant>
      <vt:variant>
        <vt:i4>1</vt:i4>
      </vt:variant>
      <vt:variant>
        <vt:lpwstr>cid:image001.gif@01CD4363.C6EAC3B0</vt:lpwstr>
      </vt:variant>
      <vt:variant>
        <vt:lpwstr/>
      </vt:variant>
      <vt:variant>
        <vt:i4>7471119</vt:i4>
      </vt:variant>
      <vt:variant>
        <vt:i4>19616</vt:i4>
      </vt:variant>
      <vt:variant>
        <vt:i4>1033</vt:i4>
      </vt:variant>
      <vt:variant>
        <vt:i4>1</vt:i4>
      </vt:variant>
      <vt:variant>
        <vt:lpwstr>cid:image001.gif@01CD4363.C6EAC3B0</vt:lpwstr>
      </vt:variant>
      <vt:variant>
        <vt:lpwstr/>
      </vt:variant>
      <vt:variant>
        <vt:i4>7471119</vt:i4>
      </vt:variant>
      <vt:variant>
        <vt:i4>19727</vt:i4>
      </vt:variant>
      <vt:variant>
        <vt:i4>1034</vt:i4>
      </vt:variant>
      <vt:variant>
        <vt:i4>1</vt:i4>
      </vt:variant>
      <vt:variant>
        <vt:lpwstr>cid:image001.gif@01CD4363.C6EAC3B0</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IECEx</dc:title>
  <dc:creator>Agius</dc:creator>
  <cp:lastModifiedBy>Chris Agius</cp:lastModifiedBy>
  <cp:revision>2</cp:revision>
  <cp:lastPrinted>2001-10-23T07:32:00Z</cp:lastPrinted>
  <dcterms:created xsi:type="dcterms:W3CDTF">2019-03-25T02:59:00Z</dcterms:created>
  <dcterms:modified xsi:type="dcterms:W3CDTF">2019-03-25T02:59:00Z</dcterms:modified>
</cp:coreProperties>
</file>