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A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E1EEA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D2251C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D2251C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D2251C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 w:rsidRPr="00D2251C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/155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8</w:t>
      </w:r>
      <w:r w:rsidRPr="00D2251C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r w:rsidRPr="008E1EE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Scope Assessment report for Royal Dutch PBNA, The Netherlands, to include Units Ex 000, Ex 002, Ex 003, Ex 004, Ex 005, Ex 006, Ex 007, Ex 008 &amp; Unit Ex 010 in their scope as an Ex Certification Body (</w:t>
      </w:r>
      <w:proofErr w:type="spellStart"/>
      <w:r w:rsidRPr="008E1EE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Pr="008E1EE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 for the IECEx 05 Certification of Personnel Competence Scheme (</w:t>
      </w:r>
      <w:proofErr w:type="spellStart"/>
      <w:r w:rsidRPr="008E1EE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CoPC</w:t>
      </w:r>
      <w:proofErr w:type="spellEnd"/>
    </w:p>
    <w:p w:rsidR="008E1EEA" w:rsidRPr="00D2251C" w:rsidRDefault="008E1EEA" w:rsidP="008E1EEA">
      <w:pPr>
        <w:spacing w:after="0" w:line="240" w:lineRule="auto"/>
        <w:rPr>
          <w:rFonts w:ascii="Arial" w:eastAsia="Times New Roman" w:hAnsi="Arial" w:cs="Arial"/>
          <w:b/>
        </w:rPr>
      </w:pP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2251C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D2251C">
        <w:rPr>
          <w:rFonts w:ascii="Arial" w:eastAsia="Times New Roman" w:hAnsi="Arial" w:cs="Arial"/>
          <w:b/>
        </w:rPr>
        <w:t>ExMC</w:t>
      </w:r>
      <w:proofErr w:type="spellEnd"/>
      <w:r w:rsidRPr="00D2251C">
        <w:rPr>
          <w:rFonts w:ascii="Arial" w:eastAsia="Times New Roman" w:hAnsi="Arial" w:cs="Arial"/>
          <w:b/>
        </w:rPr>
        <w:t xml:space="preserve"> </w:t>
      </w: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2251C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3F5979B7" wp14:editId="669F359F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7803F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8E1EEA" w:rsidRPr="00D2251C" w:rsidRDefault="008E1EEA" w:rsidP="008E1EE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8E1EEA" w:rsidRPr="00D2251C" w:rsidRDefault="008E1EEA" w:rsidP="008E1EE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8E1EEA" w:rsidRPr="00D2251C" w:rsidRDefault="008E1EEA" w:rsidP="008E1EEA">
      <w:pPr>
        <w:rPr>
          <w:rFonts w:ascii="Arial" w:eastAsia="Times New Roman" w:hAnsi="Arial" w:cs="Arial"/>
          <w:i/>
          <w:sz w:val="24"/>
          <w:szCs w:val="24"/>
        </w:rPr>
      </w:pPr>
      <w:r w:rsidRPr="00D2251C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D2251C">
        <w:t xml:space="preserve"> </w:t>
      </w:r>
      <w:proofErr w:type="spellStart"/>
      <w:r>
        <w:rPr>
          <w:rFonts w:ascii="Arial" w:hAnsi="Arial" w:cs="Arial"/>
          <w:i/>
        </w:rPr>
        <w:t>ExMC</w:t>
      </w:r>
      <w:proofErr w:type="spellEnd"/>
      <w:r>
        <w:rPr>
          <w:rFonts w:ascii="Arial" w:hAnsi="Arial" w:cs="Arial"/>
          <w:i/>
        </w:rPr>
        <w:t>/1558</w:t>
      </w:r>
      <w:r w:rsidRPr="0034280D">
        <w:rPr>
          <w:rFonts w:ascii="Arial" w:hAnsi="Arial" w:cs="Arial"/>
          <w:i/>
        </w:rPr>
        <w:t xml:space="preserve">/DV </w:t>
      </w:r>
      <w:r w:rsidRPr="008E1EEA">
        <w:rPr>
          <w:rFonts w:ascii="Arial" w:hAnsi="Arial" w:cs="Arial"/>
          <w:i/>
        </w:rPr>
        <w:t>Scope Assessment report  for Royal Dutch PBNA, The Netherlands, to include Units Ex 000, Ex 002, Ex 003, Ex 004, Ex 005, Ex 006, Ex 007, Ex 008 &amp; Unit Ex 010 in their scope as an Ex Certification Body (</w:t>
      </w:r>
      <w:proofErr w:type="spellStart"/>
      <w:r w:rsidRPr="008E1EEA">
        <w:rPr>
          <w:rFonts w:ascii="Arial" w:hAnsi="Arial" w:cs="Arial"/>
          <w:i/>
        </w:rPr>
        <w:t>ExCB</w:t>
      </w:r>
      <w:proofErr w:type="spellEnd"/>
      <w:r w:rsidRPr="008E1EEA">
        <w:rPr>
          <w:rFonts w:ascii="Arial" w:hAnsi="Arial" w:cs="Arial"/>
          <w:i/>
        </w:rPr>
        <w:t>) for the IECEx 05 Certification of Personnel Competence Scheme (</w:t>
      </w:r>
      <w:proofErr w:type="spellStart"/>
      <w:r w:rsidRPr="008E1EEA">
        <w:rPr>
          <w:rFonts w:ascii="Arial" w:hAnsi="Arial" w:cs="Arial"/>
          <w:i/>
        </w:rPr>
        <w:t>CoPC</w:t>
      </w:r>
      <w:proofErr w:type="spellEnd"/>
    </w:p>
    <w:p w:rsidR="008E1EEA" w:rsidRPr="00D2251C" w:rsidRDefault="008E1EEA" w:rsidP="008E1EEA">
      <w:pPr>
        <w:spacing w:after="0" w:line="240" w:lineRule="auto"/>
        <w:jc w:val="both"/>
        <w:rPr>
          <w:rFonts w:ascii="Arial" w:hAnsi="Arial" w:cs="Arial"/>
          <w:i/>
        </w:rPr>
      </w:pPr>
    </w:p>
    <w:p w:rsidR="008E1EEA" w:rsidRPr="00D2251C" w:rsidRDefault="008E1EEA" w:rsidP="008E1EE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2251C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EEA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EEA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EEA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EEA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EEA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E1EEA" w:rsidRPr="00D2251C" w:rsidRDefault="008E1EEA" w:rsidP="008E1E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E1EEA" w:rsidRPr="00D2251C" w:rsidTr="00EC6763">
        <w:tc>
          <w:tcPr>
            <w:tcW w:w="4320" w:type="dxa"/>
          </w:tcPr>
          <w:p w:rsidR="008E1EEA" w:rsidRPr="00D2251C" w:rsidRDefault="008E1EEA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8E1EEA" w:rsidRPr="00D2251C" w:rsidRDefault="008E1EEA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8E1EEA" w:rsidRPr="00D2251C" w:rsidRDefault="008E1EEA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8E1EEA" w:rsidRPr="00D2251C" w:rsidRDefault="008E1EEA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8E1EEA" w:rsidRPr="00D2251C" w:rsidRDefault="008E1EEA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8E1EEA" w:rsidRPr="00D2251C" w:rsidRDefault="008E1EEA" w:rsidP="00EC676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8E1EEA" w:rsidRPr="00D2251C" w:rsidRDefault="008E1EEA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8E1EEA" w:rsidRPr="00D2251C" w:rsidRDefault="008E1EEA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8E1EEA" w:rsidRPr="00D2251C" w:rsidRDefault="008E1EEA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8E1EEA" w:rsidRPr="00D2251C" w:rsidRDefault="008E1EEA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8E1EEA" w:rsidRPr="00D2251C" w:rsidRDefault="008E1EEA" w:rsidP="00EC676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D2251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8E1EEA" w:rsidRDefault="008E1EEA" w:rsidP="008E1EEA">
      <w:pPr>
        <w:jc w:val="both"/>
      </w:pPr>
      <w:r>
        <w:br w:type="page"/>
      </w:r>
    </w:p>
    <w:p w:rsidR="008E1EEA" w:rsidRPr="008E1EEA" w:rsidRDefault="008E1EEA">
      <w:pPr>
        <w:rPr>
          <w:rFonts w:ascii="Arial" w:hAnsi="Arial" w:cs="Arial"/>
          <w:b/>
          <w:i/>
          <w:sz w:val="20"/>
          <w:szCs w:val="20"/>
        </w:rPr>
      </w:pPr>
      <w:r w:rsidRPr="008E1EEA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</w:t>
      </w:r>
      <w:proofErr w:type="spellStart"/>
      <w:r w:rsidRPr="008E1EEA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Pr="008E1EEA">
        <w:rPr>
          <w:rFonts w:ascii="Arial" w:hAnsi="Arial" w:cs="Arial"/>
          <w:b/>
          <w:i/>
          <w:color w:val="333333"/>
          <w:sz w:val="20"/>
          <w:szCs w:val="20"/>
        </w:rPr>
        <w:t xml:space="preserve">/1558/DV </w:t>
      </w:r>
      <w:r w:rsidRPr="008E1EEA">
        <w:rPr>
          <w:rFonts w:ascii="Arial" w:hAnsi="Arial" w:cs="Arial"/>
          <w:b/>
          <w:i/>
          <w:color w:val="333333"/>
          <w:sz w:val="20"/>
          <w:szCs w:val="20"/>
        </w:rPr>
        <w:t>Scope Assessment report  for Royal Dutch PBNA, The Netherlands, to include Units Ex 000, Ex 002, Ex 003, Ex 004, Ex 005, Ex 006, Ex 007, Ex 008 &amp; Unit Ex 010 in their scope as an Ex Certification Body (</w:t>
      </w:r>
      <w:proofErr w:type="spellStart"/>
      <w:r w:rsidRPr="008E1EEA">
        <w:rPr>
          <w:rFonts w:ascii="Arial" w:hAnsi="Arial" w:cs="Arial"/>
          <w:b/>
          <w:i/>
          <w:color w:val="333333"/>
          <w:sz w:val="20"/>
          <w:szCs w:val="20"/>
        </w:rPr>
        <w:t>ExCB</w:t>
      </w:r>
      <w:proofErr w:type="spellEnd"/>
      <w:r w:rsidRPr="008E1EEA">
        <w:rPr>
          <w:rFonts w:ascii="Arial" w:hAnsi="Arial" w:cs="Arial"/>
          <w:b/>
          <w:i/>
          <w:color w:val="333333"/>
          <w:sz w:val="20"/>
          <w:szCs w:val="20"/>
        </w:rPr>
        <w:t>) for the IECEx 05 Certification of Personnel Competence Scheme (</w:t>
      </w:r>
      <w:proofErr w:type="spellStart"/>
      <w:r w:rsidRPr="008E1EEA">
        <w:rPr>
          <w:rFonts w:ascii="Arial" w:hAnsi="Arial" w:cs="Arial"/>
          <w:b/>
          <w:i/>
          <w:color w:val="333333"/>
          <w:sz w:val="20"/>
          <w:szCs w:val="20"/>
        </w:rPr>
        <w:t>CoPC</w:t>
      </w:r>
      <w:proofErr w:type="spellEnd"/>
      <w:r w:rsidRPr="008E1EEA">
        <w:rPr>
          <w:rFonts w:ascii="Arial" w:hAnsi="Arial" w:cs="Arial"/>
          <w:b/>
          <w:i/>
          <w:color w:val="333333"/>
          <w:sz w:val="20"/>
          <w:szCs w:val="20"/>
        </w:rPr>
        <w:t>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43"/>
        <w:gridCol w:w="2578"/>
        <w:gridCol w:w="2268"/>
      </w:tblGrid>
      <w:tr w:rsidR="008E1EEA" w:rsidRPr="008E1EEA" w:rsidTr="002F2997">
        <w:trPr>
          <w:trHeight w:val="300"/>
        </w:trPr>
        <w:tc>
          <w:tcPr>
            <w:tcW w:w="3943" w:type="dxa"/>
            <w:noWrap/>
          </w:tcPr>
          <w:p w:rsidR="008E1EEA" w:rsidRPr="008E1EEA" w:rsidRDefault="008E1EEA" w:rsidP="00EC6763">
            <w:pPr>
              <w:rPr>
                <w:b/>
              </w:rPr>
            </w:pPr>
            <w:r w:rsidRPr="008E1EEA">
              <w:rPr>
                <w:b/>
              </w:rPr>
              <w:t>Country</w:t>
            </w:r>
          </w:p>
        </w:tc>
        <w:tc>
          <w:tcPr>
            <w:tcW w:w="2578" w:type="dxa"/>
            <w:noWrap/>
          </w:tcPr>
          <w:p w:rsidR="008E1EEA" w:rsidRPr="008E1EEA" w:rsidRDefault="008E1EEA" w:rsidP="00EC6763">
            <w:pPr>
              <w:rPr>
                <w:b/>
              </w:rPr>
            </w:pPr>
            <w:r w:rsidRPr="008E1EEA">
              <w:rPr>
                <w:b/>
              </w:rPr>
              <w:t>Vote</w:t>
            </w:r>
          </w:p>
        </w:tc>
        <w:tc>
          <w:tcPr>
            <w:tcW w:w="2268" w:type="dxa"/>
            <w:noWrap/>
          </w:tcPr>
          <w:p w:rsidR="008E1EEA" w:rsidRPr="008E1EEA" w:rsidRDefault="008E1EEA" w:rsidP="00EC6763">
            <w:pPr>
              <w:rPr>
                <w:b/>
              </w:rPr>
            </w:pPr>
            <w:r w:rsidRPr="008E1EEA">
              <w:rPr>
                <w:b/>
              </w:rPr>
              <w:t>Comment</w:t>
            </w:r>
          </w:p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AUSTRALIA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BRAZIL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CANADA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CROATIA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CZECH REPUBLIC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DENMARK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FINLAND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FRANCE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GERMANY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GREECE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HUNGARY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INDIA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ISRAEL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ITALY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JAPAN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KINGDOM OF SAUDI ARABIA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MALAYSIA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NETHERLANDS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NEW ZEALAND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NORWAY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PEOPLES REPUBLIC OF CHINA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</w:tcPr>
          <w:p w:rsidR="008E1EEA" w:rsidRPr="008E1EEA" w:rsidRDefault="008E1EEA" w:rsidP="00EC6763">
            <w:r>
              <w:t>POLAND</w:t>
            </w:r>
          </w:p>
        </w:tc>
        <w:tc>
          <w:tcPr>
            <w:tcW w:w="2578" w:type="dxa"/>
            <w:noWrap/>
          </w:tcPr>
          <w:p w:rsidR="008E1EEA" w:rsidRPr="008E1EEA" w:rsidRDefault="008E1EEA" w:rsidP="00EC6763">
            <w:r>
              <w:t>Yes</w:t>
            </w:r>
          </w:p>
        </w:tc>
        <w:tc>
          <w:tcPr>
            <w:tcW w:w="2268" w:type="dxa"/>
            <w:noWrap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REPUBLIC OF KOREA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ROMANIA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RUSSIA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SINGAPORE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SLOVENIA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SOUTH AFRICA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</w:tcPr>
          <w:p w:rsidR="008E1EEA" w:rsidRPr="008E1EEA" w:rsidRDefault="008E1EEA" w:rsidP="00EC6763">
            <w:r>
              <w:t>SPAIN</w:t>
            </w:r>
          </w:p>
        </w:tc>
        <w:tc>
          <w:tcPr>
            <w:tcW w:w="2578" w:type="dxa"/>
            <w:noWrap/>
          </w:tcPr>
          <w:p w:rsidR="008E1EEA" w:rsidRPr="008E1EEA" w:rsidRDefault="008E1EEA" w:rsidP="00EC6763">
            <w:r>
              <w:t>NR</w:t>
            </w:r>
          </w:p>
        </w:tc>
        <w:tc>
          <w:tcPr>
            <w:tcW w:w="2268" w:type="dxa"/>
            <w:noWrap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SWEDEN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SWITZERLAND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TURKEY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UNITED ARAB EMIRATES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UNITED KINGDOM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  <w:tr w:rsidR="008E1EEA" w:rsidRPr="008E1EEA" w:rsidTr="002F2997">
        <w:trPr>
          <w:trHeight w:val="300"/>
        </w:trPr>
        <w:tc>
          <w:tcPr>
            <w:tcW w:w="3943" w:type="dxa"/>
            <w:noWrap/>
            <w:hideMark/>
          </w:tcPr>
          <w:p w:rsidR="008E1EEA" w:rsidRPr="008E1EEA" w:rsidRDefault="008E1EEA" w:rsidP="00EC6763">
            <w:r w:rsidRPr="008E1EEA">
              <w:t>UNITED STATES OF AMERICA</w:t>
            </w:r>
          </w:p>
        </w:tc>
        <w:tc>
          <w:tcPr>
            <w:tcW w:w="2578" w:type="dxa"/>
            <w:noWrap/>
            <w:hideMark/>
          </w:tcPr>
          <w:p w:rsidR="008E1EEA" w:rsidRPr="008E1EEA" w:rsidRDefault="008E1EEA" w:rsidP="00EC6763">
            <w:r w:rsidRPr="008E1EEA">
              <w:t>Yes</w:t>
            </w:r>
          </w:p>
        </w:tc>
        <w:tc>
          <w:tcPr>
            <w:tcW w:w="2268" w:type="dxa"/>
            <w:noWrap/>
            <w:hideMark/>
          </w:tcPr>
          <w:p w:rsidR="008E1EEA" w:rsidRPr="008E1EEA" w:rsidRDefault="008E1EEA" w:rsidP="00EC6763"/>
        </w:tc>
      </w:tr>
    </w:tbl>
    <w:tbl>
      <w:tblPr>
        <w:tblW w:w="8789" w:type="dxa"/>
        <w:tblInd w:w="1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4668"/>
      </w:tblGrid>
      <w:tr w:rsidR="008E1EEA" w:rsidRPr="000A53B5" w:rsidTr="008E1EEA">
        <w:trPr>
          <w:trHeight w:val="458"/>
        </w:trPr>
        <w:tc>
          <w:tcPr>
            <w:tcW w:w="4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8E1EEA" w:rsidRDefault="008E1EEA" w:rsidP="00EC6763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 xml:space="preserve">Members Voting: </w:t>
            </w:r>
            <w:r>
              <w:rPr>
                <w:b/>
              </w:rPr>
              <w:t xml:space="preserve">  </w:t>
            </w:r>
            <w:r w:rsidRPr="000A53B5">
              <w:rPr>
                <w:b/>
              </w:rPr>
              <w:t>35</w:t>
            </w:r>
          </w:p>
          <w:p w:rsidR="008E1EEA" w:rsidRPr="000A53B5" w:rsidRDefault="008E1EEA" w:rsidP="00EC6763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>Members in favour: 3</w:t>
            </w:r>
            <w:r w:rsidR="00077151">
              <w:rPr>
                <w:b/>
              </w:rPr>
              <w:t>4</w:t>
            </w:r>
          </w:p>
          <w:p w:rsidR="008E1EEA" w:rsidRPr="000A53B5" w:rsidRDefault="008E1EEA" w:rsidP="002F2997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 xml:space="preserve">Members against: </w:t>
            </w:r>
            <w:r>
              <w:rPr>
                <w:b/>
              </w:rPr>
              <w:t xml:space="preserve"> </w:t>
            </w:r>
            <w:r w:rsidRPr="000A53B5">
              <w:rPr>
                <w:b/>
              </w:rPr>
              <w:t>0</w:t>
            </w:r>
            <w:r>
              <w:rPr>
                <w:b/>
              </w:rPr>
              <w:t xml:space="preserve">     Not received: </w:t>
            </w:r>
            <w:r w:rsidR="002F2997">
              <w:rPr>
                <w:b/>
              </w:rPr>
              <w:t>1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8E1EEA" w:rsidRPr="000A53B5" w:rsidRDefault="008E1EEA" w:rsidP="00EC6763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 xml:space="preserve">Final Decision: Approved </w:t>
            </w:r>
          </w:p>
        </w:tc>
      </w:tr>
      <w:tr w:rsidR="008E1EEA" w:rsidRPr="000A53B5" w:rsidTr="008E1EEA">
        <w:trPr>
          <w:trHeight w:val="457"/>
        </w:trPr>
        <w:tc>
          <w:tcPr>
            <w:tcW w:w="41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EEA" w:rsidRPr="000A53B5" w:rsidRDefault="008E1EEA" w:rsidP="00EC6763">
            <w:pPr>
              <w:spacing w:after="0" w:line="240" w:lineRule="auto"/>
              <w:rPr>
                <w:b/>
              </w:rPr>
            </w:pPr>
          </w:p>
        </w:tc>
        <w:tc>
          <w:tcPr>
            <w:tcW w:w="46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EEA" w:rsidRPr="000A53B5" w:rsidRDefault="008E1EEA" w:rsidP="002F2997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 xml:space="preserve">Status on: </w:t>
            </w:r>
            <w:r w:rsidR="002F2997">
              <w:rPr>
                <w:b/>
              </w:rPr>
              <w:t>2020 01 13</w:t>
            </w:r>
          </w:p>
        </w:tc>
      </w:tr>
    </w:tbl>
    <w:p w:rsidR="00077151" w:rsidRDefault="00077151">
      <w:pPr>
        <w:rPr>
          <w:b/>
        </w:rPr>
      </w:pPr>
    </w:p>
    <w:p w:rsidR="008E1EEA" w:rsidRPr="00077151" w:rsidRDefault="008E1EEA">
      <w:pPr>
        <w:rPr>
          <w:rFonts w:ascii="Arial" w:hAnsi="Arial" w:cs="Arial"/>
          <w:b/>
          <w:sz w:val="21"/>
          <w:szCs w:val="21"/>
        </w:rPr>
      </w:pPr>
      <w:r w:rsidRPr="00077151">
        <w:rPr>
          <w:rFonts w:ascii="Arial" w:hAnsi="Arial" w:cs="Arial"/>
          <w:b/>
          <w:sz w:val="21"/>
          <w:szCs w:val="21"/>
        </w:rPr>
        <w:t>Do you agree with the recommendation from the IECEx Assessment team to accept the scope extension request from PBNA to include units Ex 000, 002, 003, 004, 005, 006, 007, 008 &amp; 010 in their scope?</w:t>
      </w:r>
      <w:bookmarkStart w:id="0" w:name="_GoBack"/>
      <w:bookmarkEnd w:id="0"/>
    </w:p>
    <w:p w:rsidR="008E1EEA" w:rsidRDefault="008E1EEA"/>
    <w:p w:rsidR="00077151" w:rsidRPr="00077151" w:rsidRDefault="00077151" w:rsidP="00077151">
      <w:pPr>
        <w:rPr>
          <w:sz w:val="21"/>
          <w:szCs w:val="21"/>
        </w:rPr>
      </w:pPr>
      <w:r w:rsidRPr="00077151">
        <w:rPr>
          <w:rFonts w:ascii="Arial" w:hAnsi="Arial" w:cs="Arial"/>
          <w:b/>
          <w:sz w:val="21"/>
          <w:szCs w:val="21"/>
        </w:rPr>
        <w:t xml:space="preserve">Yes = In favour </w:t>
      </w:r>
      <w:r w:rsidRPr="00077151">
        <w:rPr>
          <w:rFonts w:ascii="Arial" w:hAnsi="Arial" w:cs="Arial"/>
          <w:b/>
          <w:sz w:val="21"/>
          <w:szCs w:val="21"/>
        </w:rPr>
        <w:tab/>
      </w:r>
      <w:r w:rsidRPr="00077151">
        <w:rPr>
          <w:rFonts w:ascii="Arial" w:hAnsi="Arial" w:cs="Arial"/>
          <w:b/>
          <w:sz w:val="21"/>
          <w:szCs w:val="21"/>
        </w:rPr>
        <w:tab/>
        <w:t>No = Against</w:t>
      </w:r>
      <w:r w:rsidRPr="00077151">
        <w:rPr>
          <w:rFonts w:ascii="Arial" w:hAnsi="Arial" w:cs="Arial"/>
          <w:b/>
          <w:sz w:val="21"/>
          <w:szCs w:val="21"/>
        </w:rPr>
        <w:tab/>
      </w:r>
      <w:r w:rsidRPr="00077151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077151">
        <w:rPr>
          <w:rFonts w:ascii="Arial" w:hAnsi="Arial" w:cs="Arial"/>
          <w:b/>
          <w:sz w:val="21"/>
          <w:szCs w:val="21"/>
        </w:rPr>
        <w:tab/>
        <w:t>Abstain</w:t>
      </w:r>
    </w:p>
    <w:p w:rsidR="008E1EEA" w:rsidRDefault="008E1EEA"/>
    <w:p w:rsidR="008E1EEA" w:rsidRDefault="008E1EEA"/>
    <w:sectPr w:rsidR="008E1E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EA" w:rsidRDefault="008E1EEA" w:rsidP="008E1EEA">
      <w:pPr>
        <w:spacing w:after="0" w:line="240" w:lineRule="auto"/>
      </w:pPr>
      <w:r>
        <w:separator/>
      </w:r>
    </w:p>
  </w:endnote>
  <w:endnote w:type="continuationSeparator" w:id="0">
    <w:p w:rsidR="008E1EEA" w:rsidRDefault="008E1EEA" w:rsidP="008E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EA" w:rsidRDefault="008E1EEA" w:rsidP="008E1EEA">
      <w:pPr>
        <w:spacing w:after="0" w:line="240" w:lineRule="auto"/>
      </w:pPr>
      <w:r>
        <w:separator/>
      </w:r>
    </w:p>
  </w:footnote>
  <w:footnote w:type="continuationSeparator" w:id="0">
    <w:p w:rsidR="008E1EEA" w:rsidRDefault="008E1EEA" w:rsidP="008E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EA" w:rsidRDefault="008E1EEA">
    <w:pPr>
      <w:pStyle w:val="Header"/>
    </w:pPr>
    <w:r>
      <w:rPr>
        <w:noProof/>
        <w:lang w:eastAsia="en-AU"/>
      </w:rPr>
      <w:drawing>
        <wp:inline distT="0" distB="0" distL="0" distR="0" wp14:anchorId="635E1F7D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1EEA" w:rsidRPr="008E1EEA" w:rsidRDefault="008E1EEA" w:rsidP="008E1EEA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8E1EEA">
      <w:rPr>
        <w:rFonts w:ascii="Arial" w:hAnsi="Arial" w:cs="Arial"/>
        <w:b/>
        <w:sz w:val="20"/>
        <w:szCs w:val="20"/>
      </w:rPr>
      <w:t>E</w:t>
    </w:r>
    <w:r w:rsidRPr="008E1EEA">
      <w:rPr>
        <w:rFonts w:ascii="Arial" w:hAnsi="Arial" w:cs="Arial"/>
        <w:b/>
        <w:sz w:val="21"/>
        <w:szCs w:val="21"/>
      </w:rPr>
      <w:t>xMC</w:t>
    </w:r>
    <w:proofErr w:type="spellEnd"/>
    <w:r>
      <w:rPr>
        <w:rFonts w:ascii="Arial" w:hAnsi="Arial" w:cs="Arial"/>
        <w:b/>
        <w:sz w:val="21"/>
        <w:szCs w:val="21"/>
      </w:rPr>
      <w:t>/</w:t>
    </w:r>
    <w:r w:rsidR="00077151">
      <w:rPr>
        <w:rFonts w:ascii="Arial" w:hAnsi="Arial" w:cs="Arial"/>
        <w:b/>
        <w:sz w:val="21"/>
        <w:szCs w:val="21"/>
      </w:rPr>
      <w:t>1570/RV</w:t>
    </w:r>
  </w:p>
  <w:p w:rsidR="008E1EEA" w:rsidRPr="008E1EEA" w:rsidRDefault="008E1EEA" w:rsidP="008E1EEA">
    <w:pPr>
      <w:pStyle w:val="Header"/>
      <w:jc w:val="right"/>
      <w:rPr>
        <w:rFonts w:ascii="Arial" w:hAnsi="Arial" w:cs="Arial"/>
        <w:b/>
        <w:sz w:val="21"/>
        <w:szCs w:val="21"/>
      </w:rPr>
    </w:pPr>
    <w:r w:rsidRPr="008E1EEA">
      <w:rPr>
        <w:rFonts w:ascii="Arial" w:hAnsi="Arial" w:cs="Arial"/>
        <w:b/>
        <w:sz w:val="21"/>
        <w:szCs w:val="21"/>
      </w:rPr>
      <w:t>January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EA"/>
    <w:rsid w:val="00077151"/>
    <w:rsid w:val="002F2997"/>
    <w:rsid w:val="003D1026"/>
    <w:rsid w:val="008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7A5CDA0-2A30-4CC8-B90E-300E3E5C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EA"/>
  </w:style>
  <w:style w:type="paragraph" w:styleId="Footer">
    <w:name w:val="footer"/>
    <w:basedOn w:val="Normal"/>
    <w:link w:val="FooterChar"/>
    <w:uiPriority w:val="99"/>
    <w:unhideWhenUsed/>
    <w:rsid w:val="008E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2020-01-22T04:03:00Z</dcterms:created>
  <dcterms:modified xsi:type="dcterms:W3CDTF">2020-01-22T04:42:00Z</dcterms:modified>
</cp:coreProperties>
</file>