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8A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</w:t>
      </w:r>
      <w:proofErr w:type="spellStart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D2251C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2251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/1576/DV </w:t>
      </w:r>
      <w:r w:rsidRPr="00A9698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Scope Assessment report for UL LLC, USA, to include Units Ex 004 and Ex 006, in their scope as an Accepted Ex Certification Body (</w:t>
      </w:r>
      <w:proofErr w:type="spellStart"/>
      <w:r w:rsidRPr="00A9698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A9698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) for the </w:t>
      </w:r>
      <w:proofErr w:type="spellStart"/>
      <w:r w:rsidRPr="00A9698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A9698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05 Certification of Personnel Competence Scheme (</w:t>
      </w:r>
      <w:proofErr w:type="spellStart"/>
      <w:r w:rsidRPr="00A9698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CoPC</w:t>
      </w:r>
      <w:proofErr w:type="spellEnd"/>
      <w:r w:rsidRPr="00A9698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</w:t>
      </w:r>
    </w:p>
    <w:p w:rsidR="00A9698A" w:rsidRPr="00D2251C" w:rsidRDefault="00A9698A" w:rsidP="00A9698A">
      <w:pPr>
        <w:spacing w:after="0" w:line="240" w:lineRule="auto"/>
        <w:rPr>
          <w:rFonts w:ascii="Arial" w:eastAsia="Times New Roman" w:hAnsi="Arial" w:cs="Arial"/>
          <w:b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2251C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D2251C">
        <w:rPr>
          <w:rFonts w:ascii="Arial" w:eastAsia="Times New Roman" w:hAnsi="Arial" w:cs="Arial"/>
          <w:b/>
        </w:rPr>
        <w:t>IECEx</w:t>
      </w:r>
      <w:proofErr w:type="spellEnd"/>
      <w:r w:rsidRPr="00D2251C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D2251C">
        <w:rPr>
          <w:rFonts w:ascii="Arial" w:eastAsia="Times New Roman" w:hAnsi="Arial" w:cs="Arial"/>
          <w:b/>
        </w:rPr>
        <w:t>ExMC</w:t>
      </w:r>
      <w:proofErr w:type="spellEnd"/>
      <w:r w:rsidRPr="00D2251C">
        <w:rPr>
          <w:rFonts w:ascii="Arial" w:eastAsia="Times New Roman" w:hAnsi="Arial" w:cs="Arial"/>
          <w:b/>
        </w:rPr>
        <w:t xml:space="preserve"> </w:t>
      </w: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13CED769" wp14:editId="012A812F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EA440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A9698A" w:rsidRPr="00D2251C" w:rsidRDefault="00A9698A" w:rsidP="00A9698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A9698A" w:rsidRPr="00D2251C" w:rsidRDefault="00A9698A" w:rsidP="00A9698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A9698A" w:rsidRPr="00D2251C" w:rsidRDefault="00A9698A" w:rsidP="00A9698A">
      <w:pPr>
        <w:rPr>
          <w:rFonts w:ascii="Arial" w:hAnsi="Arial" w:cs="Arial"/>
          <w:i/>
        </w:rPr>
      </w:pPr>
      <w:r w:rsidRPr="00D2251C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D2251C">
        <w:t xml:space="preserve"> </w:t>
      </w:r>
      <w:proofErr w:type="spellStart"/>
      <w:r>
        <w:rPr>
          <w:rFonts w:ascii="Arial" w:hAnsi="Arial" w:cs="Arial"/>
          <w:i/>
        </w:rPr>
        <w:t>ExMC</w:t>
      </w:r>
      <w:proofErr w:type="spellEnd"/>
      <w:r>
        <w:rPr>
          <w:rFonts w:ascii="Arial" w:hAnsi="Arial" w:cs="Arial"/>
          <w:i/>
        </w:rPr>
        <w:t>/15</w:t>
      </w:r>
      <w:r>
        <w:rPr>
          <w:rFonts w:ascii="Arial" w:hAnsi="Arial" w:cs="Arial"/>
          <w:i/>
        </w:rPr>
        <w:t>76</w:t>
      </w:r>
      <w:r w:rsidRPr="0034280D">
        <w:rPr>
          <w:rFonts w:ascii="Arial" w:hAnsi="Arial" w:cs="Arial"/>
          <w:i/>
        </w:rPr>
        <w:t xml:space="preserve">/DV </w:t>
      </w:r>
      <w:r w:rsidRPr="00A9698A">
        <w:rPr>
          <w:rFonts w:ascii="Arial" w:hAnsi="Arial" w:cs="Arial"/>
          <w:i/>
        </w:rPr>
        <w:t>Scope Assessment report for UL LLC, USA, to include Units Ex 004 and Ex 006, in their scope as an Accepted Ex Certification Body (</w:t>
      </w:r>
      <w:proofErr w:type="spellStart"/>
      <w:r w:rsidRPr="00A9698A">
        <w:rPr>
          <w:rFonts w:ascii="Arial" w:hAnsi="Arial" w:cs="Arial"/>
          <w:i/>
        </w:rPr>
        <w:t>ExCB</w:t>
      </w:r>
      <w:proofErr w:type="spellEnd"/>
      <w:r w:rsidRPr="00A9698A">
        <w:rPr>
          <w:rFonts w:ascii="Arial" w:hAnsi="Arial" w:cs="Arial"/>
          <w:i/>
        </w:rPr>
        <w:t xml:space="preserve">) for the </w:t>
      </w:r>
      <w:proofErr w:type="spellStart"/>
      <w:r w:rsidRPr="00A9698A">
        <w:rPr>
          <w:rFonts w:ascii="Arial" w:hAnsi="Arial" w:cs="Arial"/>
          <w:i/>
        </w:rPr>
        <w:t>IECEx</w:t>
      </w:r>
      <w:proofErr w:type="spellEnd"/>
      <w:r w:rsidRPr="00A9698A">
        <w:rPr>
          <w:rFonts w:ascii="Arial" w:hAnsi="Arial" w:cs="Arial"/>
          <w:i/>
        </w:rPr>
        <w:t xml:space="preserve"> 05 Certification of Personnel Competence Scheme (</w:t>
      </w:r>
      <w:proofErr w:type="spellStart"/>
      <w:r w:rsidRPr="00A9698A">
        <w:rPr>
          <w:rFonts w:ascii="Arial" w:hAnsi="Arial" w:cs="Arial"/>
          <w:i/>
        </w:rPr>
        <w:t>CoPC</w:t>
      </w:r>
      <w:proofErr w:type="spellEnd"/>
      <w:r w:rsidRPr="00A9698A">
        <w:rPr>
          <w:rFonts w:ascii="Arial" w:hAnsi="Arial" w:cs="Arial"/>
          <w:i/>
        </w:rPr>
        <w:t>)</w:t>
      </w:r>
    </w:p>
    <w:p w:rsidR="00A9698A" w:rsidRPr="00D2251C" w:rsidRDefault="00A9698A" w:rsidP="00A9698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2251C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9698A" w:rsidRPr="00D2251C" w:rsidRDefault="00A9698A" w:rsidP="00A969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A9698A" w:rsidRPr="00D2251C" w:rsidTr="000379A0">
        <w:tc>
          <w:tcPr>
            <w:tcW w:w="4320" w:type="dxa"/>
          </w:tcPr>
          <w:p w:rsidR="00A9698A" w:rsidRPr="00D2251C" w:rsidRDefault="00A9698A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A9698A" w:rsidRPr="00D2251C" w:rsidRDefault="00A9698A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A9698A" w:rsidRPr="00D2251C" w:rsidRDefault="00A9698A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A9698A" w:rsidRPr="00D2251C" w:rsidRDefault="00A9698A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A9698A" w:rsidRPr="00D2251C" w:rsidRDefault="00A9698A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A9698A" w:rsidRPr="00D2251C" w:rsidRDefault="00A9698A" w:rsidP="000379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A9698A" w:rsidRPr="00D2251C" w:rsidRDefault="00A9698A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A9698A" w:rsidRPr="00D2251C" w:rsidRDefault="00A9698A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A9698A" w:rsidRPr="00D2251C" w:rsidRDefault="00A9698A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A9698A" w:rsidRPr="00D2251C" w:rsidRDefault="00A9698A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A9698A" w:rsidRPr="00D2251C" w:rsidRDefault="00A9698A" w:rsidP="000379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2251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A9698A" w:rsidRDefault="00A9698A" w:rsidP="00A9698A">
      <w:pPr>
        <w:jc w:val="both"/>
      </w:pPr>
    </w:p>
    <w:p w:rsidR="00A9698A" w:rsidRDefault="00A9698A">
      <w:r>
        <w:br w:type="page"/>
      </w:r>
    </w:p>
    <w:p w:rsidR="00A9698A" w:rsidRPr="00A9698A" w:rsidRDefault="00A9698A" w:rsidP="00A9698A">
      <w:pPr>
        <w:shd w:val="clear" w:color="auto" w:fill="FAFAFA"/>
        <w:spacing w:after="150" w:line="240" w:lineRule="auto"/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</w:pPr>
      <w:r w:rsidRPr="00A9698A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lastRenderedPageBreak/>
        <w:t xml:space="preserve">Summary of voting results on </w:t>
      </w:r>
      <w:proofErr w:type="spellStart"/>
      <w:r w:rsidRPr="00A9698A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>ExMC</w:t>
      </w:r>
      <w:proofErr w:type="spellEnd"/>
      <w:r w:rsidRPr="00A9698A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>/15</w:t>
      </w:r>
      <w:r w:rsid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>7</w:t>
      </w:r>
      <w:r w:rsidRPr="00A9698A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>6/DV</w:t>
      </w:r>
      <w:r w:rsid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 xml:space="preserve"> </w:t>
      </w:r>
      <w:r w:rsidR="0068360F" w:rsidRP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>Scope Assessment report for UL LLC, USA, to include Units Ex 004 and Ex 006, in their scope as an Accepted Ex Certification Body (</w:t>
      </w:r>
      <w:proofErr w:type="spellStart"/>
      <w:r w:rsidR="0068360F" w:rsidRP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>ExCB</w:t>
      </w:r>
      <w:proofErr w:type="spellEnd"/>
      <w:r w:rsidR="0068360F" w:rsidRP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 xml:space="preserve">) for the </w:t>
      </w:r>
      <w:proofErr w:type="spellStart"/>
      <w:r w:rsidR="0068360F" w:rsidRP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>IECEx</w:t>
      </w:r>
      <w:proofErr w:type="spellEnd"/>
      <w:r w:rsidR="0068360F" w:rsidRP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 xml:space="preserve"> 05 Certification of Personnel Competence Scheme (</w:t>
      </w:r>
      <w:proofErr w:type="spellStart"/>
      <w:r w:rsidR="0068360F" w:rsidRP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>CoPC</w:t>
      </w:r>
      <w:proofErr w:type="spellEnd"/>
      <w:r w:rsidR="0068360F" w:rsidRP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>)</w:t>
      </w:r>
    </w:p>
    <w:p w:rsidR="00A9698A" w:rsidRPr="00A9698A" w:rsidRDefault="00A9698A" w:rsidP="00A9698A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</w:pPr>
      <w:r w:rsidRP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>Circulation Date: 2020 02 27</w:t>
      </w:r>
    </w:p>
    <w:p w:rsidR="00A9698A" w:rsidRDefault="0068360F" w:rsidP="00A9698A">
      <w:pPr>
        <w:shd w:val="clear" w:color="auto" w:fill="FAFAFA"/>
        <w:spacing w:after="0" w:line="240" w:lineRule="auto"/>
      </w:pPr>
      <w:r w:rsidRP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>Closing Date:</w:t>
      </w:r>
      <w:r w:rsidRPr="0068360F">
        <w:rPr>
          <w:rFonts w:ascii="Arial" w:eastAsia="Times New Roman" w:hAnsi="Arial" w:cs="Arial"/>
          <w:b/>
          <w:i/>
          <w:color w:val="333333"/>
          <w:sz w:val="20"/>
          <w:szCs w:val="20"/>
          <w:lang w:eastAsia="en-AU"/>
        </w:rPr>
        <w:tab/>
        <w:t>2020 04 10</w:t>
      </w:r>
      <w:r>
        <w:rPr>
          <w:rFonts w:ascii="Arial" w:eastAsia="Times New Roman" w:hAnsi="Arial" w:cs="Arial"/>
          <w:b/>
          <w:i/>
          <w:color w:val="333333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b/>
          <w:i/>
          <w:color w:val="333333"/>
          <w:sz w:val="21"/>
          <w:szCs w:val="21"/>
          <w:lang w:eastAsia="en-AU"/>
        </w:rPr>
        <w:tab/>
      </w:r>
      <w:r w:rsidR="00A9698A" w:rsidRPr="00A9698A">
        <w:rPr>
          <w:rFonts w:ascii="Arial" w:eastAsia="Times New Roman" w:hAnsi="Arial" w:cs="Arial"/>
          <w:b/>
          <w:i/>
          <w:color w:val="333333"/>
          <w:sz w:val="21"/>
          <w:szCs w:val="21"/>
          <w:lang w:eastAsia="en-AU"/>
        </w:rPr>
        <w:tab/>
      </w:r>
      <w:r w:rsidR="00A9698A" w:rsidRPr="00A9698A">
        <w:rPr>
          <w:rFonts w:ascii="Arial" w:eastAsia="Times New Roman" w:hAnsi="Arial" w:cs="Arial"/>
          <w:b/>
          <w:i/>
          <w:color w:val="333333"/>
          <w:sz w:val="21"/>
          <w:szCs w:val="21"/>
          <w:lang w:eastAsia="en-AU"/>
        </w:rPr>
        <w:tab/>
      </w:r>
      <w:r w:rsidR="00A9698A" w:rsidRPr="00A9698A">
        <w:rPr>
          <w:rFonts w:ascii="Arial" w:eastAsia="Times New Roman" w:hAnsi="Arial" w:cs="Arial"/>
          <w:b/>
          <w:i/>
          <w:color w:val="333333"/>
          <w:sz w:val="21"/>
          <w:szCs w:val="21"/>
          <w:lang w:eastAsia="en-AU"/>
        </w:rPr>
        <w:tab/>
      </w:r>
      <w:r w:rsidR="00A9698A" w:rsidRPr="00A9698A">
        <w:rPr>
          <w:rFonts w:ascii="Arial" w:eastAsia="Times New Roman" w:hAnsi="Arial" w:cs="Arial"/>
          <w:b/>
          <w:i/>
          <w:color w:val="333333"/>
          <w:sz w:val="21"/>
          <w:szCs w:val="21"/>
          <w:lang w:eastAsia="en-AU"/>
        </w:rPr>
        <w:tab/>
        <w:t xml:space="preserve">Reminders sent: Yes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0"/>
        <w:gridCol w:w="3529"/>
        <w:gridCol w:w="577"/>
        <w:gridCol w:w="2444"/>
        <w:gridCol w:w="2224"/>
      </w:tblGrid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pPr>
              <w:rPr>
                <w:b/>
              </w:rPr>
            </w:pPr>
            <w:r w:rsidRPr="00736BBB">
              <w:rPr>
                <w:b/>
              </w:rPr>
              <w:t>Country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pPr>
              <w:rPr>
                <w:b/>
              </w:rPr>
            </w:pPr>
            <w:r w:rsidRPr="00736BBB">
              <w:rPr>
                <w:b/>
              </w:rPr>
              <w:t>Vote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>
            <w:pPr>
              <w:rPr>
                <w:b/>
              </w:rPr>
            </w:pPr>
            <w:r w:rsidRPr="00736BBB">
              <w:rPr>
                <w:b/>
              </w:rPr>
              <w:t>Comment</w:t>
            </w:r>
          </w:p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AUSTRALIA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BRAZIL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CANADA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CROATIA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CZECH REPUBLIC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DENMARK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Abstain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FINLAND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FRANCE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GERMANY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GREECE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HUNGARY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INDIA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12A75" w:rsidRPr="00736BBB" w:rsidTr="0068360F">
        <w:trPr>
          <w:trHeight w:val="300"/>
        </w:trPr>
        <w:tc>
          <w:tcPr>
            <w:tcW w:w="3539" w:type="dxa"/>
            <w:gridSpan w:val="2"/>
            <w:noWrap/>
          </w:tcPr>
          <w:p w:rsidR="00A12A75" w:rsidRPr="00736BBB" w:rsidRDefault="00A12A75" w:rsidP="000379A0">
            <w:r>
              <w:t>ISRAEL</w:t>
            </w:r>
          </w:p>
        </w:tc>
        <w:tc>
          <w:tcPr>
            <w:tcW w:w="3021" w:type="dxa"/>
            <w:gridSpan w:val="2"/>
            <w:noWrap/>
          </w:tcPr>
          <w:p w:rsidR="00A12A75" w:rsidRPr="00736BBB" w:rsidRDefault="00A12A75" w:rsidP="000379A0">
            <w:r>
              <w:t>NR</w:t>
            </w:r>
          </w:p>
        </w:tc>
        <w:tc>
          <w:tcPr>
            <w:tcW w:w="2224" w:type="dxa"/>
            <w:noWrap/>
          </w:tcPr>
          <w:p w:rsidR="00A12A75" w:rsidRPr="00736BBB" w:rsidRDefault="00A12A75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ITALY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JAPAN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KINGDOM OF SAUDI ARABIA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MALAYSIA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NETHERLANDS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NEW ZEALAND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NORWAY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PEOPLES REPUBLIC OF CHINA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POLAND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REPUBLIC OF KOREA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ROMANIA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RUSSIA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SINGAPORE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SLOVENIA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SOUTH AFRICA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SPAIN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SWEDEN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SWITZERLAND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TURKEY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UNITED ARAB EMIRATES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UNITED KINGDOM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A9698A" w:rsidRPr="00736BBB" w:rsidTr="0068360F">
        <w:trPr>
          <w:trHeight w:val="300"/>
        </w:trPr>
        <w:tc>
          <w:tcPr>
            <w:tcW w:w="3539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UNITED STATES OF AMERICA</w:t>
            </w:r>
          </w:p>
        </w:tc>
        <w:tc>
          <w:tcPr>
            <w:tcW w:w="3021" w:type="dxa"/>
            <w:gridSpan w:val="2"/>
            <w:noWrap/>
            <w:hideMark/>
          </w:tcPr>
          <w:p w:rsidR="00A9698A" w:rsidRPr="00736BBB" w:rsidRDefault="00A9698A" w:rsidP="000379A0">
            <w:r w:rsidRPr="00736BBB">
              <w:t>Yes</w:t>
            </w:r>
          </w:p>
        </w:tc>
        <w:tc>
          <w:tcPr>
            <w:tcW w:w="2224" w:type="dxa"/>
            <w:noWrap/>
            <w:hideMark/>
          </w:tcPr>
          <w:p w:rsidR="00A9698A" w:rsidRPr="00736BBB" w:rsidRDefault="00A9698A" w:rsidP="000379A0"/>
        </w:tc>
      </w:tr>
      <w:tr w:rsidR="0068360F" w:rsidRPr="000A53B5" w:rsidTr="0068360F">
        <w:trPr>
          <w:gridBefore w:val="1"/>
          <w:wBefore w:w="10" w:type="dxa"/>
          <w:trHeight w:val="458"/>
        </w:trPr>
        <w:tc>
          <w:tcPr>
            <w:tcW w:w="41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68360F" w:rsidRDefault="0068360F" w:rsidP="000379A0">
            <w:pPr>
              <w:rPr>
                <w:b/>
              </w:rPr>
            </w:pPr>
            <w:r w:rsidRPr="000A53B5">
              <w:rPr>
                <w:b/>
              </w:rPr>
              <w:t xml:space="preserve">Members Voting: </w:t>
            </w:r>
            <w:r>
              <w:rPr>
                <w:b/>
              </w:rPr>
              <w:t xml:space="preserve">  </w:t>
            </w:r>
            <w:r w:rsidRPr="000A53B5">
              <w:rPr>
                <w:b/>
              </w:rPr>
              <w:t>35</w:t>
            </w:r>
          </w:p>
          <w:p w:rsidR="00A12A75" w:rsidRDefault="0068360F" w:rsidP="000379A0">
            <w:pPr>
              <w:rPr>
                <w:b/>
              </w:rPr>
            </w:pPr>
            <w:r w:rsidRPr="000A53B5">
              <w:rPr>
                <w:b/>
              </w:rPr>
              <w:lastRenderedPageBreak/>
              <w:t>Members in favour: 3</w:t>
            </w:r>
            <w:r w:rsidR="00A12A75">
              <w:rPr>
                <w:b/>
              </w:rPr>
              <w:t>3</w:t>
            </w:r>
          </w:p>
          <w:p w:rsidR="00A12A75" w:rsidRDefault="00A12A75" w:rsidP="000379A0">
            <w:pPr>
              <w:rPr>
                <w:b/>
              </w:rPr>
            </w:pPr>
            <w:r>
              <w:rPr>
                <w:b/>
              </w:rPr>
              <w:t>Abstain: 1</w:t>
            </w:r>
            <w:r w:rsidR="0068360F">
              <w:rPr>
                <w:b/>
              </w:rPr>
              <w:t xml:space="preserve">   </w:t>
            </w:r>
          </w:p>
          <w:p w:rsidR="0068360F" w:rsidRPr="000A53B5" w:rsidRDefault="00A12A75" w:rsidP="000379A0">
            <w:pPr>
              <w:rPr>
                <w:b/>
              </w:rPr>
            </w:pPr>
            <w:r>
              <w:rPr>
                <w:b/>
              </w:rPr>
              <w:t>NR: 1</w:t>
            </w:r>
          </w:p>
        </w:tc>
        <w:tc>
          <w:tcPr>
            <w:tcW w:w="4668" w:type="dxa"/>
            <w:gridSpan w:val="2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68360F" w:rsidRPr="000A53B5" w:rsidRDefault="0068360F" w:rsidP="000379A0">
            <w:pPr>
              <w:rPr>
                <w:b/>
              </w:rPr>
            </w:pPr>
            <w:r w:rsidRPr="000A53B5">
              <w:rPr>
                <w:b/>
              </w:rPr>
              <w:lastRenderedPageBreak/>
              <w:t xml:space="preserve">Final Decision: Approved </w:t>
            </w:r>
          </w:p>
        </w:tc>
      </w:tr>
      <w:tr w:rsidR="0068360F" w:rsidRPr="000A53B5" w:rsidTr="0068360F">
        <w:trPr>
          <w:gridBefore w:val="1"/>
          <w:wBefore w:w="10" w:type="dxa"/>
          <w:trHeight w:val="457"/>
        </w:trPr>
        <w:tc>
          <w:tcPr>
            <w:tcW w:w="410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360F" w:rsidRPr="000A53B5" w:rsidRDefault="0068360F" w:rsidP="000379A0">
            <w:pPr>
              <w:rPr>
                <w:b/>
              </w:rPr>
            </w:pPr>
          </w:p>
        </w:tc>
        <w:tc>
          <w:tcPr>
            <w:tcW w:w="46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8360F" w:rsidRPr="000A53B5" w:rsidRDefault="0068360F" w:rsidP="000379A0">
            <w:pPr>
              <w:rPr>
                <w:b/>
              </w:rPr>
            </w:pPr>
            <w:r w:rsidRPr="000A53B5">
              <w:rPr>
                <w:b/>
              </w:rPr>
              <w:t xml:space="preserve">Status on: </w:t>
            </w:r>
            <w:r w:rsidR="00A12A75">
              <w:rPr>
                <w:b/>
              </w:rPr>
              <w:t>2020 04 10</w:t>
            </w:r>
          </w:p>
        </w:tc>
      </w:tr>
    </w:tbl>
    <w:p w:rsidR="00A12A75" w:rsidRDefault="00A12A75">
      <w:pPr>
        <w:rPr>
          <w:rFonts w:ascii="Arial" w:hAnsi="Arial" w:cs="Arial"/>
          <w:b/>
          <w:sz w:val="21"/>
          <w:szCs w:val="21"/>
        </w:rPr>
      </w:pPr>
    </w:p>
    <w:p w:rsidR="00A9698A" w:rsidRDefault="00A9698A">
      <w:pPr>
        <w:rPr>
          <w:rFonts w:ascii="Arial" w:hAnsi="Arial" w:cs="Arial"/>
          <w:b/>
          <w:sz w:val="21"/>
          <w:szCs w:val="21"/>
        </w:rPr>
      </w:pPr>
      <w:r w:rsidRPr="00A12A75">
        <w:rPr>
          <w:rFonts w:ascii="Arial" w:hAnsi="Arial" w:cs="Arial"/>
          <w:b/>
          <w:sz w:val="21"/>
          <w:szCs w:val="21"/>
        </w:rPr>
        <w:t xml:space="preserve">Do you agree with the recommendation from the </w:t>
      </w:r>
      <w:proofErr w:type="spellStart"/>
      <w:r w:rsidRPr="00A12A75">
        <w:rPr>
          <w:rFonts w:ascii="Arial" w:hAnsi="Arial" w:cs="Arial"/>
          <w:b/>
          <w:sz w:val="21"/>
          <w:szCs w:val="21"/>
        </w:rPr>
        <w:t>IECEx</w:t>
      </w:r>
      <w:proofErr w:type="spellEnd"/>
      <w:r w:rsidRPr="00A12A75">
        <w:rPr>
          <w:rFonts w:ascii="Arial" w:hAnsi="Arial" w:cs="Arial"/>
          <w:b/>
          <w:sz w:val="21"/>
          <w:szCs w:val="21"/>
        </w:rPr>
        <w:t xml:space="preserve"> Assessment team to accept the scope extension request from UL LLC for Units Ex 004 and Ex 006 in the </w:t>
      </w:r>
      <w:proofErr w:type="spellStart"/>
      <w:r w:rsidRPr="00A12A75">
        <w:rPr>
          <w:rFonts w:ascii="Arial" w:hAnsi="Arial" w:cs="Arial"/>
          <w:b/>
          <w:sz w:val="21"/>
          <w:szCs w:val="21"/>
        </w:rPr>
        <w:t>IECEx</w:t>
      </w:r>
      <w:proofErr w:type="spellEnd"/>
      <w:r w:rsidRPr="00A12A75">
        <w:rPr>
          <w:rFonts w:ascii="Arial" w:hAnsi="Arial" w:cs="Arial"/>
          <w:b/>
          <w:sz w:val="21"/>
          <w:szCs w:val="21"/>
        </w:rPr>
        <w:t xml:space="preserve"> 05 Scheme (</w:t>
      </w:r>
      <w:proofErr w:type="spellStart"/>
      <w:r w:rsidRPr="00A12A75">
        <w:rPr>
          <w:rFonts w:ascii="Arial" w:hAnsi="Arial" w:cs="Arial"/>
          <w:b/>
          <w:sz w:val="21"/>
          <w:szCs w:val="21"/>
        </w:rPr>
        <w:t>CoPC</w:t>
      </w:r>
      <w:proofErr w:type="spellEnd"/>
      <w:r w:rsidRPr="00A12A75">
        <w:rPr>
          <w:rFonts w:ascii="Arial" w:hAnsi="Arial" w:cs="Arial"/>
          <w:b/>
          <w:sz w:val="21"/>
          <w:szCs w:val="21"/>
        </w:rPr>
        <w:t>)?</w:t>
      </w:r>
    </w:p>
    <w:p w:rsidR="008A0373" w:rsidRPr="00EA6806" w:rsidRDefault="008A0373" w:rsidP="008A0373">
      <w:pPr>
        <w:rPr>
          <w:rFonts w:ascii="Arial" w:hAnsi="Arial" w:cs="Arial"/>
          <w:b/>
          <w:sz w:val="21"/>
          <w:szCs w:val="21"/>
        </w:rPr>
      </w:pPr>
      <w:r w:rsidRPr="00EA6806">
        <w:rPr>
          <w:rFonts w:ascii="Arial" w:hAnsi="Arial" w:cs="Arial"/>
          <w:b/>
          <w:sz w:val="21"/>
          <w:szCs w:val="21"/>
        </w:rPr>
        <w:t xml:space="preserve">Yes = In favour </w:t>
      </w:r>
      <w:r w:rsidRPr="00EA6806">
        <w:rPr>
          <w:rFonts w:ascii="Arial" w:hAnsi="Arial" w:cs="Arial"/>
          <w:b/>
          <w:sz w:val="21"/>
          <w:szCs w:val="21"/>
        </w:rPr>
        <w:tab/>
      </w:r>
      <w:r w:rsidRPr="00EA6806">
        <w:rPr>
          <w:rFonts w:ascii="Arial" w:hAnsi="Arial" w:cs="Arial"/>
          <w:b/>
          <w:sz w:val="21"/>
          <w:szCs w:val="21"/>
        </w:rPr>
        <w:tab/>
        <w:t>No = Against</w:t>
      </w:r>
      <w:r w:rsidRPr="00EA6806">
        <w:rPr>
          <w:rFonts w:ascii="Arial" w:hAnsi="Arial" w:cs="Arial"/>
          <w:b/>
          <w:sz w:val="21"/>
          <w:szCs w:val="21"/>
        </w:rPr>
        <w:tab/>
      </w:r>
      <w:r w:rsidRPr="00EA6806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EA6806">
        <w:rPr>
          <w:rFonts w:ascii="Arial" w:hAnsi="Arial" w:cs="Arial"/>
          <w:b/>
          <w:sz w:val="21"/>
          <w:szCs w:val="21"/>
        </w:rPr>
        <w:tab/>
        <w:t>Abstain</w:t>
      </w:r>
    </w:p>
    <w:p w:rsidR="008A0373" w:rsidRPr="00A12A75" w:rsidRDefault="008A0373">
      <w:pPr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sectPr w:rsidR="008A0373" w:rsidRPr="00A12A7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8A" w:rsidRDefault="00A9698A" w:rsidP="00A9698A">
      <w:pPr>
        <w:spacing w:after="0" w:line="240" w:lineRule="auto"/>
      </w:pPr>
      <w:r>
        <w:separator/>
      </w:r>
    </w:p>
  </w:endnote>
  <w:endnote w:type="continuationSeparator" w:id="0">
    <w:p w:rsidR="00A9698A" w:rsidRDefault="00A9698A" w:rsidP="00A9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1085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9698A" w:rsidRDefault="00A969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3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3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698A" w:rsidRDefault="00A96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8A" w:rsidRDefault="00A9698A" w:rsidP="00A9698A">
      <w:pPr>
        <w:spacing w:after="0" w:line="240" w:lineRule="auto"/>
      </w:pPr>
      <w:r>
        <w:separator/>
      </w:r>
    </w:p>
  </w:footnote>
  <w:footnote w:type="continuationSeparator" w:id="0">
    <w:p w:rsidR="00A9698A" w:rsidRDefault="00A9698A" w:rsidP="00A9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8A" w:rsidRDefault="00A9698A">
    <w:pPr>
      <w:pStyle w:val="Header"/>
    </w:pPr>
    <w:r>
      <w:rPr>
        <w:noProof/>
        <w:lang w:eastAsia="en-AU"/>
      </w:rPr>
      <w:drawing>
        <wp:inline distT="0" distB="0" distL="0" distR="0" wp14:anchorId="172A0F76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698A" w:rsidRPr="00A9698A" w:rsidRDefault="00A9698A" w:rsidP="00A9698A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A9698A">
      <w:rPr>
        <w:rFonts w:ascii="Arial" w:hAnsi="Arial" w:cs="Arial"/>
        <w:b/>
        <w:sz w:val="21"/>
        <w:szCs w:val="21"/>
      </w:rPr>
      <w:t>ExMC</w:t>
    </w:r>
    <w:proofErr w:type="spellEnd"/>
    <w:r w:rsidRPr="00A9698A">
      <w:rPr>
        <w:rFonts w:ascii="Arial" w:hAnsi="Arial" w:cs="Arial"/>
        <w:b/>
        <w:sz w:val="21"/>
        <w:szCs w:val="21"/>
      </w:rPr>
      <w:t>/1585/RV</w:t>
    </w:r>
  </w:p>
  <w:p w:rsidR="00A9698A" w:rsidRPr="00A9698A" w:rsidRDefault="00A9698A" w:rsidP="00A9698A">
    <w:pPr>
      <w:pStyle w:val="Header"/>
      <w:jc w:val="right"/>
      <w:rPr>
        <w:rFonts w:ascii="Arial" w:hAnsi="Arial" w:cs="Arial"/>
        <w:b/>
        <w:sz w:val="21"/>
        <w:szCs w:val="21"/>
      </w:rPr>
    </w:pPr>
    <w:r w:rsidRPr="00A9698A">
      <w:rPr>
        <w:rFonts w:ascii="Arial" w:hAnsi="Arial" w:cs="Arial"/>
        <w:b/>
        <w:sz w:val="21"/>
        <w:szCs w:val="21"/>
      </w:rPr>
      <w:t>April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8A"/>
    <w:rsid w:val="0068360F"/>
    <w:rsid w:val="008A0373"/>
    <w:rsid w:val="00A12A75"/>
    <w:rsid w:val="00A9698A"/>
    <w:rsid w:val="00F2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645E24A1"/>
  <w15:chartTrackingRefBased/>
  <w15:docId w15:val="{60301E3F-2ABC-44F7-8D5F-005DF93C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8A"/>
  </w:style>
  <w:style w:type="paragraph" w:styleId="Footer">
    <w:name w:val="footer"/>
    <w:basedOn w:val="Normal"/>
    <w:link w:val="FooterChar"/>
    <w:uiPriority w:val="99"/>
    <w:unhideWhenUsed/>
    <w:rsid w:val="00A96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2020-04-21T01:45:00Z</dcterms:created>
  <dcterms:modified xsi:type="dcterms:W3CDTF">2020-04-21T02:59:00Z</dcterms:modified>
</cp:coreProperties>
</file>