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09" w:rsidRPr="00987D47" w:rsidRDefault="00F37109" w:rsidP="00F37109">
      <w:pPr>
        <w:autoSpaceDE w:val="0"/>
        <w:autoSpaceDN w:val="0"/>
        <w:adjustRightInd w:val="0"/>
        <w:jc w:val="left"/>
        <w:rPr>
          <w:rFonts w:eastAsia="SimSun" w:cs="Times New Roman"/>
          <w:b/>
          <w:bCs/>
          <w:color w:val="000000"/>
          <w:spacing w:val="0"/>
          <w:sz w:val="22"/>
          <w:szCs w:val="22"/>
          <w:lang w:val="en-AU" w:eastAsia="en-US"/>
        </w:rPr>
      </w:pPr>
      <w:r w:rsidRPr="00987D47">
        <w:rPr>
          <w:b/>
          <w:bCs/>
          <w:color w:val="000000"/>
          <w:spacing w:val="0"/>
          <w:sz w:val="22"/>
          <w:szCs w:val="22"/>
          <w:lang w:val="en-US" w:eastAsia="en-US"/>
        </w:rPr>
        <w:t>INTERNATIONAL ELECTROTECHNICAL COMMISSION SYSTEM FOR CERTIFICATION TO STANDARDS RELATING TO EQUIPMENT FOR USE IN EXPLOSIVE ATMOSPHERES (IECEx SYSTEM)</w:t>
      </w:r>
    </w:p>
    <w:p w:rsidR="00F37109" w:rsidRDefault="00F37109" w:rsidP="00F37109">
      <w:pPr>
        <w:suppressAutoHyphens/>
        <w:spacing w:after="54" w:line="240" w:lineRule="exact"/>
        <w:jc w:val="left"/>
        <w:rPr>
          <w:rFonts w:eastAsia="SimSun" w:cs="Times New Roman"/>
          <w:b/>
          <w:bCs/>
          <w:color w:val="000000"/>
          <w:spacing w:val="0"/>
          <w:sz w:val="22"/>
          <w:szCs w:val="22"/>
          <w:lang w:val="en-AU" w:eastAsia="en-US"/>
        </w:rPr>
      </w:pPr>
    </w:p>
    <w:p w:rsidR="00F37109" w:rsidRDefault="00F37109" w:rsidP="00F37109">
      <w:pPr>
        <w:suppressAutoHyphens/>
        <w:spacing w:after="54" w:line="240" w:lineRule="exact"/>
        <w:jc w:val="left"/>
        <w:rPr>
          <w:rFonts w:eastAsia="SimSun" w:cs="Times New Roman"/>
          <w:b/>
          <w:bCs/>
          <w:color w:val="000000"/>
          <w:spacing w:val="0"/>
          <w:sz w:val="22"/>
          <w:szCs w:val="22"/>
          <w:lang w:val="en-AU" w:eastAsia="en-US"/>
        </w:rPr>
      </w:pPr>
      <w:r>
        <w:rPr>
          <w:rFonts w:eastAsia="SimSun" w:cs="Times New Roman"/>
          <w:b/>
          <w:bCs/>
          <w:color w:val="000000"/>
          <w:spacing w:val="0"/>
          <w:sz w:val="22"/>
          <w:szCs w:val="22"/>
          <w:lang w:val="en-AU" w:eastAsia="en-US"/>
        </w:rPr>
        <w:t xml:space="preserve">TITLE: </w:t>
      </w:r>
      <w:r w:rsidRPr="00676590">
        <w:rPr>
          <w:rFonts w:eastAsia="SimSun" w:cs="Times New Roman"/>
          <w:b/>
          <w:bCs/>
          <w:color w:val="000000"/>
          <w:spacing w:val="0"/>
          <w:sz w:val="22"/>
          <w:szCs w:val="22"/>
          <w:lang w:val="en-AU" w:eastAsia="en-US"/>
        </w:rPr>
        <w:t xml:space="preserve">Re-assessment </w:t>
      </w:r>
      <w:r>
        <w:rPr>
          <w:rFonts w:eastAsia="SimSun" w:cs="Times New Roman"/>
          <w:b/>
          <w:bCs/>
          <w:color w:val="000000"/>
          <w:spacing w:val="0"/>
          <w:sz w:val="22"/>
          <w:szCs w:val="22"/>
          <w:lang w:val="en-AU" w:eastAsia="en-US"/>
        </w:rPr>
        <w:t>and Scope Extension R</w:t>
      </w:r>
      <w:r w:rsidRPr="00676590">
        <w:rPr>
          <w:rFonts w:eastAsia="SimSun" w:cs="Times New Roman"/>
          <w:b/>
          <w:bCs/>
          <w:color w:val="000000"/>
          <w:spacing w:val="0"/>
          <w:sz w:val="22"/>
          <w:szCs w:val="22"/>
          <w:lang w:val="en-AU" w:eastAsia="en-US"/>
        </w:rPr>
        <w:t>eport for the continued acceptance of</w:t>
      </w:r>
      <w:r w:rsidR="004A46C5" w:rsidRPr="004A46C5">
        <w:t xml:space="preserve"> </w:t>
      </w:r>
      <w:r w:rsidR="004A46C5" w:rsidRPr="004A46C5">
        <w:rPr>
          <w:rFonts w:eastAsia="SimSun" w:cs="Times New Roman"/>
          <w:b/>
          <w:bCs/>
          <w:color w:val="000000"/>
          <w:spacing w:val="0"/>
          <w:sz w:val="22"/>
          <w:szCs w:val="22"/>
          <w:lang w:val="en-AU" w:eastAsia="en-US"/>
        </w:rPr>
        <w:t>Laboratoire Central des Industries Electriques - LCIE</w:t>
      </w:r>
      <w:r w:rsidRPr="00676590">
        <w:rPr>
          <w:rFonts w:eastAsia="SimSun"/>
          <w:b/>
          <w:color w:val="000000"/>
          <w:spacing w:val="0"/>
          <w:sz w:val="22"/>
          <w:szCs w:val="22"/>
          <w:lang w:val="en-AU" w:eastAsia="en-US"/>
        </w:rPr>
        <w:t>,</w:t>
      </w:r>
      <w:r w:rsidRPr="00676590">
        <w:rPr>
          <w:rFonts w:eastAsia="SimSun"/>
          <w:b/>
          <w:color w:val="000000"/>
          <w:spacing w:val="0"/>
          <w:sz w:val="24"/>
          <w:szCs w:val="24"/>
          <w:lang w:val="en-AU" w:eastAsia="en-US"/>
        </w:rPr>
        <w:t xml:space="preserve"> </w:t>
      </w:r>
      <w:r w:rsidRPr="00D93CE5">
        <w:rPr>
          <w:rFonts w:eastAsia="SimSun"/>
          <w:b/>
          <w:color w:val="000000"/>
          <w:spacing w:val="0"/>
          <w:sz w:val="22"/>
          <w:szCs w:val="22"/>
          <w:lang w:val="en-AU" w:eastAsia="en-US"/>
        </w:rPr>
        <w:t xml:space="preserve">an Accepted Certification Body </w:t>
      </w:r>
      <w:r w:rsidRPr="00676590">
        <w:rPr>
          <w:rFonts w:eastAsia="SimSun" w:cs="Times New Roman"/>
          <w:b/>
          <w:bCs/>
          <w:color w:val="000000"/>
          <w:spacing w:val="0"/>
          <w:sz w:val="22"/>
          <w:szCs w:val="22"/>
          <w:lang w:val="en-AU" w:eastAsia="en-US"/>
        </w:rPr>
        <w:t xml:space="preserve">(ExCB), </w:t>
      </w:r>
      <w:r>
        <w:rPr>
          <w:rFonts w:eastAsia="SimSun" w:cs="Times New Roman"/>
          <w:b/>
          <w:bCs/>
          <w:color w:val="000000"/>
          <w:spacing w:val="0"/>
          <w:sz w:val="22"/>
          <w:szCs w:val="22"/>
          <w:lang w:val="en-AU" w:eastAsia="en-US"/>
        </w:rPr>
        <w:t>in the IECEx Equipment Scheme</w:t>
      </w:r>
      <w:r w:rsidRPr="00D93CE5">
        <w:rPr>
          <w:rFonts w:eastAsia="SimSun" w:cs="Times New Roman"/>
          <w:b/>
          <w:bCs/>
          <w:color w:val="000000"/>
          <w:spacing w:val="0"/>
          <w:sz w:val="22"/>
          <w:szCs w:val="22"/>
          <w:lang w:val="en-AU" w:eastAsia="en-US"/>
        </w:rPr>
        <w:t xml:space="preserve"> 02</w:t>
      </w:r>
      <w:r>
        <w:rPr>
          <w:rFonts w:eastAsia="SimSun" w:cs="Times New Roman"/>
          <w:b/>
          <w:bCs/>
          <w:color w:val="000000"/>
          <w:spacing w:val="0"/>
          <w:sz w:val="22"/>
          <w:szCs w:val="22"/>
          <w:lang w:val="en-AU" w:eastAsia="en-US"/>
        </w:rPr>
        <w:t xml:space="preserve">, </w:t>
      </w:r>
      <w:r w:rsidR="004C04B7">
        <w:rPr>
          <w:rFonts w:eastAsia="SimSun" w:cs="Times New Roman"/>
          <w:b/>
          <w:bCs/>
          <w:color w:val="000000"/>
          <w:spacing w:val="0"/>
          <w:sz w:val="22"/>
          <w:szCs w:val="22"/>
          <w:lang w:val="en-AU" w:eastAsia="en-US"/>
        </w:rPr>
        <w:t xml:space="preserve">and an </w:t>
      </w:r>
      <w:r w:rsidR="004C04B7" w:rsidRPr="004C04B7">
        <w:rPr>
          <w:rFonts w:eastAsia="SimSun" w:cs="Times New Roman"/>
          <w:b/>
          <w:bCs/>
          <w:color w:val="000000"/>
          <w:spacing w:val="0"/>
          <w:sz w:val="22"/>
          <w:szCs w:val="22"/>
          <w:lang w:val="en-AU" w:eastAsia="en-US"/>
        </w:rPr>
        <w:t>Accepted ExCB  within the Conformity Mark Licensing System, 04</w:t>
      </w:r>
      <w:r w:rsidR="004C04B7">
        <w:rPr>
          <w:rFonts w:eastAsia="SimSun" w:cs="Times New Roman"/>
          <w:b/>
          <w:bCs/>
          <w:color w:val="000000"/>
          <w:spacing w:val="0"/>
          <w:sz w:val="22"/>
          <w:szCs w:val="22"/>
          <w:lang w:val="en-AU" w:eastAsia="en-US"/>
        </w:rPr>
        <w:t xml:space="preserve">, as well as </w:t>
      </w:r>
      <w:r w:rsidRPr="00D93CE5">
        <w:rPr>
          <w:rFonts w:eastAsia="SimSun" w:cs="Times New Roman"/>
          <w:b/>
          <w:bCs/>
          <w:color w:val="000000"/>
          <w:spacing w:val="0"/>
          <w:sz w:val="22"/>
          <w:szCs w:val="22"/>
          <w:lang w:val="en-AU" w:eastAsia="en-US"/>
        </w:rPr>
        <w:t>a</w:t>
      </w:r>
      <w:r>
        <w:rPr>
          <w:rFonts w:eastAsia="SimSun" w:cs="Times New Roman"/>
          <w:b/>
          <w:bCs/>
          <w:color w:val="000000"/>
          <w:spacing w:val="0"/>
          <w:sz w:val="22"/>
          <w:szCs w:val="22"/>
          <w:lang w:val="en-AU" w:eastAsia="en-US"/>
        </w:rPr>
        <w:t xml:space="preserve">n Accepted Ex Testing Laboratory (ExTL) within the </w:t>
      </w:r>
      <w:r w:rsidRPr="00676590">
        <w:rPr>
          <w:rFonts w:eastAsia="SimSun" w:cs="Times New Roman"/>
          <w:b/>
          <w:bCs/>
          <w:color w:val="000000"/>
          <w:spacing w:val="0"/>
          <w:sz w:val="22"/>
          <w:szCs w:val="22"/>
          <w:lang w:val="en-AU" w:eastAsia="en-US"/>
        </w:rPr>
        <w:t>Equipment Scheme 02.</w:t>
      </w:r>
      <w:r w:rsidR="004C04B7">
        <w:rPr>
          <w:rFonts w:eastAsia="SimSun" w:cs="Times New Roman"/>
          <w:b/>
          <w:bCs/>
          <w:color w:val="000000"/>
          <w:spacing w:val="0"/>
          <w:sz w:val="22"/>
          <w:szCs w:val="22"/>
          <w:lang w:val="en-AU" w:eastAsia="en-US"/>
        </w:rPr>
        <w:t xml:space="preserve"> </w:t>
      </w:r>
      <w:r w:rsidR="00935EA6">
        <w:rPr>
          <w:rFonts w:eastAsia="SimSun" w:cs="Times New Roman"/>
          <w:b/>
          <w:bCs/>
          <w:color w:val="000000"/>
          <w:spacing w:val="0"/>
          <w:sz w:val="22"/>
          <w:szCs w:val="22"/>
          <w:lang w:val="en-AU" w:eastAsia="en-US"/>
        </w:rPr>
        <w:t xml:space="preserve"> </w:t>
      </w:r>
      <w:r w:rsidR="002266C2">
        <w:rPr>
          <w:rFonts w:eastAsia="SimSun" w:cs="Times New Roman"/>
          <w:b/>
          <w:bCs/>
          <w:color w:val="000000"/>
          <w:spacing w:val="0"/>
          <w:sz w:val="22"/>
          <w:szCs w:val="22"/>
          <w:lang w:val="en-AU" w:eastAsia="en-US"/>
        </w:rPr>
        <w:tab/>
      </w:r>
    </w:p>
    <w:p w:rsidR="00F37109" w:rsidRPr="00290647" w:rsidRDefault="00F37109" w:rsidP="00F37109">
      <w:pPr>
        <w:autoSpaceDE w:val="0"/>
        <w:autoSpaceDN w:val="0"/>
        <w:adjustRightInd w:val="0"/>
        <w:jc w:val="left"/>
        <w:rPr>
          <w:b/>
          <w:bCs/>
          <w:color w:val="000000"/>
          <w:spacing w:val="0"/>
          <w:lang w:val="en-AU" w:eastAsia="en-AU"/>
        </w:rPr>
      </w:pPr>
    </w:p>
    <w:p w:rsidR="00F37109" w:rsidRPr="00676590" w:rsidRDefault="00F37109" w:rsidP="00F37109">
      <w:pPr>
        <w:autoSpaceDE w:val="0"/>
        <w:autoSpaceDN w:val="0"/>
        <w:adjustRightInd w:val="0"/>
        <w:jc w:val="left"/>
        <w:rPr>
          <w:b/>
          <w:bCs/>
          <w:color w:val="000000"/>
          <w:spacing w:val="0"/>
          <w:sz w:val="24"/>
          <w:szCs w:val="24"/>
          <w:lang w:val="en-AU" w:eastAsia="en-AU"/>
        </w:rPr>
      </w:pPr>
      <w:r w:rsidRPr="00676590">
        <w:rPr>
          <w:b/>
          <w:bCs/>
          <w:color w:val="000000"/>
          <w:spacing w:val="0"/>
          <w:sz w:val="24"/>
          <w:szCs w:val="24"/>
          <w:lang w:val="en-AU" w:eastAsia="en-AU"/>
        </w:rPr>
        <w:t xml:space="preserve">Circulation to: Members of the IECEx Management Committee, ExMC </w:t>
      </w:r>
    </w:p>
    <w:p w:rsidR="00F37109" w:rsidRPr="00676590" w:rsidRDefault="00F37109" w:rsidP="00F37109">
      <w:pPr>
        <w:autoSpaceDE w:val="0"/>
        <w:autoSpaceDN w:val="0"/>
        <w:adjustRightInd w:val="0"/>
        <w:jc w:val="left"/>
        <w:rPr>
          <w:color w:val="000000"/>
          <w:spacing w:val="0"/>
          <w:sz w:val="24"/>
          <w:szCs w:val="24"/>
          <w:lang w:val="en-AU" w:eastAsia="en-AU"/>
        </w:rPr>
      </w:pPr>
    </w:p>
    <w:p w:rsidR="00F37109" w:rsidRPr="00472E51" w:rsidRDefault="00F37109" w:rsidP="00F37109">
      <w:pPr>
        <w:pBdr>
          <w:top w:val="thinThickSmallGap" w:sz="24" w:space="1" w:color="0000FF"/>
        </w:pBdr>
        <w:autoSpaceDE w:val="0"/>
        <w:autoSpaceDN w:val="0"/>
        <w:adjustRightInd w:val="0"/>
        <w:jc w:val="left"/>
        <w:rPr>
          <w:color w:val="000000"/>
          <w:spacing w:val="0"/>
          <w:lang w:val="en-AU" w:eastAsia="en-AU"/>
        </w:rPr>
      </w:pPr>
    </w:p>
    <w:p w:rsidR="00F37109" w:rsidRPr="00676590" w:rsidRDefault="00F37109" w:rsidP="00F37109">
      <w:pPr>
        <w:autoSpaceDE w:val="0"/>
        <w:autoSpaceDN w:val="0"/>
        <w:adjustRightInd w:val="0"/>
        <w:jc w:val="center"/>
        <w:rPr>
          <w:b/>
          <w:bCs/>
          <w:color w:val="000000"/>
          <w:spacing w:val="0"/>
          <w:sz w:val="24"/>
          <w:szCs w:val="24"/>
          <w:lang w:val="en-AU" w:eastAsia="en-AU"/>
        </w:rPr>
      </w:pPr>
      <w:r w:rsidRPr="00676590">
        <w:rPr>
          <w:b/>
          <w:bCs/>
          <w:color w:val="000000"/>
          <w:spacing w:val="0"/>
          <w:sz w:val="24"/>
          <w:szCs w:val="24"/>
          <w:lang w:val="en-AU" w:eastAsia="en-AU"/>
        </w:rPr>
        <w:t xml:space="preserve">INTRODUCTION </w:t>
      </w:r>
    </w:p>
    <w:p w:rsidR="00F37109" w:rsidRPr="00472E51" w:rsidRDefault="00F37109" w:rsidP="00F37109">
      <w:pPr>
        <w:jc w:val="left"/>
        <w:rPr>
          <w:b/>
          <w:bCs/>
          <w:color w:val="000000"/>
          <w:spacing w:val="0"/>
          <w:lang w:val="en-AU" w:eastAsia="en-AU"/>
        </w:rPr>
      </w:pPr>
    </w:p>
    <w:p w:rsidR="004C04B7" w:rsidRPr="004C04B7" w:rsidRDefault="00F37109" w:rsidP="004C04B7">
      <w:pPr>
        <w:suppressAutoHyphens/>
        <w:spacing w:after="54" w:line="240" w:lineRule="exact"/>
        <w:jc w:val="left"/>
        <w:rPr>
          <w:rFonts w:eastAsia="SimSun" w:cs="Times New Roman"/>
          <w:bCs/>
          <w:color w:val="000000"/>
          <w:spacing w:val="0"/>
          <w:sz w:val="22"/>
          <w:szCs w:val="22"/>
          <w:lang w:val="en-AU" w:eastAsia="en-US"/>
        </w:rPr>
      </w:pPr>
      <w:r w:rsidRPr="00676590">
        <w:rPr>
          <w:rFonts w:eastAsia="SimSun"/>
          <w:color w:val="000000"/>
          <w:spacing w:val="0"/>
          <w:sz w:val="22"/>
          <w:szCs w:val="22"/>
          <w:lang w:val="en-AU" w:eastAsia="en-US"/>
        </w:rPr>
        <w:t xml:space="preserve">In accordance with the 5 year re-assessment plan for the surveillance and monitoring of bodies within the IECEx System, the following document contains the IECEx Re-assessment </w:t>
      </w:r>
      <w:r w:rsidRPr="00BD5279">
        <w:rPr>
          <w:rFonts w:eastAsia="SimSun"/>
          <w:color w:val="000000"/>
          <w:spacing w:val="0"/>
          <w:sz w:val="22"/>
          <w:szCs w:val="22"/>
          <w:lang w:val="en-AU" w:eastAsia="en-US"/>
        </w:rPr>
        <w:t xml:space="preserve">and Scope Extension </w:t>
      </w:r>
      <w:r w:rsidRPr="00676590">
        <w:rPr>
          <w:rFonts w:eastAsia="SimSun"/>
          <w:color w:val="000000"/>
          <w:spacing w:val="0"/>
          <w:sz w:val="22"/>
          <w:szCs w:val="22"/>
          <w:lang w:val="en-AU" w:eastAsia="en-US"/>
        </w:rPr>
        <w:t>Report</w:t>
      </w:r>
      <w:r w:rsidRPr="00676590">
        <w:rPr>
          <w:rFonts w:ascii="Times New Roman" w:hAnsi="Times New Roman" w:cs="Times New Roman"/>
          <w:spacing w:val="0"/>
          <w:sz w:val="22"/>
          <w:szCs w:val="22"/>
          <w:lang w:val="en-AU" w:eastAsia="en-US"/>
        </w:rPr>
        <w:t xml:space="preserve"> </w:t>
      </w:r>
      <w:r w:rsidR="004C04B7" w:rsidRPr="004C04B7">
        <w:rPr>
          <w:rFonts w:eastAsia="SimSun" w:cs="Times New Roman"/>
          <w:bCs/>
          <w:color w:val="000000"/>
          <w:spacing w:val="0"/>
          <w:sz w:val="22"/>
          <w:szCs w:val="22"/>
          <w:lang w:val="en-AU" w:eastAsia="en-US"/>
        </w:rPr>
        <w:t>for the continued acceptance of</w:t>
      </w:r>
      <w:r w:rsidR="004C04B7" w:rsidRPr="004C04B7">
        <w:t xml:space="preserve"> </w:t>
      </w:r>
      <w:r w:rsidR="004C04B7" w:rsidRPr="004C04B7">
        <w:rPr>
          <w:rFonts w:eastAsia="SimSun" w:cs="Times New Roman"/>
          <w:bCs/>
          <w:color w:val="000000"/>
          <w:spacing w:val="0"/>
          <w:sz w:val="22"/>
          <w:szCs w:val="22"/>
          <w:lang w:val="en-AU" w:eastAsia="en-US"/>
        </w:rPr>
        <w:t>Laboratoire Central des Industries Electriques - LCIE</w:t>
      </w:r>
      <w:r w:rsidR="004C04B7" w:rsidRPr="004C04B7">
        <w:rPr>
          <w:rFonts w:eastAsia="SimSun"/>
          <w:color w:val="000000"/>
          <w:spacing w:val="0"/>
          <w:sz w:val="22"/>
          <w:szCs w:val="22"/>
          <w:lang w:val="en-AU" w:eastAsia="en-US"/>
        </w:rPr>
        <w:t>,</w:t>
      </w:r>
      <w:r w:rsidR="004C04B7" w:rsidRPr="004C04B7">
        <w:rPr>
          <w:rFonts w:eastAsia="SimSun"/>
          <w:color w:val="000000"/>
          <w:spacing w:val="0"/>
          <w:sz w:val="24"/>
          <w:szCs w:val="24"/>
          <w:lang w:val="en-AU" w:eastAsia="en-US"/>
        </w:rPr>
        <w:t xml:space="preserve"> </w:t>
      </w:r>
      <w:r w:rsidR="004C04B7" w:rsidRPr="004C04B7">
        <w:rPr>
          <w:rFonts w:eastAsia="SimSun"/>
          <w:color w:val="000000"/>
          <w:spacing w:val="0"/>
          <w:sz w:val="22"/>
          <w:szCs w:val="22"/>
          <w:lang w:val="en-AU" w:eastAsia="en-US"/>
        </w:rPr>
        <w:t xml:space="preserve">an Accepted Certification Body </w:t>
      </w:r>
      <w:r w:rsidR="004C04B7" w:rsidRPr="004C04B7">
        <w:rPr>
          <w:rFonts w:eastAsia="SimSun" w:cs="Times New Roman"/>
          <w:bCs/>
          <w:color w:val="000000"/>
          <w:spacing w:val="0"/>
          <w:sz w:val="22"/>
          <w:szCs w:val="22"/>
          <w:lang w:val="en-AU" w:eastAsia="en-US"/>
        </w:rPr>
        <w:t xml:space="preserve">(ExCB), in the IECEx Equipment Scheme 02, and an Accepted ExCB  within the Conformity Mark Licensing System, 04, as well as an Accepted Ex Testing Laboratory (ExTL) within the Equipment Scheme 02. </w:t>
      </w:r>
    </w:p>
    <w:p w:rsidR="00F37109" w:rsidRDefault="00F37109" w:rsidP="00F37109">
      <w:pPr>
        <w:jc w:val="left"/>
        <w:rPr>
          <w:rFonts w:eastAsia="SimSun"/>
          <w:color w:val="000000"/>
          <w:spacing w:val="0"/>
          <w:sz w:val="22"/>
          <w:szCs w:val="22"/>
          <w:lang w:val="en-AU" w:eastAsia="en-US"/>
        </w:rPr>
      </w:pPr>
    </w:p>
    <w:p w:rsidR="00F37109" w:rsidRDefault="00F37109" w:rsidP="00F37109">
      <w:pPr>
        <w:autoSpaceDE w:val="0"/>
        <w:autoSpaceDN w:val="0"/>
        <w:adjustRightInd w:val="0"/>
        <w:jc w:val="left"/>
        <w:rPr>
          <w:bCs/>
          <w:color w:val="000000"/>
          <w:spacing w:val="0"/>
          <w:sz w:val="22"/>
          <w:szCs w:val="22"/>
          <w:lang w:val="en-AU" w:eastAsia="en-AU"/>
        </w:rPr>
      </w:pPr>
      <w:r>
        <w:rPr>
          <w:bCs/>
          <w:color w:val="000000"/>
          <w:spacing w:val="0"/>
          <w:sz w:val="22"/>
          <w:szCs w:val="22"/>
          <w:lang w:val="en-AU" w:eastAsia="en-AU"/>
        </w:rPr>
        <w:t>During the re-assessment</w:t>
      </w:r>
      <w:r w:rsidRPr="00BD5279">
        <w:rPr>
          <w:bCs/>
          <w:color w:val="000000"/>
          <w:spacing w:val="0"/>
          <w:sz w:val="22"/>
          <w:szCs w:val="22"/>
          <w:lang w:val="en-AU" w:eastAsia="en-AU"/>
        </w:rPr>
        <w:t xml:space="preserve"> the IECEx Assessment Team took the opportunity to </w:t>
      </w:r>
      <w:r>
        <w:rPr>
          <w:bCs/>
          <w:color w:val="000000"/>
          <w:spacing w:val="0"/>
          <w:sz w:val="22"/>
          <w:szCs w:val="22"/>
          <w:lang w:val="en-AU" w:eastAsia="en-AU"/>
        </w:rPr>
        <w:t>a</w:t>
      </w:r>
      <w:r w:rsidRPr="00BD5279">
        <w:rPr>
          <w:bCs/>
          <w:color w:val="000000"/>
          <w:spacing w:val="0"/>
          <w:sz w:val="22"/>
          <w:szCs w:val="22"/>
          <w:lang w:val="en-AU" w:eastAsia="en-AU"/>
        </w:rPr>
        <w:t>lso</w:t>
      </w:r>
      <w:r>
        <w:rPr>
          <w:bCs/>
          <w:color w:val="000000"/>
          <w:spacing w:val="0"/>
          <w:sz w:val="22"/>
          <w:szCs w:val="22"/>
          <w:lang w:val="en-AU" w:eastAsia="en-AU"/>
        </w:rPr>
        <w:t xml:space="preserve"> </w:t>
      </w:r>
      <w:r w:rsidRPr="00BD5279">
        <w:rPr>
          <w:bCs/>
          <w:color w:val="000000"/>
          <w:spacing w:val="0"/>
          <w:sz w:val="22"/>
          <w:szCs w:val="22"/>
          <w:lang w:val="en-AU" w:eastAsia="en-AU"/>
        </w:rPr>
        <w:t>assess</w:t>
      </w:r>
      <w:r w:rsidRPr="00BD5279">
        <w:rPr>
          <w:sz w:val="22"/>
          <w:szCs w:val="22"/>
        </w:rPr>
        <w:t xml:space="preserve"> </w:t>
      </w:r>
      <w:r w:rsidR="004E0813" w:rsidRPr="004E0813">
        <w:rPr>
          <w:sz w:val="22"/>
          <w:szCs w:val="22"/>
        </w:rPr>
        <w:t xml:space="preserve">Laboratoire Central des Industries Electriques </w:t>
      </w:r>
      <w:r w:rsidR="00265B5E">
        <w:rPr>
          <w:sz w:val="22"/>
          <w:szCs w:val="22"/>
        </w:rPr>
        <w:t>–</w:t>
      </w:r>
      <w:r w:rsidR="004E0813" w:rsidRPr="004E0813">
        <w:rPr>
          <w:sz w:val="22"/>
          <w:szCs w:val="22"/>
        </w:rPr>
        <w:t xml:space="preserve"> LCIE</w:t>
      </w:r>
      <w:r w:rsidR="00265B5E">
        <w:rPr>
          <w:sz w:val="22"/>
          <w:szCs w:val="22"/>
        </w:rPr>
        <w:t>,</w:t>
      </w:r>
      <w:r w:rsidR="004E0813" w:rsidRPr="004E0813">
        <w:rPr>
          <w:sz w:val="22"/>
          <w:szCs w:val="22"/>
        </w:rPr>
        <w:t xml:space="preserve"> </w:t>
      </w:r>
      <w:r w:rsidR="004E0813">
        <w:rPr>
          <w:sz w:val="22"/>
          <w:szCs w:val="22"/>
        </w:rPr>
        <w:t xml:space="preserve"> </w:t>
      </w:r>
      <w:r w:rsidRPr="00BD5279">
        <w:rPr>
          <w:bCs/>
          <w:color w:val="000000"/>
          <w:spacing w:val="0"/>
          <w:sz w:val="22"/>
          <w:szCs w:val="22"/>
          <w:lang w:val="en-AU" w:eastAsia="en-AU"/>
        </w:rPr>
        <w:t xml:space="preserve">facilities, equipment and competence to undertake testing </w:t>
      </w:r>
      <w:r>
        <w:rPr>
          <w:bCs/>
          <w:color w:val="000000"/>
          <w:spacing w:val="0"/>
          <w:sz w:val="22"/>
          <w:szCs w:val="22"/>
          <w:lang w:val="en-AU" w:eastAsia="en-AU"/>
        </w:rPr>
        <w:t>a</w:t>
      </w:r>
      <w:r w:rsidRPr="00BD5279">
        <w:rPr>
          <w:bCs/>
          <w:color w:val="000000"/>
          <w:spacing w:val="0"/>
          <w:sz w:val="22"/>
          <w:szCs w:val="22"/>
          <w:lang w:val="en-AU" w:eastAsia="en-AU"/>
        </w:rPr>
        <w:t>nd</w:t>
      </w:r>
      <w:r>
        <w:rPr>
          <w:bCs/>
          <w:color w:val="000000"/>
          <w:spacing w:val="0"/>
          <w:sz w:val="22"/>
          <w:szCs w:val="22"/>
          <w:lang w:val="en-AU" w:eastAsia="en-AU"/>
        </w:rPr>
        <w:t xml:space="preserve"> </w:t>
      </w:r>
      <w:r w:rsidRPr="00BD5279">
        <w:rPr>
          <w:bCs/>
          <w:color w:val="000000"/>
          <w:spacing w:val="0"/>
          <w:sz w:val="22"/>
          <w:szCs w:val="22"/>
          <w:lang w:val="en-AU" w:eastAsia="en-AU"/>
        </w:rPr>
        <w:t>certification to the Standards –</w:t>
      </w:r>
    </w:p>
    <w:p w:rsidR="00F37109" w:rsidRDefault="00F37109" w:rsidP="00F37109">
      <w:pPr>
        <w:autoSpaceDE w:val="0"/>
        <w:autoSpaceDN w:val="0"/>
        <w:adjustRightInd w:val="0"/>
        <w:jc w:val="left"/>
        <w:rPr>
          <w:bCs/>
          <w:color w:val="000000"/>
          <w:spacing w:val="0"/>
          <w:sz w:val="22"/>
          <w:szCs w:val="22"/>
          <w:lang w:val="en-AU" w:eastAsia="en-AU"/>
        </w:rPr>
      </w:pPr>
    </w:p>
    <w:tbl>
      <w:tblPr>
        <w:tblW w:w="4967" w:type="pct"/>
        <w:tblInd w:w="90" w:type="dxa"/>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436"/>
        <w:gridCol w:w="5564"/>
      </w:tblGrid>
      <w:tr w:rsidR="004E0813" w:rsidRPr="004E0813" w:rsidTr="004E0813">
        <w:tc>
          <w:tcPr>
            <w:tcW w:w="1909" w:type="pct"/>
            <w:shd w:val="clear" w:color="auto" w:fill="auto"/>
            <w:noWrap/>
            <w:tcMar>
              <w:top w:w="45" w:type="dxa"/>
              <w:left w:w="90" w:type="dxa"/>
              <w:bottom w:w="45" w:type="dxa"/>
              <w:right w:w="45" w:type="dxa"/>
            </w:tcMar>
          </w:tcPr>
          <w:p w:rsidR="004E0813" w:rsidRPr="004E0813" w:rsidRDefault="004E0813" w:rsidP="004E0813">
            <w:pPr>
              <w:autoSpaceDE w:val="0"/>
              <w:autoSpaceDN w:val="0"/>
              <w:adjustRightInd w:val="0"/>
              <w:jc w:val="left"/>
              <w:rPr>
                <w:bCs/>
                <w:color w:val="000000"/>
                <w:spacing w:val="0"/>
                <w:sz w:val="22"/>
                <w:szCs w:val="22"/>
                <w:lang w:eastAsia="en-AU"/>
              </w:rPr>
            </w:pPr>
            <w:r w:rsidRPr="004E0813">
              <w:rPr>
                <w:bCs/>
                <w:color w:val="000000"/>
                <w:spacing w:val="0"/>
                <w:sz w:val="22"/>
                <w:szCs w:val="22"/>
                <w:lang w:eastAsia="en-AU"/>
              </w:rPr>
              <w:t>IEC 60079-28</w:t>
            </w:r>
          </w:p>
          <w:p w:rsidR="004E0813" w:rsidRPr="004E0813" w:rsidRDefault="004E0813" w:rsidP="004E0813">
            <w:pPr>
              <w:autoSpaceDE w:val="0"/>
              <w:autoSpaceDN w:val="0"/>
              <w:adjustRightInd w:val="0"/>
              <w:jc w:val="left"/>
              <w:rPr>
                <w:bCs/>
                <w:color w:val="000000"/>
                <w:spacing w:val="0"/>
                <w:sz w:val="22"/>
                <w:szCs w:val="22"/>
                <w:lang w:eastAsia="en-AU"/>
              </w:rPr>
            </w:pPr>
            <w:r w:rsidRPr="004E0813">
              <w:rPr>
                <w:bCs/>
                <w:color w:val="000000"/>
                <w:spacing w:val="0"/>
                <w:sz w:val="22"/>
                <w:szCs w:val="22"/>
                <w:lang w:eastAsia="en-AU"/>
              </w:rPr>
              <w:t>Edition 2.0</w:t>
            </w:r>
          </w:p>
        </w:tc>
        <w:tc>
          <w:tcPr>
            <w:tcW w:w="3091" w:type="pct"/>
            <w:shd w:val="clear" w:color="auto" w:fill="auto"/>
            <w:tcMar>
              <w:top w:w="45" w:type="dxa"/>
              <w:left w:w="90" w:type="dxa"/>
              <w:bottom w:w="45" w:type="dxa"/>
              <w:right w:w="45" w:type="dxa"/>
            </w:tcMar>
          </w:tcPr>
          <w:p w:rsidR="004E0813" w:rsidRPr="004E0813" w:rsidRDefault="004E0813" w:rsidP="004E0813">
            <w:pPr>
              <w:autoSpaceDE w:val="0"/>
              <w:autoSpaceDN w:val="0"/>
              <w:adjustRightInd w:val="0"/>
              <w:ind w:hanging="37"/>
              <w:jc w:val="left"/>
              <w:rPr>
                <w:bCs/>
                <w:color w:val="000000"/>
                <w:spacing w:val="0"/>
                <w:sz w:val="22"/>
                <w:szCs w:val="22"/>
                <w:lang w:eastAsia="en-AU"/>
              </w:rPr>
            </w:pPr>
            <w:r w:rsidRPr="004E0813">
              <w:rPr>
                <w:bCs/>
                <w:color w:val="000000"/>
                <w:spacing w:val="0"/>
                <w:sz w:val="22"/>
                <w:szCs w:val="22"/>
                <w:lang w:eastAsia="en-AU"/>
              </w:rPr>
              <w:t xml:space="preserve">Explosive atmospheres - Part 28: Protection of equipment and transmission systems using optical radiation </w:t>
            </w:r>
          </w:p>
        </w:tc>
      </w:tr>
    </w:tbl>
    <w:p w:rsidR="00F37109" w:rsidRPr="00D93CE5" w:rsidRDefault="00F37109" w:rsidP="00F37109">
      <w:pPr>
        <w:autoSpaceDE w:val="0"/>
        <w:autoSpaceDN w:val="0"/>
        <w:adjustRightInd w:val="0"/>
        <w:ind w:firstLine="720"/>
        <w:jc w:val="left"/>
        <w:rPr>
          <w:bCs/>
          <w:color w:val="000000"/>
          <w:spacing w:val="0"/>
          <w:sz w:val="22"/>
          <w:szCs w:val="22"/>
          <w:lang w:eastAsia="en-AU"/>
        </w:rPr>
      </w:pPr>
    </w:p>
    <w:p w:rsidR="00F37109" w:rsidRPr="001534F1" w:rsidRDefault="00F37109" w:rsidP="00F37109">
      <w:pPr>
        <w:autoSpaceDE w:val="0"/>
        <w:autoSpaceDN w:val="0"/>
        <w:adjustRightInd w:val="0"/>
        <w:jc w:val="left"/>
        <w:rPr>
          <w:bCs/>
          <w:color w:val="000000"/>
          <w:spacing w:val="0"/>
          <w:sz w:val="22"/>
          <w:szCs w:val="22"/>
          <w:lang w:val="en-AU" w:eastAsia="en-AU"/>
        </w:rPr>
      </w:pPr>
      <w:r w:rsidRPr="001534F1">
        <w:rPr>
          <w:bCs/>
          <w:color w:val="000000"/>
          <w:spacing w:val="0"/>
          <w:sz w:val="22"/>
          <w:szCs w:val="22"/>
          <w:lang w:val="en-AU" w:eastAsia="en-AU"/>
        </w:rPr>
        <w:t>The report is hereby submitted for voting by the ExMC.</w:t>
      </w:r>
    </w:p>
    <w:p w:rsidR="00F37109" w:rsidRDefault="00F37109" w:rsidP="00F37109">
      <w:pPr>
        <w:rPr>
          <w:b/>
          <w:i/>
          <w:iCs/>
          <w:sz w:val="18"/>
          <w:szCs w:val="18"/>
        </w:rPr>
      </w:pPr>
    </w:p>
    <w:p w:rsidR="00F37109" w:rsidRDefault="00F37109" w:rsidP="00F37109">
      <w:pPr>
        <w:rPr>
          <w:b/>
          <w:i/>
          <w:iCs/>
          <w:color w:val="FF0000"/>
          <w:sz w:val="18"/>
          <w:szCs w:val="18"/>
        </w:rPr>
      </w:pPr>
      <w:r w:rsidRPr="0041750E">
        <w:rPr>
          <w:b/>
          <w:i/>
          <w:iCs/>
          <w:sz w:val="18"/>
          <w:szCs w:val="18"/>
        </w:rPr>
        <w:t xml:space="preserve">This document is hereby submitted for ExMC approval via correspondence using the IECEx on-line voting system.  ExMC Members are requested to submit their vote via the IECEx On-line </w:t>
      </w:r>
      <w:hyperlink r:id="rId7" w:history="1">
        <w:r w:rsidRPr="0041750E">
          <w:rPr>
            <w:rStyle w:val="Hyperlink"/>
            <w:b/>
            <w:i/>
            <w:iCs/>
            <w:color w:val="0000FF"/>
            <w:sz w:val="18"/>
            <w:szCs w:val="18"/>
          </w:rPr>
          <w:t>Ballot System</w:t>
        </w:r>
        <w:r w:rsidRPr="0041750E">
          <w:rPr>
            <w:rStyle w:val="Hyperlink"/>
            <w:b/>
            <w:i/>
            <w:iCs/>
            <w:sz w:val="18"/>
            <w:szCs w:val="18"/>
          </w:rPr>
          <w:t> </w:t>
        </w:r>
      </w:hyperlink>
      <w:r w:rsidRPr="0041750E">
        <w:rPr>
          <w:b/>
          <w:i/>
          <w:iCs/>
          <w:sz w:val="18"/>
          <w:szCs w:val="18"/>
        </w:rPr>
        <w:t xml:space="preserve"> by the closing date </w:t>
      </w:r>
      <w:r w:rsidRPr="00D610C0">
        <w:rPr>
          <w:b/>
          <w:i/>
          <w:iCs/>
          <w:color w:val="FF0000"/>
          <w:sz w:val="18"/>
          <w:szCs w:val="18"/>
        </w:rPr>
        <w:t xml:space="preserve">2020 </w:t>
      </w:r>
      <w:r w:rsidR="000504A4">
        <w:rPr>
          <w:b/>
          <w:i/>
          <w:iCs/>
          <w:color w:val="FF0000"/>
          <w:sz w:val="18"/>
          <w:szCs w:val="18"/>
        </w:rPr>
        <w:t>09 14</w:t>
      </w:r>
    </w:p>
    <w:p w:rsidR="00F37109" w:rsidRDefault="00F37109" w:rsidP="00F37109">
      <w:pPr>
        <w:rPr>
          <w:b/>
          <w:i/>
          <w:iCs/>
          <w:color w:val="FF0000"/>
          <w:sz w:val="18"/>
          <w:szCs w:val="18"/>
        </w:rPr>
      </w:pPr>
    </w:p>
    <w:p w:rsidR="00F37109" w:rsidRDefault="00F37109" w:rsidP="00F37109">
      <w:pPr>
        <w:rPr>
          <w:b/>
          <w:i/>
          <w:iCs/>
          <w:sz w:val="18"/>
          <w:szCs w:val="18"/>
        </w:rPr>
      </w:pPr>
      <w:r w:rsidRPr="0041750E">
        <w:rPr>
          <w:b/>
          <w:i/>
          <w:iCs/>
          <w:sz w:val="18"/>
          <w:szCs w:val="18"/>
        </w:rPr>
        <w:t>Please refer to OD 050 for guidance on the “IECEx On-line voting system.”</w:t>
      </w:r>
    </w:p>
    <w:p w:rsidR="00F37109" w:rsidRPr="00BD5279" w:rsidRDefault="00F37109" w:rsidP="00F37109">
      <w:pPr>
        <w:autoSpaceDE w:val="0"/>
        <w:autoSpaceDN w:val="0"/>
        <w:adjustRightInd w:val="0"/>
        <w:ind w:firstLine="720"/>
        <w:jc w:val="left"/>
        <w:rPr>
          <w:bCs/>
          <w:color w:val="000000"/>
          <w:spacing w:val="0"/>
          <w:sz w:val="22"/>
          <w:szCs w:val="22"/>
          <w:lang w:val="en-AU" w:eastAsia="en-AU"/>
        </w:rPr>
      </w:pPr>
    </w:p>
    <w:p w:rsidR="00F37109" w:rsidRPr="005273B4" w:rsidRDefault="00F37109" w:rsidP="00F37109">
      <w:pPr>
        <w:autoSpaceDE w:val="0"/>
        <w:autoSpaceDN w:val="0"/>
        <w:adjustRightInd w:val="0"/>
        <w:jc w:val="left"/>
        <w:rPr>
          <w:rFonts w:ascii="Brush Script MT" w:hAnsi="Brush Script MT" w:cs="Brush Script MT"/>
          <w:b/>
          <w:i/>
          <w:iCs/>
          <w:color w:val="0000FF"/>
          <w:spacing w:val="0"/>
          <w:sz w:val="40"/>
          <w:szCs w:val="40"/>
          <w:lang w:val="en-AU" w:eastAsia="en-AU"/>
        </w:rPr>
      </w:pPr>
      <w:r w:rsidRPr="005273B4">
        <w:rPr>
          <w:rFonts w:ascii="Brush Script MT" w:hAnsi="Brush Script MT" w:cs="Brush Script MT"/>
          <w:b/>
          <w:i/>
          <w:iCs/>
          <w:color w:val="0000FF"/>
          <w:spacing w:val="0"/>
          <w:sz w:val="40"/>
          <w:szCs w:val="40"/>
          <w:lang w:val="en-AU" w:eastAsia="en-AU"/>
        </w:rPr>
        <w:t xml:space="preserve">Chris Agius </w:t>
      </w:r>
    </w:p>
    <w:p w:rsidR="00F37109" w:rsidRPr="00676590" w:rsidRDefault="00F37109" w:rsidP="00F37109">
      <w:pPr>
        <w:autoSpaceDE w:val="0"/>
        <w:autoSpaceDN w:val="0"/>
        <w:adjustRightInd w:val="0"/>
        <w:jc w:val="left"/>
        <w:rPr>
          <w:rFonts w:ascii="Brush Script MT" w:hAnsi="Brush Script MT" w:cs="Brush Script MT"/>
          <w:b/>
          <w:color w:val="000000"/>
          <w:spacing w:val="0"/>
          <w:sz w:val="24"/>
          <w:szCs w:val="24"/>
          <w:lang w:val="en-AU" w:eastAsia="en-AU"/>
        </w:rPr>
      </w:pPr>
    </w:p>
    <w:p w:rsidR="00F37109" w:rsidRPr="00676590" w:rsidRDefault="00F37109" w:rsidP="00F37109">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rsidR="00F37109" w:rsidRDefault="00F37109" w:rsidP="00F37109">
      <w:pPr>
        <w:jc w:val="left"/>
        <w:rPr>
          <w:b/>
          <w:bCs/>
          <w:color w:val="000000"/>
          <w:spacing w:val="0"/>
          <w:sz w:val="24"/>
          <w:szCs w:val="24"/>
          <w:lang w:val="en-AU"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F37109" w:rsidRPr="00676590" w:rsidTr="00B90899">
        <w:trPr>
          <w:jc w:val="center"/>
        </w:trPr>
        <w:tc>
          <w:tcPr>
            <w:tcW w:w="4331" w:type="dxa"/>
          </w:tcPr>
          <w:p w:rsidR="00F37109" w:rsidRPr="00676590" w:rsidRDefault="00F37109" w:rsidP="00B9089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IECEx Secretariat</w:t>
            </w:r>
          </w:p>
          <w:p w:rsidR="00F37109" w:rsidRPr="00676590" w:rsidRDefault="00F37109" w:rsidP="00B9089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 Square</w:t>
            </w:r>
          </w:p>
          <w:p w:rsidR="00F37109" w:rsidRPr="00676590" w:rsidRDefault="00F37109" w:rsidP="00B9089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Level 33, 264 George Street</w:t>
            </w:r>
          </w:p>
          <w:p w:rsidR="00F37109" w:rsidRPr="00676590" w:rsidRDefault="00F37109" w:rsidP="00B9089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Sydney NSW 2000</w:t>
            </w:r>
          </w:p>
          <w:p w:rsidR="00F37109" w:rsidRPr="00676590" w:rsidRDefault="00F37109" w:rsidP="00B9089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w:t>
            </w:r>
          </w:p>
          <w:p w:rsidR="00F37109" w:rsidRPr="00676590" w:rsidRDefault="00F37109" w:rsidP="00B90899">
            <w:pPr>
              <w:tabs>
                <w:tab w:val="left" w:pos="2977"/>
                <w:tab w:val="center" w:pos="4536"/>
                <w:tab w:val="left" w:pos="6379"/>
                <w:tab w:val="right" w:pos="6946"/>
                <w:tab w:val="right" w:pos="9072"/>
              </w:tabs>
              <w:snapToGrid w:val="0"/>
              <w:rPr>
                <w:b/>
                <w:color w:val="0000FF"/>
                <w:sz w:val="22"/>
                <w:szCs w:val="22"/>
              </w:rPr>
            </w:pPr>
          </w:p>
        </w:tc>
        <w:tc>
          <w:tcPr>
            <w:tcW w:w="4961" w:type="dxa"/>
          </w:tcPr>
          <w:p w:rsidR="00F37109" w:rsidRPr="00676590" w:rsidRDefault="00F37109" w:rsidP="00B90899">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Tel:  +61 2 4628 4690</w:t>
            </w:r>
          </w:p>
          <w:p w:rsidR="00F37109" w:rsidRPr="00676590" w:rsidRDefault="00F37109" w:rsidP="00B90899">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Fax: +61 2 4625 3480 </w:t>
            </w:r>
          </w:p>
          <w:p w:rsidR="00F37109" w:rsidRPr="00676590" w:rsidRDefault="00F37109" w:rsidP="00B90899">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Email: </w:t>
            </w:r>
            <w:r>
              <w:rPr>
                <w:b/>
                <w:color w:val="0000FF"/>
                <w:sz w:val="22"/>
                <w:szCs w:val="22"/>
              </w:rPr>
              <w:t>info</w:t>
            </w:r>
            <w:r w:rsidRPr="00676590">
              <w:rPr>
                <w:b/>
                <w:color w:val="0000FF"/>
                <w:sz w:val="22"/>
                <w:szCs w:val="22"/>
              </w:rPr>
              <w:t>@iecex.com</w:t>
            </w:r>
          </w:p>
        </w:tc>
      </w:tr>
    </w:tbl>
    <w:p w:rsidR="004E0813" w:rsidRDefault="004E0813">
      <w:pPr>
        <w:jc w:val="left"/>
        <w:rPr>
          <w:b/>
          <w:bCs/>
          <w:sz w:val="24"/>
          <w:szCs w:val="24"/>
        </w:rPr>
      </w:pPr>
    </w:p>
    <w:p w:rsidR="00BD0202" w:rsidRDefault="004E0813">
      <w:pPr>
        <w:jc w:val="left"/>
        <w:rPr>
          <w:b/>
          <w:bCs/>
          <w:sz w:val="24"/>
          <w:szCs w:val="24"/>
        </w:rPr>
      </w:pPr>
      <w:r>
        <w:rPr>
          <w:b/>
          <w:bCs/>
          <w:sz w:val="24"/>
          <w:szCs w:val="24"/>
        </w:rPr>
        <w:br w:type="page"/>
      </w:r>
    </w:p>
    <w:p w:rsidR="00DC027F" w:rsidRDefault="001B0860" w:rsidP="00EF7CDD">
      <w:pPr>
        <w:pStyle w:val="MAIN-TITLE"/>
      </w:pPr>
      <w:r>
        <w:lastRenderedPageBreak/>
        <w:t>IEC System for certification to standards relating to equipment for use in Explosive Atmospheres (IECEx System)</w:t>
      </w:r>
    </w:p>
    <w:p w:rsidR="001B0860" w:rsidRDefault="001B0860" w:rsidP="00EF7CDD">
      <w:pPr>
        <w:pStyle w:val="MAIN-TITLE"/>
      </w:pPr>
    </w:p>
    <w:p w:rsidR="001B0860" w:rsidRDefault="003D4F05" w:rsidP="00EF7CDD">
      <w:pPr>
        <w:pStyle w:val="MAIN-TITLE"/>
      </w:pPr>
      <w:r>
        <w:t>IECEx Assessment Report Form</w:t>
      </w:r>
    </w:p>
    <w:p w:rsidR="001B0860" w:rsidRPr="001B0860" w:rsidRDefault="001B0860" w:rsidP="00EF7CDD">
      <w:pPr>
        <w:pStyle w:val="MAIN-TITLE"/>
        <w:rPr>
          <w:lang w:val="en-US"/>
        </w:rPr>
      </w:pPr>
    </w:p>
    <w:p w:rsidR="00EF7CDD" w:rsidRPr="003D4F05" w:rsidRDefault="00EF7CDD" w:rsidP="00EF7CDD">
      <w:pPr>
        <w:pStyle w:val="MAIN-TITLE"/>
        <w:rPr>
          <w:b w:val="0"/>
        </w:rPr>
      </w:pPr>
      <w:r w:rsidRPr="003D4F05">
        <w:rPr>
          <w:b w:val="0"/>
        </w:rPr>
        <w:t xml:space="preserve">IECEx Assessment Report Form for use by IECEx Assessment Teams to report Assessments conducted according to the IECEx Assessment Procedures of </w:t>
      </w:r>
    </w:p>
    <w:p w:rsidR="00EF7CDD" w:rsidRPr="003D4F05" w:rsidRDefault="00EF7CDD" w:rsidP="00EF7CDD">
      <w:pPr>
        <w:pStyle w:val="MAIN-TITLE"/>
        <w:rPr>
          <w:b w:val="0"/>
        </w:rPr>
      </w:pPr>
    </w:p>
    <w:p w:rsidR="00EF7CDD" w:rsidRPr="003D4F05" w:rsidRDefault="00702B0B" w:rsidP="00D47593">
      <w:pPr>
        <w:pStyle w:val="MAIN-TITLE"/>
        <w:numPr>
          <w:ilvl w:val="0"/>
          <w:numId w:val="10"/>
        </w:numPr>
        <w:rPr>
          <w:b w:val="0"/>
        </w:rPr>
      </w:pPr>
      <w:r>
        <w:rPr>
          <w:b w:val="0"/>
        </w:rPr>
        <w:t>Operational Document IECEx OD</w:t>
      </w:r>
      <w:r w:rsidR="00EF7CDD" w:rsidRPr="003D4F05">
        <w:rPr>
          <w:b w:val="0"/>
        </w:rPr>
        <w:t>003-2 for the Certified Equipment Scheme</w:t>
      </w:r>
    </w:p>
    <w:p w:rsidR="00EF7CDD" w:rsidRPr="003D4F05" w:rsidRDefault="00702B0B" w:rsidP="00D47593">
      <w:pPr>
        <w:pStyle w:val="MAIN-TITLE"/>
        <w:numPr>
          <w:ilvl w:val="0"/>
          <w:numId w:val="10"/>
        </w:numPr>
        <w:rPr>
          <w:b w:val="0"/>
        </w:rPr>
      </w:pPr>
      <w:r>
        <w:rPr>
          <w:b w:val="0"/>
        </w:rPr>
        <w:t>Operational Document IECEx OD3</w:t>
      </w:r>
      <w:r w:rsidR="00EF7CDD" w:rsidRPr="003D4F05">
        <w:rPr>
          <w:b w:val="0"/>
        </w:rPr>
        <w:t>16</w:t>
      </w:r>
      <w:r>
        <w:rPr>
          <w:b w:val="0"/>
        </w:rPr>
        <w:t>-5</w:t>
      </w:r>
      <w:r w:rsidR="00EF7CDD" w:rsidRPr="003D4F05">
        <w:rPr>
          <w:b w:val="0"/>
        </w:rPr>
        <w:t xml:space="preserve"> for the Certified Service Facility Scheme</w:t>
      </w:r>
    </w:p>
    <w:p w:rsidR="00EF7CDD" w:rsidRPr="003D4F05" w:rsidRDefault="00702B0B" w:rsidP="00D47593">
      <w:pPr>
        <w:pStyle w:val="MAIN-TITLE"/>
        <w:numPr>
          <w:ilvl w:val="0"/>
          <w:numId w:val="10"/>
        </w:numPr>
        <w:rPr>
          <w:b w:val="0"/>
        </w:rPr>
      </w:pPr>
      <w:r>
        <w:rPr>
          <w:b w:val="0"/>
        </w:rPr>
        <w:t>Operational Document IECEx OD4</w:t>
      </w:r>
      <w:r w:rsidR="00EF7CDD" w:rsidRPr="003D4F05">
        <w:rPr>
          <w:b w:val="0"/>
        </w:rPr>
        <w:t>22 for the IECEx Conformity Mark Licensing System</w:t>
      </w:r>
    </w:p>
    <w:p w:rsidR="00EF7CDD" w:rsidRDefault="00EF7CDD" w:rsidP="00EF7CDD">
      <w:pPr>
        <w:pStyle w:val="MAIN-TITLE"/>
        <w:pBdr>
          <w:bottom w:val="single" w:sz="4" w:space="1" w:color="auto"/>
        </w:pBdr>
      </w:pPr>
    </w:p>
    <w:p w:rsidR="005D2D91" w:rsidRDefault="005D2D91" w:rsidP="00EF7CDD">
      <w:pPr>
        <w:pStyle w:val="MAIN-TITLE"/>
        <w:pBdr>
          <w:bottom w:val="single" w:sz="4" w:space="1" w:color="auto"/>
        </w:pBdr>
      </w:pPr>
    </w:p>
    <w:p w:rsidR="00EF7CDD" w:rsidRDefault="00EF7CDD" w:rsidP="00EF7CDD">
      <w:pPr>
        <w:pStyle w:val="MAIN-TITLE"/>
      </w:pPr>
    </w:p>
    <w:p w:rsidR="00EF7CDD" w:rsidRDefault="00EF7CDD" w:rsidP="00EF7CDD">
      <w:pPr>
        <w:pStyle w:val="MAIN-TITLE"/>
      </w:pPr>
    </w:p>
    <w:p w:rsidR="001B0860" w:rsidRDefault="000F1891" w:rsidP="00EF7CDD">
      <w:pPr>
        <w:pStyle w:val="MAIN-TITLE"/>
      </w:pPr>
      <w:r w:rsidRPr="00374539">
        <w:t xml:space="preserve">IECEx </w:t>
      </w:r>
      <w:r w:rsidR="00866EC2">
        <w:t>E</w:t>
      </w:r>
      <w:r w:rsidR="00B80A2C">
        <w:t>x</w:t>
      </w:r>
      <w:r w:rsidR="00866EC2">
        <w:t xml:space="preserve">CB/ExTL </w:t>
      </w:r>
      <w:r w:rsidR="001B0860">
        <w:t xml:space="preserve">assessment report for </w:t>
      </w:r>
      <w:r w:rsidR="00B26727" w:rsidRPr="00B26727">
        <w:t>LCIE</w:t>
      </w: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3D4F05" w:rsidRDefault="003D4F05" w:rsidP="00EF7CDD">
      <w:pPr>
        <w:pStyle w:val="MAIN-TITLE"/>
      </w:pPr>
    </w:p>
    <w:p w:rsidR="003D4F05" w:rsidRDefault="003D4F05" w:rsidP="00EF7CDD">
      <w:pPr>
        <w:pStyle w:val="MAIN-TITLE"/>
      </w:pPr>
    </w:p>
    <w:p w:rsidR="003D4F05" w:rsidRDefault="003D4F05" w:rsidP="00EF7CDD">
      <w:pPr>
        <w:pStyle w:val="MAIN-TITLE"/>
      </w:pPr>
    </w:p>
    <w:p w:rsidR="001B0860" w:rsidRDefault="001B0860" w:rsidP="00EF7CDD">
      <w:pPr>
        <w:pStyle w:val="MAIN-TITLE"/>
      </w:pPr>
    </w:p>
    <w:p w:rsidR="001B0860" w:rsidRDefault="001B0860" w:rsidP="00EF7CDD">
      <w:pPr>
        <w:pStyle w:val="MAIN-TITLE"/>
      </w:pPr>
    </w:p>
    <w:p w:rsidR="001B0860" w:rsidRDefault="001B0860" w:rsidP="00EF7CDD">
      <w:pPr>
        <w:pStyle w:val="MAIN-TITLE"/>
      </w:pPr>
    </w:p>
    <w:p w:rsidR="001B0860" w:rsidRPr="001B0860" w:rsidRDefault="001B0860" w:rsidP="00EF7CDD">
      <w:pPr>
        <w:spacing w:after="200" w:line="260" w:lineRule="exact"/>
        <w:jc w:val="left"/>
        <w:rPr>
          <w:spacing w:val="0"/>
          <w:sz w:val="24"/>
          <w:szCs w:val="24"/>
          <w:lang w:val="en-US" w:eastAsia="en-US"/>
        </w:rPr>
      </w:pPr>
      <w:r w:rsidRPr="001B0860">
        <w:rPr>
          <w:rFonts w:eastAsia="SimSun" w:cs="Arial Bold"/>
          <w:spacing w:val="0"/>
          <w:sz w:val="18"/>
          <w:szCs w:val="18"/>
          <w:lang w:val="en-AU"/>
        </w:rPr>
        <w:t>INTERNATIONAL</w:t>
      </w:r>
      <w:r w:rsidRPr="001B0860">
        <w:rPr>
          <w:rFonts w:eastAsia="SimSun" w:cs="Arial Bold"/>
          <w:spacing w:val="0"/>
          <w:sz w:val="18"/>
          <w:szCs w:val="18"/>
          <w:lang w:val="en-AU"/>
        </w:rPr>
        <w:br/>
        <w:t>ELECTROTECHNICAL</w:t>
      </w:r>
      <w:r w:rsidRPr="001B0860">
        <w:rPr>
          <w:rFonts w:eastAsia="SimSun" w:cs="Arial Bold"/>
          <w:spacing w:val="0"/>
          <w:sz w:val="18"/>
          <w:szCs w:val="18"/>
          <w:lang w:val="en-AU"/>
        </w:rPr>
        <w:br/>
        <w:t>COMMISSION</w:t>
      </w:r>
    </w:p>
    <w:p w:rsidR="001B0860" w:rsidRPr="001B0860" w:rsidRDefault="00ED129B" w:rsidP="001B0860">
      <w:pPr>
        <w:jc w:val="left"/>
        <w:rPr>
          <w:spacing w:val="0"/>
          <w:sz w:val="24"/>
          <w:szCs w:val="24"/>
          <w:lang w:val="en-US" w:eastAsia="en-US"/>
        </w:rPr>
      </w:pPr>
      <w:r>
        <w:rPr>
          <w:noProof/>
          <w:lang w:val="en-AU" w:eastAsia="en-AU"/>
        </w:rPr>
        <mc:AlternateContent>
          <mc:Choice Requires="wps">
            <w:drawing>
              <wp:anchor distT="4294967295" distB="4294967295" distL="114300" distR="114300" simplePos="0" relativeHeight="251656704" behindDoc="0" locked="0" layoutInCell="1" allowOverlap="1">
                <wp:simplePos x="0" y="0"/>
                <wp:positionH relativeFrom="column">
                  <wp:posOffset>66040</wp:posOffset>
                </wp:positionH>
                <wp:positionV relativeFrom="paragraph">
                  <wp:posOffset>47624</wp:posOffset>
                </wp:positionV>
                <wp:extent cx="5679440" cy="0"/>
                <wp:effectExtent l="0" t="0" r="35560"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103DB" id="Line 1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p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"/>
            </w:pict>
          </mc:Fallback>
        </mc:AlternateContent>
      </w:r>
    </w:p>
    <w:p w:rsidR="001B0860" w:rsidRPr="001B0860" w:rsidRDefault="001B0860" w:rsidP="001B0860">
      <w:pPr>
        <w:jc w:val="left"/>
        <w:rPr>
          <w:spacing w:val="0"/>
          <w:sz w:val="24"/>
          <w:szCs w:val="24"/>
          <w:lang w:val="en-US" w:eastAsia="en-US"/>
        </w:rPr>
      </w:pPr>
    </w:p>
    <w:p w:rsidR="001B0860" w:rsidRDefault="001B0860" w:rsidP="00EF7CDD">
      <w:pPr>
        <w:pStyle w:val="MAIN-TITLE"/>
      </w:pPr>
      <w:r>
        <w:br w:type="page"/>
      </w:r>
      <w:r>
        <w:lastRenderedPageBreak/>
        <w:t>CONTENTS</w:t>
      </w:r>
    </w:p>
    <w:p w:rsidR="00FD13DE" w:rsidRPr="00C05F88" w:rsidRDefault="006947D6">
      <w:pPr>
        <w:pStyle w:val="TOC1"/>
        <w:rPr>
          <w:rFonts w:ascii="Calibri" w:hAnsi="Calibri" w:cs="Times New Roman"/>
          <w:spacing w:val="0"/>
          <w:sz w:val="22"/>
          <w:szCs w:val="22"/>
          <w:lang w:eastAsia="en-GB"/>
        </w:rPr>
      </w:pPr>
      <w:r w:rsidRPr="0016051E">
        <w:fldChar w:fldCharType="begin"/>
      </w:r>
      <w:r w:rsidR="001035B4" w:rsidRPr="0016051E">
        <w:instrText xml:space="preserve"> TOC \o "1-3" \h \z \u </w:instrText>
      </w:r>
      <w:r w:rsidRPr="0016051E">
        <w:fldChar w:fldCharType="separate"/>
      </w:r>
      <w:hyperlink w:anchor="_Toc42765720" w:history="1">
        <w:r w:rsidR="00FD13DE" w:rsidRPr="009416E4">
          <w:rPr>
            <w:rStyle w:val="Hyperlink"/>
          </w:rPr>
          <w:t>1</w:t>
        </w:r>
        <w:r w:rsidR="00FD13DE" w:rsidRPr="00C05F88">
          <w:rPr>
            <w:rFonts w:ascii="Calibri" w:hAnsi="Calibri" w:cs="Times New Roman"/>
            <w:spacing w:val="0"/>
            <w:sz w:val="22"/>
            <w:szCs w:val="22"/>
            <w:lang w:eastAsia="en-GB"/>
          </w:rPr>
          <w:tab/>
        </w:r>
        <w:r w:rsidR="00FD13DE" w:rsidRPr="009416E4">
          <w:rPr>
            <w:rStyle w:val="Hyperlink"/>
          </w:rPr>
          <w:t>Assessment information</w:t>
        </w:r>
        <w:r w:rsidR="00FD13DE">
          <w:rPr>
            <w:webHidden/>
          </w:rPr>
          <w:tab/>
        </w:r>
        <w:r w:rsidR="00FD13DE">
          <w:rPr>
            <w:webHidden/>
          </w:rPr>
          <w:fldChar w:fldCharType="begin"/>
        </w:r>
        <w:r w:rsidR="00FD13DE">
          <w:rPr>
            <w:webHidden/>
          </w:rPr>
          <w:instrText xml:space="preserve"> PAGEREF _Toc42765720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21" w:history="1">
        <w:r w:rsidR="00FD13DE" w:rsidRPr="009416E4">
          <w:rPr>
            <w:rStyle w:val="Hyperlink"/>
          </w:rPr>
          <w:t>1.1</w:t>
        </w:r>
        <w:r w:rsidR="00FD13DE" w:rsidRPr="00C05F88">
          <w:rPr>
            <w:rFonts w:ascii="Calibri" w:hAnsi="Calibri" w:cs="Times New Roman"/>
            <w:spacing w:val="0"/>
            <w:sz w:val="22"/>
            <w:szCs w:val="22"/>
            <w:lang w:eastAsia="en-GB"/>
          </w:rPr>
          <w:tab/>
        </w:r>
        <w:r w:rsidR="00FD13DE" w:rsidRPr="009416E4">
          <w:rPr>
            <w:rStyle w:val="Hyperlink"/>
          </w:rPr>
          <w:t>Type of Body covered by this assessment:</w:t>
        </w:r>
        <w:r w:rsidR="00FD13DE">
          <w:rPr>
            <w:webHidden/>
          </w:rPr>
          <w:tab/>
        </w:r>
        <w:r w:rsidR="00FD13DE">
          <w:rPr>
            <w:webHidden/>
          </w:rPr>
          <w:fldChar w:fldCharType="begin"/>
        </w:r>
        <w:r w:rsidR="00FD13DE">
          <w:rPr>
            <w:webHidden/>
          </w:rPr>
          <w:instrText xml:space="preserve"> PAGEREF _Toc42765721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22" w:history="1">
        <w:r w:rsidR="00FD13DE" w:rsidRPr="009416E4">
          <w:rPr>
            <w:rStyle w:val="Hyperlink"/>
          </w:rPr>
          <w:t>1.2</w:t>
        </w:r>
        <w:r w:rsidR="00FD13DE" w:rsidRPr="00C05F88">
          <w:rPr>
            <w:rFonts w:ascii="Calibri" w:hAnsi="Calibri" w:cs="Times New Roman"/>
            <w:spacing w:val="0"/>
            <w:sz w:val="22"/>
            <w:szCs w:val="22"/>
            <w:lang w:eastAsia="en-GB"/>
          </w:rPr>
          <w:tab/>
        </w:r>
        <w:r w:rsidR="00FD13DE" w:rsidRPr="009416E4">
          <w:rPr>
            <w:rStyle w:val="Hyperlink"/>
          </w:rPr>
          <w:t>Type of assessment:</w:t>
        </w:r>
        <w:r w:rsidR="00FD13DE">
          <w:rPr>
            <w:webHidden/>
          </w:rPr>
          <w:tab/>
        </w:r>
        <w:r w:rsidR="00FD13DE">
          <w:rPr>
            <w:webHidden/>
          </w:rPr>
          <w:fldChar w:fldCharType="begin"/>
        </w:r>
        <w:r w:rsidR="00FD13DE">
          <w:rPr>
            <w:webHidden/>
          </w:rPr>
          <w:instrText xml:space="preserve"> PAGEREF _Toc42765722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23" w:history="1">
        <w:r w:rsidR="00FD13DE" w:rsidRPr="009416E4">
          <w:rPr>
            <w:rStyle w:val="Hyperlink"/>
          </w:rPr>
          <w:t>1.3</w:t>
        </w:r>
        <w:r w:rsidR="00FD13DE" w:rsidRPr="00C05F88">
          <w:rPr>
            <w:rFonts w:ascii="Calibri" w:hAnsi="Calibri" w:cs="Times New Roman"/>
            <w:spacing w:val="0"/>
            <w:sz w:val="22"/>
            <w:szCs w:val="22"/>
            <w:lang w:eastAsia="en-GB"/>
          </w:rPr>
          <w:tab/>
        </w:r>
        <w:r w:rsidR="00FD13DE" w:rsidRPr="009416E4">
          <w:rPr>
            <w:rStyle w:val="Hyperlink"/>
          </w:rPr>
          <w:t>Details of body</w:t>
        </w:r>
        <w:r w:rsidR="00FD13DE">
          <w:rPr>
            <w:webHidden/>
          </w:rPr>
          <w:tab/>
        </w:r>
        <w:r w:rsidR="00FD13DE">
          <w:rPr>
            <w:webHidden/>
          </w:rPr>
          <w:fldChar w:fldCharType="begin"/>
        </w:r>
        <w:r w:rsidR="00FD13DE">
          <w:rPr>
            <w:webHidden/>
          </w:rPr>
          <w:instrText xml:space="preserve"> PAGEREF _Toc42765723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24" w:history="1">
        <w:r w:rsidR="00FD13DE" w:rsidRPr="009416E4">
          <w:rPr>
            <w:rStyle w:val="Hyperlink"/>
          </w:rPr>
          <w:t>1.3.1</w:t>
        </w:r>
        <w:r w:rsidR="00FD13DE" w:rsidRPr="00C05F88">
          <w:rPr>
            <w:rFonts w:ascii="Calibri" w:hAnsi="Calibri" w:cs="Times New Roman"/>
            <w:spacing w:val="0"/>
            <w:sz w:val="22"/>
            <w:szCs w:val="22"/>
            <w:lang w:eastAsia="en-GB"/>
          </w:rPr>
          <w:tab/>
        </w:r>
        <w:r w:rsidR="00FD13DE" w:rsidRPr="009416E4">
          <w:rPr>
            <w:rStyle w:val="Hyperlink"/>
          </w:rPr>
          <w:t>Country</w:t>
        </w:r>
        <w:r w:rsidR="00FD13DE">
          <w:rPr>
            <w:webHidden/>
          </w:rPr>
          <w:tab/>
        </w:r>
        <w:r w:rsidR="00FD13DE">
          <w:rPr>
            <w:webHidden/>
          </w:rPr>
          <w:fldChar w:fldCharType="begin"/>
        </w:r>
        <w:r w:rsidR="00FD13DE">
          <w:rPr>
            <w:webHidden/>
          </w:rPr>
          <w:instrText xml:space="preserve"> PAGEREF _Toc42765724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25" w:history="1">
        <w:r w:rsidR="00FD13DE" w:rsidRPr="009416E4">
          <w:rPr>
            <w:rStyle w:val="Hyperlink"/>
          </w:rPr>
          <w:t>1.3.2</w:t>
        </w:r>
        <w:r w:rsidR="00FD13DE" w:rsidRPr="00C05F88">
          <w:rPr>
            <w:rFonts w:ascii="Calibri" w:hAnsi="Calibri" w:cs="Times New Roman"/>
            <w:spacing w:val="0"/>
            <w:sz w:val="22"/>
            <w:szCs w:val="22"/>
            <w:lang w:eastAsia="en-GB"/>
          </w:rPr>
          <w:tab/>
        </w:r>
        <w:r w:rsidR="00FD13DE" w:rsidRPr="009416E4">
          <w:rPr>
            <w:rStyle w:val="Hyperlink"/>
          </w:rPr>
          <w:t>Name of body</w:t>
        </w:r>
        <w:r w:rsidR="00FD13DE">
          <w:rPr>
            <w:webHidden/>
          </w:rPr>
          <w:tab/>
        </w:r>
        <w:r w:rsidR="00FD13DE">
          <w:rPr>
            <w:webHidden/>
          </w:rPr>
          <w:fldChar w:fldCharType="begin"/>
        </w:r>
        <w:r w:rsidR="00FD13DE">
          <w:rPr>
            <w:webHidden/>
          </w:rPr>
          <w:instrText xml:space="preserve"> PAGEREF _Toc42765725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26" w:history="1">
        <w:r w:rsidR="00FD13DE" w:rsidRPr="009416E4">
          <w:rPr>
            <w:rStyle w:val="Hyperlink"/>
          </w:rPr>
          <w:t>1.3.3</w:t>
        </w:r>
        <w:r w:rsidR="00FD13DE" w:rsidRPr="00C05F88">
          <w:rPr>
            <w:rFonts w:ascii="Calibri" w:hAnsi="Calibri" w:cs="Times New Roman"/>
            <w:spacing w:val="0"/>
            <w:sz w:val="22"/>
            <w:szCs w:val="22"/>
            <w:lang w:eastAsia="en-GB"/>
          </w:rPr>
          <w:tab/>
        </w:r>
        <w:r w:rsidR="00FD13DE" w:rsidRPr="009416E4">
          <w:rPr>
            <w:rStyle w:val="Hyperlink"/>
          </w:rPr>
          <w:t>Name and title of nominated principal contact</w:t>
        </w:r>
        <w:r w:rsidR="00FD13DE">
          <w:rPr>
            <w:webHidden/>
          </w:rPr>
          <w:tab/>
        </w:r>
        <w:r w:rsidR="00FD13DE">
          <w:rPr>
            <w:webHidden/>
          </w:rPr>
          <w:fldChar w:fldCharType="begin"/>
        </w:r>
        <w:r w:rsidR="00FD13DE">
          <w:rPr>
            <w:webHidden/>
          </w:rPr>
          <w:instrText xml:space="preserve"> PAGEREF _Toc42765726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27" w:history="1">
        <w:r w:rsidR="00FD13DE" w:rsidRPr="009416E4">
          <w:rPr>
            <w:rStyle w:val="Hyperlink"/>
          </w:rPr>
          <w:t>1.4</w:t>
        </w:r>
        <w:r w:rsidR="00FD13DE" w:rsidRPr="00C05F88">
          <w:rPr>
            <w:rFonts w:ascii="Calibri" w:hAnsi="Calibri" w:cs="Times New Roman"/>
            <w:spacing w:val="0"/>
            <w:sz w:val="22"/>
            <w:szCs w:val="22"/>
            <w:lang w:eastAsia="en-GB"/>
          </w:rPr>
          <w:tab/>
        </w:r>
        <w:r w:rsidR="00FD13DE" w:rsidRPr="009416E4">
          <w:rPr>
            <w:rStyle w:val="Hyperlink"/>
          </w:rPr>
          <w:t>Assessment information</w:t>
        </w:r>
        <w:r w:rsidR="00FD13DE">
          <w:rPr>
            <w:webHidden/>
          </w:rPr>
          <w:tab/>
        </w:r>
        <w:r w:rsidR="00FD13DE">
          <w:rPr>
            <w:webHidden/>
          </w:rPr>
          <w:fldChar w:fldCharType="begin"/>
        </w:r>
        <w:r w:rsidR="00FD13DE">
          <w:rPr>
            <w:webHidden/>
          </w:rPr>
          <w:instrText xml:space="preserve"> PAGEREF _Toc42765727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28" w:history="1">
        <w:r w:rsidR="00FD13DE" w:rsidRPr="009416E4">
          <w:rPr>
            <w:rStyle w:val="Hyperlink"/>
          </w:rPr>
          <w:t>1.4.1</w:t>
        </w:r>
        <w:r w:rsidR="00FD13DE" w:rsidRPr="00C05F88">
          <w:rPr>
            <w:rFonts w:ascii="Calibri" w:hAnsi="Calibri" w:cs="Times New Roman"/>
            <w:spacing w:val="0"/>
            <w:sz w:val="22"/>
            <w:szCs w:val="22"/>
            <w:lang w:eastAsia="en-GB"/>
          </w:rPr>
          <w:tab/>
        </w:r>
        <w:r w:rsidR="00FD13DE" w:rsidRPr="009416E4">
          <w:rPr>
            <w:rStyle w:val="Hyperlink"/>
          </w:rPr>
          <w:t>Members of the assessment team</w:t>
        </w:r>
        <w:r w:rsidR="00FD13DE">
          <w:rPr>
            <w:webHidden/>
          </w:rPr>
          <w:tab/>
        </w:r>
        <w:r w:rsidR="00FD13DE">
          <w:rPr>
            <w:webHidden/>
          </w:rPr>
          <w:fldChar w:fldCharType="begin"/>
        </w:r>
        <w:r w:rsidR="00FD13DE">
          <w:rPr>
            <w:webHidden/>
          </w:rPr>
          <w:instrText xml:space="preserve"> PAGEREF _Toc42765728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29" w:history="1">
        <w:r w:rsidR="00FD13DE" w:rsidRPr="009416E4">
          <w:rPr>
            <w:rStyle w:val="Hyperlink"/>
          </w:rPr>
          <w:t>1.4.2</w:t>
        </w:r>
        <w:r w:rsidR="00FD13DE" w:rsidRPr="00C05F88">
          <w:rPr>
            <w:rFonts w:ascii="Calibri" w:hAnsi="Calibri" w:cs="Times New Roman"/>
            <w:spacing w:val="0"/>
            <w:sz w:val="22"/>
            <w:szCs w:val="22"/>
            <w:lang w:eastAsia="en-GB"/>
          </w:rPr>
          <w:tab/>
        </w:r>
        <w:r w:rsidR="00FD13DE" w:rsidRPr="009416E4">
          <w:rPr>
            <w:rStyle w:val="Hyperlink"/>
          </w:rPr>
          <w:t>Place(s) of assessment</w:t>
        </w:r>
        <w:r w:rsidR="00FD13DE">
          <w:rPr>
            <w:webHidden/>
          </w:rPr>
          <w:tab/>
        </w:r>
        <w:r w:rsidR="00FD13DE">
          <w:rPr>
            <w:webHidden/>
          </w:rPr>
          <w:fldChar w:fldCharType="begin"/>
        </w:r>
        <w:r w:rsidR="00FD13DE">
          <w:rPr>
            <w:webHidden/>
          </w:rPr>
          <w:instrText xml:space="preserve"> PAGEREF _Toc42765729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30" w:history="1">
        <w:r w:rsidR="00FD13DE" w:rsidRPr="009416E4">
          <w:rPr>
            <w:rStyle w:val="Hyperlink"/>
          </w:rPr>
          <w:t>1.4.3</w:t>
        </w:r>
        <w:r w:rsidR="00FD13DE" w:rsidRPr="00C05F88">
          <w:rPr>
            <w:rFonts w:ascii="Calibri" w:hAnsi="Calibri" w:cs="Times New Roman"/>
            <w:spacing w:val="0"/>
            <w:sz w:val="22"/>
            <w:szCs w:val="22"/>
            <w:lang w:eastAsia="en-GB"/>
          </w:rPr>
          <w:tab/>
        </w:r>
        <w:r w:rsidR="00FD13DE" w:rsidRPr="009416E4">
          <w:rPr>
            <w:rStyle w:val="Hyperlink"/>
          </w:rPr>
          <w:t>Assessment date(s)</w:t>
        </w:r>
        <w:r w:rsidR="00FD13DE">
          <w:rPr>
            <w:webHidden/>
          </w:rPr>
          <w:tab/>
        </w:r>
        <w:r w:rsidR="00FD13DE">
          <w:rPr>
            <w:webHidden/>
          </w:rPr>
          <w:fldChar w:fldCharType="begin"/>
        </w:r>
        <w:r w:rsidR="00FD13DE">
          <w:rPr>
            <w:webHidden/>
          </w:rPr>
          <w:instrText xml:space="preserve"> PAGEREF _Toc42765730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31" w:history="1">
        <w:r w:rsidR="00FD13DE" w:rsidRPr="009416E4">
          <w:rPr>
            <w:rStyle w:val="Hyperlink"/>
          </w:rPr>
          <w:t>1.5</w:t>
        </w:r>
        <w:r w:rsidR="00FD13DE" w:rsidRPr="00C05F88">
          <w:rPr>
            <w:rFonts w:ascii="Calibri" w:hAnsi="Calibri" w:cs="Times New Roman"/>
            <w:spacing w:val="0"/>
            <w:sz w:val="22"/>
            <w:szCs w:val="22"/>
            <w:lang w:eastAsia="en-GB"/>
          </w:rPr>
          <w:tab/>
        </w:r>
        <w:r w:rsidR="00FD13DE" w:rsidRPr="009416E4">
          <w:rPr>
            <w:rStyle w:val="Hyperlink"/>
          </w:rPr>
          <w:t>Application information and background information on the assessment</w:t>
        </w:r>
        <w:r w:rsidR="00FD13DE">
          <w:rPr>
            <w:webHidden/>
          </w:rPr>
          <w:tab/>
        </w:r>
        <w:r w:rsidR="00FD13DE">
          <w:rPr>
            <w:webHidden/>
          </w:rPr>
          <w:fldChar w:fldCharType="begin"/>
        </w:r>
        <w:r w:rsidR="00FD13DE">
          <w:rPr>
            <w:webHidden/>
          </w:rPr>
          <w:instrText xml:space="preserve"> PAGEREF _Toc42765731 \h </w:instrText>
        </w:r>
        <w:r w:rsidR="00FD13DE">
          <w:rPr>
            <w:webHidden/>
          </w:rPr>
        </w:r>
        <w:r w:rsidR="00FD13DE">
          <w:rPr>
            <w:webHidden/>
          </w:rPr>
          <w:fldChar w:fldCharType="separate"/>
        </w:r>
        <w:r w:rsidR="000504A4">
          <w:rPr>
            <w:webHidden/>
          </w:rPr>
          <w:t>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32" w:history="1">
        <w:r w:rsidR="00FD13DE" w:rsidRPr="009416E4">
          <w:rPr>
            <w:rStyle w:val="Hyperlink"/>
          </w:rPr>
          <w:t>1.6</w:t>
        </w:r>
        <w:r w:rsidR="00FD13DE" w:rsidRPr="00C05F88">
          <w:rPr>
            <w:rFonts w:ascii="Calibri" w:hAnsi="Calibri" w:cs="Times New Roman"/>
            <w:spacing w:val="0"/>
            <w:sz w:val="22"/>
            <w:szCs w:val="22"/>
            <w:lang w:eastAsia="en-GB"/>
          </w:rPr>
          <w:tab/>
        </w:r>
        <w:r w:rsidR="00FD13DE" w:rsidRPr="009416E4">
          <w:rPr>
            <w:rStyle w:val="Hyperlink"/>
          </w:rPr>
          <w:t>Scopes</w:t>
        </w:r>
        <w:r w:rsidR="00FD13DE">
          <w:rPr>
            <w:webHidden/>
          </w:rPr>
          <w:tab/>
        </w:r>
        <w:r w:rsidR="00FD13DE">
          <w:rPr>
            <w:webHidden/>
          </w:rPr>
          <w:fldChar w:fldCharType="begin"/>
        </w:r>
        <w:r w:rsidR="00FD13DE">
          <w:rPr>
            <w:webHidden/>
          </w:rPr>
          <w:instrText xml:space="preserve"> PAGEREF _Toc42765732 \h </w:instrText>
        </w:r>
        <w:r w:rsidR="00FD13DE">
          <w:rPr>
            <w:webHidden/>
          </w:rPr>
        </w:r>
        <w:r w:rsidR="00FD13DE">
          <w:rPr>
            <w:webHidden/>
          </w:rPr>
          <w:fldChar w:fldCharType="separate"/>
        </w:r>
        <w:r w:rsidR="000504A4">
          <w:rPr>
            <w:webHidden/>
          </w:rPr>
          <w:t>7</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33" w:history="1">
        <w:r w:rsidR="00FD13DE" w:rsidRPr="009416E4">
          <w:rPr>
            <w:rStyle w:val="Hyperlink"/>
          </w:rPr>
          <w:t>1.6.1</w:t>
        </w:r>
        <w:r w:rsidR="00FD13DE" w:rsidRPr="00C05F88">
          <w:rPr>
            <w:rFonts w:ascii="Calibri" w:hAnsi="Calibri" w:cs="Times New Roman"/>
            <w:spacing w:val="0"/>
            <w:sz w:val="22"/>
            <w:szCs w:val="22"/>
            <w:lang w:eastAsia="en-GB"/>
          </w:rPr>
          <w:tab/>
        </w:r>
        <w:r w:rsidR="00FD13DE" w:rsidRPr="009416E4">
          <w:rPr>
            <w:rStyle w:val="Hyperlink"/>
          </w:rPr>
          <w:t>ExCB scope for equipment certification scheme</w:t>
        </w:r>
        <w:r w:rsidR="00FD13DE">
          <w:rPr>
            <w:webHidden/>
          </w:rPr>
          <w:tab/>
        </w:r>
        <w:r w:rsidR="00FD13DE">
          <w:rPr>
            <w:webHidden/>
          </w:rPr>
          <w:fldChar w:fldCharType="begin"/>
        </w:r>
        <w:r w:rsidR="00FD13DE">
          <w:rPr>
            <w:webHidden/>
          </w:rPr>
          <w:instrText xml:space="preserve"> PAGEREF _Toc42765733 \h </w:instrText>
        </w:r>
        <w:r w:rsidR="00FD13DE">
          <w:rPr>
            <w:webHidden/>
          </w:rPr>
        </w:r>
        <w:r w:rsidR="00FD13DE">
          <w:rPr>
            <w:webHidden/>
          </w:rPr>
          <w:fldChar w:fldCharType="separate"/>
        </w:r>
        <w:r w:rsidR="000504A4">
          <w:rPr>
            <w:webHidden/>
          </w:rPr>
          <w:t>7</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34" w:history="1">
        <w:r w:rsidR="00FD13DE" w:rsidRPr="009416E4">
          <w:rPr>
            <w:rStyle w:val="Hyperlink"/>
          </w:rPr>
          <w:t>1.6.2</w:t>
        </w:r>
        <w:r w:rsidR="00FD13DE" w:rsidRPr="00C05F88">
          <w:rPr>
            <w:rFonts w:ascii="Calibri" w:hAnsi="Calibri" w:cs="Times New Roman"/>
            <w:spacing w:val="0"/>
            <w:sz w:val="22"/>
            <w:szCs w:val="22"/>
            <w:lang w:eastAsia="en-GB"/>
          </w:rPr>
          <w:tab/>
        </w:r>
        <w:r w:rsidR="00FD13DE" w:rsidRPr="009416E4">
          <w:rPr>
            <w:rStyle w:val="Hyperlink"/>
          </w:rPr>
          <w:t>ExTL scope</w:t>
        </w:r>
        <w:r w:rsidR="00FD13DE">
          <w:rPr>
            <w:webHidden/>
          </w:rPr>
          <w:tab/>
        </w:r>
        <w:r w:rsidR="00FD13DE">
          <w:rPr>
            <w:webHidden/>
          </w:rPr>
          <w:fldChar w:fldCharType="begin"/>
        </w:r>
        <w:r w:rsidR="00FD13DE">
          <w:rPr>
            <w:webHidden/>
          </w:rPr>
          <w:instrText xml:space="preserve"> PAGEREF _Toc42765734 \h </w:instrText>
        </w:r>
        <w:r w:rsidR="00FD13DE">
          <w:rPr>
            <w:webHidden/>
          </w:rPr>
        </w:r>
        <w:r w:rsidR="00FD13DE">
          <w:rPr>
            <w:webHidden/>
          </w:rPr>
          <w:fldChar w:fldCharType="separate"/>
        </w:r>
        <w:r w:rsidR="000504A4">
          <w:rPr>
            <w:webHidden/>
          </w:rPr>
          <w:t>8</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35" w:history="1">
        <w:r w:rsidR="00FD13DE" w:rsidRPr="009416E4">
          <w:rPr>
            <w:rStyle w:val="Hyperlink"/>
          </w:rPr>
          <w:t>1.6.3</w:t>
        </w:r>
        <w:r w:rsidR="00FD13DE" w:rsidRPr="00C05F88">
          <w:rPr>
            <w:rFonts w:ascii="Calibri" w:hAnsi="Calibri" w:cs="Times New Roman"/>
            <w:spacing w:val="0"/>
            <w:sz w:val="22"/>
            <w:szCs w:val="22"/>
            <w:lang w:eastAsia="en-GB"/>
          </w:rPr>
          <w:tab/>
        </w:r>
        <w:r w:rsidR="00FD13DE" w:rsidRPr="009416E4">
          <w:rPr>
            <w:rStyle w:val="Hyperlink"/>
          </w:rPr>
          <w:t>ExCB scope for Service Facilities Scheme</w:t>
        </w:r>
        <w:r w:rsidR="00FD13DE">
          <w:rPr>
            <w:webHidden/>
          </w:rPr>
          <w:tab/>
        </w:r>
        <w:r w:rsidR="00FD13DE">
          <w:rPr>
            <w:webHidden/>
          </w:rPr>
          <w:fldChar w:fldCharType="begin"/>
        </w:r>
        <w:r w:rsidR="00FD13DE">
          <w:rPr>
            <w:webHidden/>
          </w:rPr>
          <w:instrText xml:space="preserve"> PAGEREF _Toc42765735 \h </w:instrText>
        </w:r>
        <w:r w:rsidR="00FD13DE">
          <w:rPr>
            <w:webHidden/>
          </w:rPr>
        </w:r>
        <w:r w:rsidR="00FD13DE">
          <w:rPr>
            <w:webHidden/>
          </w:rPr>
          <w:fldChar w:fldCharType="separate"/>
        </w:r>
        <w:r w:rsidR="000504A4">
          <w:rPr>
            <w:webHidden/>
          </w:rPr>
          <w:t>8</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36" w:history="1">
        <w:r w:rsidR="00FD13DE" w:rsidRPr="009416E4">
          <w:rPr>
            <w:rStyle w:val="Hyperlink"/>
          </w:rPr>
          <w:t>1.6.4</w:t>
        </w:r>
        <w:r w:rsidR="00FD13DE" w:rsidRPr="00C05F88">
          <w:rPr>
            <w:rFonts w:ascii="Calibri" w:hAnsi="Calibri" w:cs="Times New Roman"/>
            <w:spacing w:val="0"/>
            <w:sz w:val="22"/>
            <w:szCs w:val="22"/>
            <w:lang w:eastAsia="en-GB"/>
          </w:rPr>
          <w:tab/>
        </w:r>
        <w:r w:rsidR="00FD13DE" w:rsidRPr="009416E4">
          <w:rPr>
            <w:rStyle w:val="Hyperlink"/>
          </w:rPr>
          <w:t>ExCB scope for ExMark Scheme</w:t>
        </w:r>
        <w:r w:rsidR="00FD13DE">
          <w:rPr>
            <w:webHidden/>
          </w:rPr>
          <w:tab/>
        </w:r>
        <w:r w:rsidR="00FD13DE">
          <w:rPr>
            <w:webHidden/>
          </w:rPr>
          <w:fldChar w:fldCharType="begin"/>
        </w:r>
        <w:r w:rsidR="00FD13DE">
          <w:rPr>
            <w:webHidden/>
          </w:rPr>
          <w:instrText xml:space="preserve"> PAGEREF _Toc42765736 \h </w:instrText>
        </w:r>
        <w:r w:rsidR="00FD13DE">
          <w:rPr>
            <w:webHidden/>
          </w:rPr>
        </w:r>
        <w:r w:rsidR="00FD13DE">
          <w:rPr>
            <w:webHidden/>
          </w:rPr>
          <w:fldChar w:fldCharType="separate"/>
        </w:r>
        <w:r w:rsidR="000504A4">
          <w:rPr>
            <w:webHidden/>
          </w:rPr>
          <w:t>8</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737" w:history="1">
        <w:r w:rsidR="00FD13DE" w:rsidRPr="009416E4">
          <w:rPr>
            <w:rStyle w:val="Hyperlink"/>
          </w:rPr>
          <w:t>2</w:t>
        </w:r>
        <w:r w:rsidR="00FD13DE" w:rsidRPr="00C05F88">
          <w:rPr>
            <w:rFonts w:ascii="Calibri" w:hAnsi="Calibri" w:cs="Times New Roman"/>
            <w:spacing w:val="0"/>
            <w:sz w:val="22"/>
            <w:szCs w:val="22"/>
            <w:lang w:eastAsia="en-GB"/>
          </w:rPr>
          <w:tab/>
        </w:r>
        <w:r w:rsidR="00FD13DE" w:rsidRPr="009416E4">
          <w:rPr>
            <w:rStyle w:val="Hyperlink"/>
          </w:rPr>
          <w:t>Common information</w:t>
        </w:r>
        <w:r w:rsidR="00FD13DE">
          <w:rPr>
            <w:webHidden/>
          </w:rPr>
          <w:tab/>
        </w:r>
        <w:r w:rsidR="00FD13DE">
          <w:rPr>
            <w:webHidden/>
          </w:rPr>
          <w:fldChar w:fldCharType="begin"/>
        </w:r>
        <w:r w:rsidR="00FD13DE">
          <w:rPr>
            <w:webHidden/>
          </w:rPr>
          <w:instrText xml:space="preserve"> PAGEREF _Toc42765737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38" w:history="1">
        <w:r w:rsidR="00FD13DE" w:rsidRPr="009416E4">
          <w:rPr>
            <w:rStyle w:val="Hyperlink"/>
          </w:rPr>
          <w:t>2.1</w:t>
        </w:r>
        <w:r w:rsidR="00FD13DE" w:rsidRPr="00C05F88">
          <w:rPr>
            <w:rFonts w:ascii="Calibri" w:hAnsi="Calibri" w:cs="Times New Roman"/>
            <w:spacing w:val="0"/>
            <w:sz w:val="22"/>
            <w:szCs w:val="22"/>
            <w:lang w:eastAsia="en-GB"/>
          </w:rPr>
          <w:tab/>
        </w:r>
        <w:r w:rsidR="00FD13DE" w:rsidRPr="009416E4">
          <w:rPr>
            <w:rStyle w:val="Hyperlink"/>
          </w:rPr>
          <w:t>Legal entity of body</w:t>
        </w:r>
        <w:r w:rsidR="00FD13DE">
          <w:rPr>
            <w:webHidden/>
          </w:rPr>
          <w:tab/>
        </w:r>
        <w:r w:rsidR="00FD13DE">
          <w:rPr>
            <w:webHidden/>
          </w:rPr>
          <w:fldChar w:fldCharType="begin"/>
        </w:r>
        <w:r w:rsidR="00FD13DE">
          <w:rPr>
            <w:webHidden/>
          </w:rPr>
          <w:instrText xml:space="preserve"> PAGEREF _Toc42765738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39" w:history="1">
        <w:r w:rsidR="00FD13DE" w:rsidRPr="009416E4">
          <w:rPr>
            <w:rStyle w:val="Hyperlink"/>
          </w:rPr>
          <w:t>2.2</w:t>
        </w:r>
        <w:r w:rsidR="00FD13DE" w:rsidRPr="00C05F88">
          <w:rPr>
            <w:rFonts w:ascii="Calibri" w:hAnsi="Calibri" w:cs="Times New Roman"/>
            <w:spacing w:val="0"/>
            <w:sz w:val="22"/>
            <w:szCs w:val="22"/>
            <w:lang w:eastAsia="en-GB"/>
          </w:rPr>
          <w:tab/>
        </w:r>
        <w:r w:rsidR="00FD13DE" w:rsidRPr="009416E4">
          <w:rPr>
            <w:rStyle w:val="Hyperlink"/>
          </w:rPr>
          <w:t>Financial support</w:t>
        </w:r>
        <w:r w:rsidR="00FD13DE">
          <w:rPr>
            <w:webHidden/>
          </w:rPr>
          <w:tab/>
        </w:r>
        <w:r w:rsidR="00FD13DE">
          <w:rPr>
            <w:webHidden/>
          </w:rPr>
          <w:fldChar w:fldCharType="begin"/>
        </w:r>
        <w:r w:rsidR="00FD13DE">
          <w:rPr>
            <w:webHidden/>
          </w:rPr>
          <w:instrText xml:space="preserve"> PAGEREF _Toc42765739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40" w:history="1">
        <w:r w:rsidR="00FD13DE" w:rsidRPr="009416E4">
          <w:rPr>
            <w:rStyle w:val="Hyperlink"/>
          </w:rPr>
          <w:t>2.3</w:t>
        </w:r>
        <w:r w:rsidR="00FD13DE" w:rsidRPr="00C05F88">
          <w:rPr>
            <w:rFonts w:ascii="Calibri" w:hAnsi="Calibri" w:cs="Times New Roman"/>
            <w:spacing w:val="0"/>
            <w:sz w:val="22"/>
            <w:szCs w:val="22"/>
            <w:lang w:eastAsia="en-GB"/>
          </w:rPr>
          <w:tab/>
        </w:r>
        <w:r w:rsidR="00FD13DE" w:rsidRPr="009416E4">
          <w:rPr>
            <w:rStyle w:val="Hyperlink"/>
          </w:rPr>
          <w:t>History</w:t>
        </w:r>
        <w:r w:rsidR="00FD13DE">
          <w:rPr>
            <w:webHidden/>
          </w:rPr>
          <w:tab/>
        </w:r>
        <w:r w:rsidR="00FD13DE">
          <w:rPr>
            <w:webHidden/>
          </w:rPr>
          <w:fldChar w:fldCharType="begin"/>
        </w:r>
        <w:r w:rsidR="00FD13DE">
          <w:rPr>
            <w:webHidden/>
          </w:rPr>
          <w:instrText xml:space="preserve"> PAGEREF _Toc42765740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41" w:history="1">
        <w:r w:rsidR="00FD13DE" w:rsidRPr="009416E4">
          <w:rPr>
            <w:rStyle w:val="Hyperlink"/>
          </w:rPr>
          <w:t>2.4</w:t>
        </w:r>
        <w:r w:rsidR="00FD13DE" w:rsidRPr="00C05F88">
          <w:rPr>
            <w:rFonts w:ascii="Calibri" w:hAnsi="Calibri" w:cs="Times New Roman"/>
            <w:spacing w:val="0"/>
            <w:sz w:val="22"/>
            <w:szCs w:val="22"/>
            <w:lang w:eastAsia="en-GB"/>
          </w:rPr>
          <w:tab/>
        </w:r>
        <w:r w:rsidR="00FD13DE" w:rsidRPr="009416E4">
          <w:rPr>
            <w:rStyle w:val="Hyperlink"/>
          </w:rPr>
          <w:t>Documentation</w:t>
        </w:r>
        <w:r w:rsidR="00FD13DE">
          <w:rPr>
            <w:webHidden/>
          </w:rPr>
          <w:tab/>
        </w:r>
        <w:r w:rsidR="00FD13DE">
          <w:rPr>
            <w:webHidden/>
          </w:rPr>
          <w:fldChar w:fldCharType="begin"/>
        </w:r>
        <w:r w:rsidR="00FD13DE">
          <w:rPr>
            <w:webHidden/>
          </w:rPr>
          <w:instrText xml:space="preserve"> PAGEREF _Toc42765741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42" w:history="1">
        <w:r w:rsidR="00FD13DE" w:rsidRPr="009416E4">
          <w:rPr>
            <w:rStyle w:val="Hyperlink"/>
          </w:rPr>
          <w:t>2.4.1</w:t>
        </w:r>
        <w:r w:rsidR="00FD13DE" w:rsidRPr="00C05F88">
          <w:rPr>
            <w:rFonts w:ascii="Calibri" w:hAnsi="Calibri" w:cs="Times New Roman"/>
            <w:spacing w:val="0"/>
            <w:sz w:val="22"/>
            <w:szCs w:val="22"/>
            <w:lang w:eastAsia="en-GB"/>
          </w:rPr>
          <w:tab/>
        </w:r>
        <w:r w:rsidR="00FD13DE" w:rsidRPr="009416E4">
          <w:rPr>
            <w:rStyle w:val="Hyperlink"/>
          </w:rPr>
          <w:t>Quality manual</w:t>
        </w:r>
        <w:r w:rsidR="00FD13DE">
          <w:rPr>
            <w:webHidden/>
          </w:rPr>
          <w:tab/>
        </w:r>
        <w:r w:rsidR="00FD13DE">
          <w:rPr>
            <w:webHidden/>
          </w:rPr>
          <w:fldChar w:fldCharType="begin"/>
        </w:r>
        <w:r w:rsidR="00FD13DE">
          <w:rPr>
            <w:webHidden/>
          </w:rPr>
          <w:instrText xml:space="preserve"> PAGEREF _Toc42765742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43" w:history="1">
        <w:r w:rsidR="00FD13DE" w:rsidRPr="009416E4">
          <w:rPr>
            <w:rStyle w:val="Hyperlink"/>
          </w:rPr>
          <w:t>2.4.2</w:t>
        </w:r>
        <w:r w:rsidR="00FD13DE" w:rsidRPr="00C05F88">
          <w:rPr>
            <w:rFonts w:ascii="Calibri" w:hAnsi="Calibri" w:cs="Times New Roman"/>
            <w:spacing w:val="0"/>
            <w:sz w:val="22"/>
            <w:szCs w:val="22"/>
            <w:lang w:eastAsia="en-GB"/>
          </w:rPr>
          <w:tab/>
        </w:r>
        <w:r w:rsidR="00FD13DE" w:rsidRPr="009416E4">
          <w:rPr>
            <w:rStyle w:val="Hyperlink"/>
          </w:rPr>
          <w:t>Procedures</w:t>
        </w:r>
        <w:r w:rsidR="00FD13DE">
          <w:rPr>
            <w:webHidden/>
          </w:rPr>
          <w:tab/>
        </w:r>
        <w:r w:rsidR="00FD13DE">
          <w:rPr>
            <w:webHidden/>
          </w:rPr>
          <w:fldChar w:fldCharType="begin"/>
        </w:r>
        <w:r w:rsidR="00FD13DE">
          <w:rPr>
            <w:webHidden/>
          </w:rPr>
          <w:instrText xml:space="preserve"> PAGEREF _Toc42765743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44" w:history="1">
        <w:r w:rsidR="00FD13DE" w:rsidRPr="009416E4">
          <w:rPr>
            <w:rStyle w:val="Hyperlink"/>
          </w:rPr>
          <w:t>2.4.3</w:t>
        </w:r>
        <w:r w:rsidR="00FD13DE" w:rsidRPr="00C05F88">
          <w:rPr>
            <w:rFonts w:ascii="Calibri" w:hAnsi="Calibri" w:cs="Times New Roman"/>
            <w:spacing w:val="0"/>
            <w:sz w:val="22"/>
            <w:szCs w:val="22"/>
            <w:lang w:eastAsia="en-GB"/>
          </w:rPr>
          <w:tab/>
        </w:r>
        <w:r w:rsidR="00FD13DE" w:rsidRPr="009416E4">
          <w:rPr>
            <w:rStyle w:val="Hyperlink"/>
          </w:rPr>
          <w:t>Work instructions</w:t>
        </w:r>
        <w:r w:rsidR="00FD13DE">
          <w:rPr>
            <w:webHidden/>
          </w:rPr>
          <w:tab/>
        </w:r>
        <w:r w:rsidR="00FD13DE">
          <w:rPr>
            <w:webHidden/>
          </w:rPr>
          <w:fldChar w:fldCharType="begin"/>
        </w:r>
        <w:r w:rsidR="00FD13DE">
          <w:rPr>
            <w:webHidden/>
          </w:rPr>
          <w:instrText xml:space="preserve"> PAGEREF _Toc42765744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45" w:history="1">
        <w:r w:rsidR="00FD13DE" w:rsidRPr="009416E4">
          <w:rPr>
            <w:rStyle w:val="Hyperlink"/>
          </w:rPr>
          <w:t>2.4.4</w:t>
        </w:r>
        <w:r w:rsidR="00FD13DE" w:rsidRPr="00C05F88">
          <w:rPr>
            <w:rFonts w:ascii="Calibri" w:hAnsi="Calibri" w:cs="Times New Roman"/>
            <w:spacing w:val="0"/>
            <w:sz w:val="22"/>
            <w:szCs w:val="22"/>
            <w:lang w:eastAsia="en-GB"/>
          </w:rPr>
          <w:tab/>
        </w:r>
        <w:r w:rsidR="00FD13DE" w:rsidRPr="009416E4">
          <w:rPr>
            <w:rStyle w:val="Hyperlink"/>
          </w:rPr>
          <w:t>Records (including test records where relevant)</w:t>
        </w:r>
        <w:r w:rsidR="00FD13DE">
          <w:rPr>
            <w:webHidden/>
          </w:rPr>
          <w:tab/>
        </w:r>
        <w:r w:rsidR="00FD13DE">
          <w:rPr>
            <w:webHidden/>
          </w:rPr>
          <w:fldChar w:fldCharType="begin"/>
        </w:r>
        <w:r w:rsidR="00FD13DE">
          <w:rPr>
            <w:webHidden/>
          </w:rPr>
          <w:instrText xml:space="preserve"> PAGEREF _Toc42765745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46" w:history="1">
        <w:r w:rsidR="00FD13DE" w:rsidRPr="009416E4">
          <w:rPr>
            <w:rStyle w:val="Hyperlink"/>
          </w:rPr>
          <w:t>2.4.5</w:t>
        </w:r>
        <w:r w:rsidR="00FD13DE" w:rsidRPr="00C05F88">
          <w:rPr>
            <w:rFonts w:ascii="Calibri" w:hAnsi="Calibri" w:cs="Times New Roman"/>
            <w:spacing w:val="0"/>
            <w:sz w:val="22"/>
            <w:szCs w:val="22"/>
            <w:lang w:eastAsia="en-GB"/>
          </w:rPr>
          <w:tab/>
        </w:r>
        <w:r w:rsidR="00FD13DE" w:rsidRPr="009416E4">
          <w:rPr>
            <w:rStyle w:val="Hyperlink"/>
          </w:rPr>
          <w:t>Document change control</w:t>
        </w:r>
        <w:r w:rsidR="00FD13DE">
          <w:rPr>
            <w:webHidden/>
          </w:rPr>
          <w:tab/>
        </w:r>
        <w:r w:rsidR="00FD13DE">
          <w:rPr>
            <w:webHidden/>
          </w:rPr>
          <w:fldChar w:fldCharType="begin"/>
        </w:r>
        <w:r w:rsidR="00FD13DE">
          <w:rPr>
            <w:webHidden/>
          </w:rPr>
          <w:instrText xml:space="preserve"> PAGEREF _Toc42765746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47" w:history="1">
        <w:r w:rsidR="00FD13DE" w:rsidRPr="009416E4">
          <w:rPr>
            <w:rStyle w:val="Hyperlink"/>
          </w:rPr>
          <w:t>2.5</w:t>
        </w:r>
        <w:r w:rsidR="00FD13DE" w:rsidRPr="00C05F88">
          <w:rPr>
            <w:rFonts w:ascii="Calibri" w:hAnsi="Calibri" w:cs="Times New Roman"/>
            <w:spacing w:val="0"/>
            <w:sz w:val="22"/>
            <w:szCs w:val="22"/>
            <w:lang w:eastAsia="en-GB"/>
          </w:rPr>
          <w:tab/>
        </w:r>
        <w:r w:rsidR="00FD13DE" w:rsidRPr="009416E4">
          <w:rPr>
            <w:rStyle w:val="Hyperlink"/>
          </w:rPr>
          <w:t>Confidentiality</w:t>
        </w:r>
        <w:r w:rsidR="00FD13DE">
          <w:rPr>
            <w:webHidden/>
          </w:rPr>
          <w:tab/>
        </w:r>
        <w:r w:rsidR="00FD13DE">
          <w:rPr>
            <w:webHidden/>
          </w:rPr>
          <w:fldChar w:fldCharType="begin"/>
        </w:r>
        <w:r w:rsidR="00FD13DE">
          <w:rPr>
            <w:webHidden/>
          </w:rPr>
          <w:instrText xml:space="preserve"> PAGEREF _Toc42765747 \h </w:instrText>
        </w:r>
        <w:r w:rsidR="00FD13DE">
          <w:rPr>
            <w:webHidden/>
          </w:rPr>
        </w:r>
        <w:r w:rsidR="00FD13DE">
          <w:rPr>
            <w:webHidden/>
          </w:rPr>
          <w:fldChar w:fldCharType="separate"/>
        </w:r>
        <w:r w:rsidR="000504A4">
          <w:rPr>
            <w:webHidden/>
          </w:rPr>
          <w:t>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48" w:history="1">
        <w:r w:rsidR="00FD13DE" w:rsidRPr="009416E4">
          <w:rPr>
            <w:rStyle w:val="Hyperlink"/>
          </w:rPr>
          <w:t>2.6</w:t>
        </w:r>
        <w:r w:rsidR="00FD13DE" w:rsidRPr="00C05F88">
          <w:rPr>
            <w:rFonts w:ascii="Calibri" w:hAnsi="Calibri" w:cs="Times New Roman"/>
            <w:spacing w:val="0"/>
            <w:sz w:val="22"/>
            <w:szCs w:val="22"/>
            <w:lang w:eastAsia="en-GB"/>
          </w:rPr>
          <w:tab/>
        </w:r>
        <w:r w:rsidR="00FD13DE" w:rsidRPr="009416E4">
          <w:rPr>
            <w:rStyle w:val="Hyperlink"/>
          </w:rPr>
          <w:t>Communication with public and customers (Hard copy and Electronic)</w:t>
        </w:r>
        <w:r w:rsidR="00FD13DE">
          <w:rPr>
            <w:webHidden/>
          </w:rPr>
          <w:tab/>
        </w:r>
        <w:r w:rsidR="00FD13DE">
          <w:rPr>
            <w:webHidden/>
          </w:rPr>
          <w:fldChar w:fldCharType="begin"/>
        </w:r>
        <w:r w:rsidR="00FD13DE">
          <w:rPr>
            <w:webHidden/>
          </w:rPr>
          <w:instrText xml:space="preserve"> PAGEREF _Toc42765748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49" w:history="1">
        <w:r w:rsidR="00FD13DE" w:rsidRPr="009416E4">
          <w:rPr>
            <w:rStyle w:val="Hyperlink"/>
          </w:rPr>
          <w:t>2.7</w:t>
        </w:r>
        <w:r w:rsidR="00FD13DE" w:rsidRPr="00C05F88">
          <w:rPr>
            <w:rFonts w:ascii="Calibri" w:hAnsi="Calibri" w:cs="Times New Roman"/>
            <w:spacing w:val="0"/>
            <w:sz w:val="22"/>
            <w:szCs w:val="22"/>
            <w:lang w:eastAsia="en-GB"/>
          </w:rPr>
          <w:tab/>
        </w:r>
        <w:r w:rsidR="00FD13DE" w:rsidRPr="009416E4">
          <w:rPr>
            <w:rStyle w:val="Hyperlink"/>
          </w:rPr>
          <w:t>Recognitions and agreements</w:t>
        </w:r>
        <w:r w:rsidR="00FD13DE">
          <w:rPr>
            <w:webHidden/>
          </w:rPr>
          <w:tab/>
        </w:r>
        <w:r w:rsidR="00FD13DE">
          <w:rPr>
            <w:webHidden/>
          </w:rPr>
          <w:fldChar w:fldCharType="begin"/>
        </w:r>
        <w:r w:rsidR="00FD13DE">
          <w:rPr>
            <w:webHidden/>
          </w:rPr>
          <w:instrText xml:space="preserve"> PAGEREF _Toc42765749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50" w:history="1">
        <w:r w:rsidR="00FD13DE" w:rsidRPr="009416E4">
          <w:rPr>
            <w:rStyle w:val="Hyperlink"/>
          </w:rPr>
          <w:t>2.8</w:t>
        </w:r>
        <w:r w:rsidR="00FD13DE" w:rsidRPr="00C05F88">
          <w:rPr>
            <w:rFonts w:ascii="Calibri" w:hAnsi="Calibri" w:cs="Times New Roman"/>
            <w:spacing w:val="0"/>
            <w:sz w:val="22"/>
            <w:szCs w:val="22"/>
            <w:lang w:eastAsia="en-GB"/>
          </w:rPr>
          <w:tab/>
        </w:r>
        <w:r w:rsidR="00FD13DE" w:rsidRPr="009416E4">
          <w:rPr>
            <w:rStyle w:val="Hyperlink"/>
          </w:rPr>
          <w:t>Internal audit</w:t>
        </w:r>
        <w:r w:rsidR="00FD13DE">
          <w:rPr>
            <w:webHidden/>
          </w:rPr>
          <w:tab/>
        </w:r>
        <w:r w:rsidR="00FD13DE">
          <w:rPr>
            <w:webHidden/>
          </w:rPr>
          <w:fldChar w:fldCharType="begin"/>
        </w:r>
        <w:r w:rsidR="00FD13DE">
          <w:rPr>
            <w:webHidden/>
          </w:rPr>
          <w:instrText xml:space="preserve"> PAGEREF _Toc42765750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51" w:history="1">
        <w:r w:rsidR="00FD13DE" w:rsidRPr="009416E4">
          <w:rPr>
            <w:rStyle w:val="Hyperlink"/>
          </w:rPr>
          <w:t>2.9</w:t>
        </w:r>
        <w:r w:rsidR="00FD13DE" w:rsidRPr="00C05F88">
          <w:rPr>
            <w:rFonts w:ascii="Calibri" w:hAnsi="Calibri" w:cs="Times New Roman"/>
            <w:spacing w:val="0"/>
            <w:sz w:val="22"/>
            <w:szCs w:val="22"/>
            <w:lang w:eastAsia="en-GB"/>
          </w:rPr>
          <w:tab/>
        </w:r>
        <w:r w:rsidR="00FD13DE" w:rsidRPr="009416E4">
          <w:rPr>
            <w:rStyle w:val="Hyperlink"/>
          </w:rPr>
          <w:t>Management review</w:t>
        </w:r>
        <w:r w:rsidR="00FD13DE">
          <w:rPr>
            <w:webHidden/>
          </w:rPr>
          <w:tab/>
        </w:r>
        <w:r w:rsidR="00FD13DE">
          <w:rPr>
            <w:webHidden/>
          </w:rPr>
          <w:fldChar w:fldCharType="begin"/>
        </w:r>
        <w:r w:rsidR="00FD13DE">
          <w:rPr>
            <w:webHidden/>
          </w:rPr>
          <w:instrText xml:space="preserve"> PAGEREF _Toc42765751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52" w:history="1">
        <w:r w:rsidR="00FD13DE" w:rsidRPr="009416E4">
          <w:rPr>
            <w:rStyle w:val="Hyperlink"/>
          </w:rPr>
          <w:t>2.10</w:t>
        </w:r>
        <w:r w:rsidR="00FD13DE" w:rsidRPr="00C05F88">
          <w:rPr>
            <w:rFonts w:ascii="Calibri" w:hAnsi="Calibri" w:cs="Times New Roman"/>
            <w:spacing w:val="0"/>
            <w:sz w:val="22"/>
            <w:szCs w:val="22"/>
            <w:lang w:eastAsia="en-GB"/>
          </w:rPr>
          <w:tab/>
        </w:r>
        <w:r w:rsidR="00FD13DE" w:rsidRPr="009416E4">
          <w:rPr>
            <w:rStyle w:val="Hyperlink"/>
          </w:rPr>
          <w:t>Contracting, subcontracting and witness testing</w:t>
        </w:r>
        <w:r w:rsidR="00FD13DE">
          <w:rPr>
            <w:webHidden/>
          </w:rPr>
          <w:tab/>
        </w:r>
        <w:r w:rsidR="00FD13DE">
          <w:rPr>
            <w:webHidden/>
          </w:rPr>
          <w:fldChar w:fldCharType="begin"/>
        </w:r>
        <w:r w:rsidR="00FD13DE">
          <w:rPr>
            <w:webHidden/>
          </w:rPr>
          <w:instrText xml:space="preserve"> PAGEREF _Toc42765752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53" w:history="1">
        <w:r w:rsidR="00FD13DE" w:rsidRPr="009416E4">
          <w:rPr>
            <w:rStyle w:val="Hyperlink"/>
          </w:rPr>
          <w:t>2.10.1</w:t>
        </w:r>
        <w:r w:rsidR="00FD13DE" w:rsidRPr="00C05F88">
          <w:rPr>
            <w:rFonts w:ascii="Calibri" w:hAnsi="Calibri" w:cs="Times New Roman"/>
            <w:spacing w:val="0"/>
            <w:sz w:val="22"/>
            <w:szCs w:val="22"/>
            <w:lang w:eastAsia="en-GB"/>
          </w:rPr>
          <w:tab/>
        </w:r>
        <w:r w:rsidR="00FD13DE" w:rsidRPr="009416E4">
          <w:rPr>
            <w:rStyle w:val="Hyperlink"/>
          </w:rPr>
          <w:t>Contracting</w:t>
        </w:r>
        <w:r w:rsidR="00FD13DE">
          <w:rPr>
            <w:webHidden/>
          </w:rPr>
          <w:tab/>
        </w:r>
        <w:r w:rsidR="00FD13DE">
          <w:rPr>
            <w:webHidden/>
          </w:rPr>
          <w:fldChar w:fldCharType="begin"/>
        </w:r>
        <w:r w:rsidR="00FD13DE">
          <w:rPr>
            <w:webHidden/>
          </w:rPr>
          <w:instrText xml:space="preserve"> PAGEREF _Toc42765753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54" w:history="1">
        <w:r w:rsidR="00FD13DE" w:rsidRPr="009416E4">
          <w:rPr>
            <w:rStyle w:val="Hyperlink"/>
          </w:rPr>
          <w:t>2.10.2</w:t>
        </w:r>
        <w:r w:rsidR="00FD13DE" w:rsidRPr="00C05F88">
          <w:rPr>
            <w:rFonts w:ascii="Calibri" w:hAnsi="Calibri" w:cs="Times New Roman"/>
            <w:spacing w:val="0"/>
            <w:sz w:val="22"/>
            <w:szCs w:val="22"/>
            <w:lang w:eastAsia="en-GB"/>
          </w:rPr>
          <w:tab/>
        </w:r>
        <w:r w:rsidR="00FD13DE" w:rsidRPr="009416E4">
          <w:rPr>
            <w:rStyle w:val="Hyperlink"/>
          </w:rPr>
          <w:t>Subcontracting</w:t>
        </w:r>
        <w:r w:rsidR="00FD13DE">
          <w:rPr>
            <w:webHidden/>
          </w:rPr>
          <w:tab/>
        </w:r>
        <w:r w:rsidR="00FD13DE">
          <w:rPr>
            <w:webHidden/>
          </w:rPr>
          <w:fldChar w:fldCharType="begin"/>
        </w:r>
        <w:r w:rsidR="00FD13DE">
          <w:rPr>
            <w:webHidden/>
          </w:rPr>
          <w:instrText xml:space="preserve"> PAGEREF _Toc42765754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55" w:history="1">
        <w:r w:rsidR="00FD13DE" w:rsidRPr="009416E4">
          <w:rPr>
            <w:rStyle w:val="Hyperlink"/>
          </w:rPr>
          <w:t>2.10.3</w:t>
        </w:r>
        <w:r w:rsidR="00FD13DE" w:rsidRPr="00C05F88">
          <w:rPr>
            <w:rFonts w:ascii="Calibri" w:hAnsi="Calibri" w:cs="Times New Roman"/>
            <w:spacing w:val="0"/>
            <w:sz w:val="22"/>
            <w:szCs w:val="22"/>
            <w:lang w:eastAsia="en-GB"/>
          </w:rPr>
          <w:tab/>
        </w:r>
        <w:r w:rsidR="00FD13DE" w:rsidRPr="009416E4">
          <w:rPr>
            <w:rStyle w:val="Hyperlink"/>
          </w:rPr>
          <w:t>Witness testing</w:t>
        </w:r>
        <w:r w:rsidR="00FD13DE">
          <w:rPr>
            <w:webHidden/>
          </w:rPr>
          <w:tab/>
        </w:r>
        <w:r w:rsidR="00FD13DE">
          <w:rPr>
            <w:webHidden/>
          </w:rPr>
          <w:fldChar w:fldCharType="begin"/>
        </w:r>
        <w:r w:rsidR="00FD13DE">
          <w:rPr>
            <w:webHidden/>
          </w:rPr>
          <w:instrText xml:space="preserve"> PAGEREF _Toc42765755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56" w:history="1">
        <w:r w:rsidR="00FD13DE" w:rsidRPr="009416E4">
          <w:rPr>
            <w:rStyle w:val="Hyperlink"/>
          </w:rPr>
          <w:t>2.11</w:t>
        </w:r>
        <w:r w:rsidR="00FD13DE" w:rsidRPr="00C05F88">
          <w:rPr>
            <w:rFonts w:ascii="Calibri" w:hAnsi="Calibri" w:cs="Times New Roman"/>
            <w:spacing w:val="0"/>
            <w:sz w:val="22"/>
            <w:szCs w:val="22"/>
            <w:lang w:eastAsia="en-GB"/>
          </w:rPr>
          <w:tab/>
        </w:r>
        <w:r w:rsidR="00FD13DE" w:rsidRPr="009416E4">
          <w:rPr>
            <w:rStyle w:val="Hyperlink"/>
          </w:rPr>
          <w:t>Training and competence</w:t>
        </w:r>
        <w:r w:rsidR="00FD13DE">
          <w:rPr>
            <w:webHidden/>
          </w:rPr>
          <w:tab/>
        </w:r>
        <w:r w:rsidR="00FD13DE">
          <w:rPr>
            <w:webHidden/>
          </w:rPr>
          <w:fldChar w:fldCharType="begin"/>
        </w:r>
        <w:r w:rsidR="00FD13DE">
          <w:rPr>
            <w:webHidden/>
          </w:rPr>
          <w:instrText xml:space="preserve"> PAGEREF _Toc42765756 \h </w:instrText>
        </w:r>
        <w:r w:rsidR="00FD13DE">
          <w:rPr>
            <w:webHidden/>
          </w:rPr>
        </w:r>
        <w:r w:rsidR="00FD13DE">
          <w:rPr>
            <w:webHidden/>
          </w:rPr>
          <w:fldChar w:fldCharType="separate"/>
        </w:r>
        <w:r w:rsidR="000504A4">
          <w:rPr>
            <w:webHidden/>
          </w:rPr>
          <w:t>10</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57" w:history="1">
        <w:r w:rsidR="00FD13DE" w:rsidRPr="009416E4">
          <w:rPr>
            <w:rStyle w:val="Hyperlink"/>
          </w:rPr>
          <w:t>2.12</w:t>
        </w:r>
        <w:r w:rsidR="00FD13DE" w:rsidRPr="00C05F88">
          <w:rPr>
            <w:rFonts w:ascii="Calibri" w:hAnsi="Calibri" w:cs="Times New Roman"/>
            <w:spacing w:val="0"/>
            <w:sz w:val="22"/>
            <w:szCs w:val="22"/>
            <w:lang w:eastAsia="en-GB"/>
          </w:rPr>
          <w:tab/>
        </w:r>
        <w:r w:rsidR="00FD13DE" w:rsidRPr="009416E4">
          <w:rPr>
            <w:rStyle w:val="Hyperlink"/>
          </w:rPr>
          <w:t>Complaints and appeals (including appeals to IECEx)</w:t>
        </w:r>
        <w:r w:rsidR="00FD13DE">
          <w:rPr>
            <w:webHidden/>
          </w:rPr>
          <w:tab/>
        </w:r>
        <w:r w:rsidR="00FD13DE">
          <w:rPr>
            <w:webHidden/>
          </w:rPr>
          <w:fldChar w:fldCharType="begin"/>
        </w:r>
        <w:r w:rsidR="00FD13DE">
          <w:rPr>
            <w:webHidden/>
          </w:rPr>
          <w:instrText xml:space="preserve"> PAGEREF _Toc42765757 \h </w:instrText>
        </w:r>
        <w:r w:rsidR="00FD13DE">
          <w:rPr>
            <w:webHidden/>
          </w:rPr>
        </w:r>
        <w:r w:rsidR="00FD13DE">
          <w:rPr>
            <w:webHidden/>
          </w:rPr>
          <w:fldChar w:fldCharType="separate"/>
        </w:r>
        <w:r w:rsidR="000504A4">
          <w:rPr>
            <w:webHidden/>
          </w:rPr>
          <w:t>11</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58" w:history="1">
        <w:r w:rsidR="00FD13DE" w:rsidRPr="009416E4">
          <w:rPr>
            <w:rStyle w:val="Hyperlink"/>
          </w:rPr>
          <w:t>2.13</w:t>
        </w:r>
        <w:r w:rsidR="00FD13DE" w:rsidRPr="00C05F88">
          <w:rPr>
            <w:rFonts w:ascii="Calibri" w:hAnsi="Calibri" w:cs="Times New Roman"/>
            <w:spacing w:val="0"/>
            <w:sz w:val="22"/>
            <w:szCs w:val="22"/>
            <w:lang w:eastAsia="en-GB"/>
          </w:rPr>
          <w:tab/>
        </w:r>
        <w:r w:rsidR="00FD13DE" w:rsidRPr="009416E4">
          <w:rPr>
            <w:rStyle w:val="Hyperlink"/>
          </w:rPr>
          <w:t>Impartiality</w:t>
        </w:r>
        <w:r w:rsidR="00FD13DE">
          <w:rPr>
            <w:webHidden/>
          </w:rPr>
          <w:tab/>
        </w:r>
        <w:r w:rsidR="00FD13DE">
          <w:rPr>
            <w:webHidden/>
          </w:rPr>
          <w:fldChar w:fldCharType="begin"/>
        </w:r>
        <w:r w:rsidR="00FD13DE">
          <w:rPr>
            <w:webHidden/>
          </w:rPr>
          <w:instrText xml:space="preserve"> PAGEREF _Toc42765758 \h </w:instrText>
        </w:r>
        <w:r w:rsidR="00FD13DE">
          <w:rPr>
            <w:webHidden/>
          </w:rPr>
        </w:r>
        <w:r w:rsidR="00FD13DE">
          <w:rPr>
            <w:webHidden/>
          </w:rPr>
          <w:fldChar w:fldCharType="separate"/>
        </w:r>
        <w:r w:rsidR="000504A4">
          <w:rPr>
            <w:webHidden/>
          </w:rPr>
          <w:t>11</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59" w:history="1">
        <w:r w:rsidR="00FD13DE" w:rsidRPr="009416E4">
          <w:rPr>
            <w:rStyle w:val="Hyperlink"/>
          </w:rPr>
          <w:t>2.14</w:t>
        </w:r>
        <w:r w:rsidR="00FD13DE" w:rsidRPr="00C05F88">
          <w:rPr>
            <w:rFonts w:ascii="Calibri" w:hAnsi="Calibri" w:cs="Times New Roman"/>
            <w:spacing w:val="0"/>
            <w:sz w:val="22"/>
            <w:szCs w:val="22"/>
            <w:lang w:eastAsia="en-GB"/>
          </w:rPr>
          <w:tab/>
        </w:r>
        <w:r w:rsidR="00FD13DE" w:rsidRPr="009416E4">
          <w:rPr>
            <w:rStyle w:val="Hyperlink"/>
          </w:rPr>
          <w:t>Commenting on ExTAG Documents</w:t>
        </w:r>
        <w:r w:rsidR="00FD13DE">
          <w:rPr>
            <w:webHidden/>
          </w:rPr>
          <w:tab/>
        </w:r>
        <w:r w:rsidR="00FD13DE">
          <w:rPr>
            <w:webHidden/>
          </w:rPr>
          <w:fldChar w:fldCharType="begin"/>
        </w:r>
        <w:r w:rsidR="00FD13DE">
          <w:rPr>
            <w:webHidden/>
          </w:rPr>
          <w:instrText xml:space="preserve"> PAGEREF _Toc42765759 \h </w:instrText>
        </w:r>
        <w:r w:rsidR="00FD13DE">
          <w:rPr>
            <w:webHidden/>
          </w:rPr>
        </w:r>
        <w:r w:rsidR="00FD13DE">
          <w:rPr>
            <w:webHidden/>
          </w:rPr>
          <w:fldChar w:fldCharType="separate"/>
        </w:r>
        <w:r w:rsidR="000504A4">
          <w:rPr>
            <w:webHidden/>
          </w:rPr>
          <w:t>11</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60" w:history="1">
        <w:r w:rsidR="00FD13DE" w:rsidRPr="009416E4">
          <w:rPr>
            <w:rStyle w:val="Hyperlink"/>
          </w:rPr>
          <w:t>2.15</w:t>
        </w:r>
        <w:r w:rsidR="00FD13DE" w:rsidRPr="00C05F88">
          <w:rPr>
            <w:rFonts w:ascii="Calibri" w:hAnsi="Calibri" w:cs="Times New Roman"/>
            <w:spacing w:val="0"/>
            <w:sz w:val="22"/>
            <w:szCs w:val="22"/>
            <w:lang w:eastAsia="en-GB"/>
          </w:rPr>
          <w:tab/>
        </w:r>
        <w:r w:rsidR="00FD13DE" w:rsidRPr="009416E4">
          <w:rPr>
            <w:rStyle w:val="Hyperlink"/>
          </w:rPr>
          <w:t>Special facts to be noted</w:t>
        </w:r>
        <w:r w:rsidR="00FD13DE">
          <w:rPr>
            <w:webHidden/>
          </w:rPr>
          <w:tab/>
        </w:r>
        <w:r w:rsidR="00FD13DE">
          <w:rPr>
            <w:webHidden/>
          </w:rPr>
          <w:fldChar w:fldCharType="begin"/>
        </w:r>
        <w:r w:rsidR="00FD13DE">
          <w:rPr>
            <w:webHidden/>
          </w:rPr>
          <w:instrText xml:space="preserve"> PAGEREF _Toc42765760 \h </w:instrText>
        </w:r>
        <w:r w:rsidR="00FD13DE">
          <w:rPr>
            <w:webHidden/>
          </w:rPr>
        </w:r>
        <w:r w:rsidR="00FD13DE">
          <w:rPr>
            <w:webHidden/>
          </w:rPr>
          <w:fldChar w:fldCharType="separate"/>
        </w:r>
        <w:r w:rsidR="000504A4">
          <w:rPr>
            <w:webHidden/>
          </w:rPr>
          <w:t>11</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61" w:history="1">
        <w:r w:rsidR="00FD13DE" w:rsidRPr="009416E4">
          <w:rPr>
            <w:rStyle w:val="Hyperlink"/>
          </w:rPr>
          <w:t>2.16</w:t>
        </w:r>
        <w:r w:rsidR="00FD13DE" w:rsidRPr="00C05F88">
          <w:rPr>
            <w:rFonts w:ascii="Calibri" w:hAnsi="Calibri" w:cs="Times New Roman"/>
            <w:spacing w:val="0"/>
            <w:sz w:val="22"/>
            <w:szCs w:val="22"/>
            <w:lang w:eastAsia="en-GB"/>
          </w:rPr>
          <w:tab/>
        </w:r>
        <w:r w:rsidR="00FD13DE" w:rsidRPr="009416E4">
          <w:rPr>
            <w:rStyle w:val="Hyperlink"/>
          </w:rPr>
          <w:t>Supporting documentation</w:t>
        </w:r>
        <w:r w:rsidR="00FD13DE">
          <w:rPr>
            <w:webHidden/>
          </w:rPr>
          <w:tab/>
        </w:r>
        <w:r w:rsidR="00FD13DE">
          <w:rPr>
            <w:webHidden/>
          </w:rPr>
          <w:fldChar w:fldCharType="begin"/>
        </w:r>
        <w:r w:rsidR="00FD13DE">
          <w:rPr>
            <w:webHidden/>
          </w:rPr>
          <w:instrText xml:space="preserve"> PAGEREF _Toc42765761 \h </w:instrText>
        </w:r>
        <w:r w:rsidR="00FD13DE">
          <w:rPr>
            <w:webHidden/>
          </w:rPr>
        </w:r>
        <w:r w:rsidR="00FD13DE">
          <w:rPr>
            <w:webHidden/>
          </w:rPr>
          <w:fldChar w:fldCharType="separate"/>
        </w:r>
        <w:r w:rsidR="000504A4">
          <w:rPr>
            <w:webHidden/>
          </w:rPr>
          <w:t>11</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62" w:history="1">
        <w:r w:rsidR="00FD13DE" w:rsidRPr="009416E4">
          <w:rPr>
            <w:rStyle w:val="Hyperlink"/>
          </w:rPr>
          <w:t>2.17</w:t>
        </w:r>
        <w:r w:rsidR="00FD13DE" w:rsidRPr="00C05F88">
          <w:rPr>
            <w:rFonts w:ascii="Calibri" w:hAnsi="Calibri" w:cs="Times New Roman"/>
            <w:spacing w:val="0"/>
            <w:sz w:val="22"/>
            <w:szCs w:val="22"/>
            <w:lang w:eastAsia="en-GB"/>
          </w:rPr>
          <w:tab/>
        </w:r>
        <w:r w:rsidR="00FD13DE" w:rsidRPr="009416E4">
          <w:rPr>
            <w:rStyle w:val="Hyperlink"/>
          </w:rPr>
          <w:t>Recommendations</w:t>
        </w:r>
        <w:r w:rsidR="00FD13DE">
          <w:rPr>
            <w:webHidden/>
          </w:rPr>
          <w:tab/>
        </w:r>
        <w:r w:rsidR="00FD13DE">
          <w:rPr>
            <w:webHidden/>
          </w:rPr>
          <w:fldChar w:fldCharType="begin"/>
        </w:r>
        <w:r w:rsidR="00FD13DE">
          <w:rPr>
            <w:webHidden/>
          </w:rPr>
          <w:instrText xml:space="preserve"> PAGEREF _Toc42765762 \h </w:instrText>
        </w:r>
        <w:r w:rsidR="00FD13DE">
          <w:rPr>
            <w:webHidden/>
          </w:rPr>
        </w:r>
        <w:r w:rsidR="00FD13DE">
          <w:rPr>
            <w:webHidden/>
          </w:rPr>
          <w:fldChar w:fldCharType="separate"/>
        </w:r>
        <w:r w:rsidR="000504A4">
          <w:rPr>
            <w:webHidden/>
          </w:rPr>
          <w:t>11</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763" w:history="1">
        <w:r w:rsidR="00FD13DE" w:rsidRPr="009416E4">
          <w:rPr>
            <w:rStyle w:val="Hyperlink"/>
          </w:rPr>
          <w:t>3</w:t>
        </w:r>
        <w:r w:rsidR="00FD13DE" w:rsidRPr="00C05F88">
          <w:rPr>
            <w:rFonts w:ascii="Calibri" w:hAnsi="Calibri" w:cs="Times New Roman"/>
            <w:spacing w:val="0"/>
            <w:sz w:val="22"/>
            <w:szCs w:val="22"/>
            <w:lang w:eastAsia="en-GB"/>
          </w:rPr>
          <w:tab/>
        </w:r>
        <w:r w:rsidR="00FD13DE" w:rsidRPr="009416E4">
          <w:rPr>
            <w:rStyle w:val="Hyperlink"/>
          </w:rPr>
          <w:t>ExCB for IECEx Certified Equipment Scheme</w:t>
        </w:r>
        <w:r w:rsidR="00FD13DE">
          <w:rPr>
            <w:webHidden/>
          </w:rPr>
          <w:tab/>
        </w:r>
        <w:r w:rsidR="00FD13DE">
          <w:rPr>
            <w:webHidden/>
          </w:rPr>
          <w:fldChar w:fldCharType="begin"/>
        </w:r>
        <w:r w:rsidR="00FD13DE">
          <w:rPr>
            <w:webHidden/>
          </w:rPr>
          <w:instrText xml:space="preserve"> PAGEREF _Toc42765763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64" w:history="1">
        <w:r w:rsidR="00FD13DE" w:rsidRPr="009416E4">
          <w:rPr>
            <w:rStyle w:val="Hyperlink"/>
          </w:rPr>
          <w:t>3.1</w:t>
        </w:r>
        <w:r w:rsidR="00FD13DE" w:rsidRPr="00C05F88">
          <w:rPr>
            <w:rFonts w:ascii="Calibri" w:hAnsi="Calibri" w:cs="Times New Roman"/>
            <w:spacing w:val="0"/>
            <w:sz w:val="22"/>
            <w:szCs w:val="22"/>
            <w:lang w:eastAsia="en-GB"/>
          </w:rPr>
          <w:tab/>
        </w:r>
        <w:r w:rsidR="00FD13DE" w:rsidRPr="009416E4">
          <w:rPr>
            <w:rStyle w:val="Hyperlink"/>
          </w:rPr>
          <w:t>Assessment references</w:t>
        </w:r>
        <w:r w:rsidR="00FD13DE">
          <w:rPr>
            <w:webHidden/>
          </w:rPr>
          <w:tab/>
        </w:r>
        <w:r w:rsidR="00FD13DE">
          <w:rPr>
            <w:webHidden/>
          </w:rPr>
          <w:fldChar w:fldCharType="begin"/>
        </w:r>
        <w:r w:rsidR="00FD13DE">
          <w:rPr>
            <w:webHidden/>
          </w:rPr>
          <w:instrText xml:space="preserve"> PAGEREF _Toc42765764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65" w:history="1">
        <w:r w:rsidR="00FD13DE" w:rsidRPr="009416E4">
          <w:rPr>
            <w:rStyle w:val="Hyperlink"/>
          </w:rPr>
          <w:t>3.1.1</w:t>
        </w:r>
        <w:r w:rsidR="00FD13DE" w:rsidRPr="00C05F88">
          <w:rPr>
            <w:rFonts w:ascii="Calibri" w:hAnsi="Calibri" w:cs="Times New Roman"/>
            <w:spacing w:val="0"/>
            <w:sz w:val="22"/>
            <w:szCs w:val="22"/>
            <w:lang w:eastAsia="en-GB"/>
          </w:rPr>
          <w:tab/>
        </w:r>
        <w:r w:rsidR="00FD13DE" w:rsidRPr="009416E4">
          <w:rPr>
            <w:rStyle w:val="Hyperlink"/>
          </w:rPr>
          <w:t>General references</w:t>
        </w:r>
        <w:r w:rsidR="00FD13DE">
          <w:rPr>
            <w:webHidden/>
          </w:rPr>
          <w:tab/>
        </w:r>
        <w:r w:rsidR="00FD13DE">
          <w:rPr>
            <w:webHidden/>
          </w:rPr>
          <w:fldChar w:fldCharType="begin"/>
        </w:r>
        <w:r w:rsidR="00FD13DE">
          <w:rPr>
            <w:webHidden/>
          </w:rPr>
          <w:instrText xml:space="preserve"> PAGEREF _Toc42765765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66" w:history="1">
        <w:r w:rsidR="00FD13DE" w:rsidRPr="009416E4">
          <w:rPr>
            <w:rStyle w:val="Hyperlink"/>
            <w:lang w:val="en-US"/>
          </w:rPr>
          <w:t>3.1.2</w:t>
        </w:r>
        <w:r w:rsidR="00FD13DE" w:rsidRPr="00C05F88">
          <w:rPr>
            <w:rFonts w:ascii="Calibri" w:hAnsi="Calibri" w:cs="Times New Roman"/>
            <w:spacing w:val="0"/>
            <w:sz w:val="22"/>
            <w:szCs w:val="22"/>
            <w:lang w:eastAsia="en-GB"/>
          </w:rPr>
          <w:tab/>
        </w:r>
        <w:r w:rsidR="00FD13DE" w:rsidRPr="009416E4">
          <w:rPr>
            <w:rStyle w:val="Hyperlink"/>
            <w:lang w:val="en-US"/>
          </w:rPr>
          <w:t>Additional references applied for this assessment</w:t>
        </w:r>
        <w:r w:rsidR="00FD13DE">
          <w:rPr>
            <w:webHidden/>
          </w:rPr>
          <w:tab/>
        </w:r>
        <w:r w:rsidR="00FD13DE">
          <w:rPr>
            <w:webHidden/>
          </w:rPr>
          <w:fldChar w:fldCharType="begin"/>
        </w:r>
        <w:r w:rsidR="00FD13DE">
          <w:rPr>
            <w:webHidden/>
          </w:rPr>
          <w:instrText xml:space="preserve"> PAGEREF _Toc42765766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67" w:history="1">
        <w:r w:rsidR="00FD13DE" w:rsidRPr="009416E4">
          <w:rPr>
            <w:rStyle w:val="Hyperlink"/>
          </w:rPr>
          <w:t>3.2</w:t>
        </w:r>
        <w:r w:rsidR="00FD13DE" w:rsidRPr="00C05F88">
          <w:rPr>
            <w:rFonts w:ascii="Calibri" w:hAnsi="Calibri" w:cs="Times New Roman"/>
            <w:spacing w:val="0"/>
            <w:sz w:val="22"/>
            <w:szCs w:val="22"/>
            <w:lang w:eastAsia="en-GB"/>
          </w:rPr>
          <w:tab/>
        </w:r>
        <w:r w:rsidR="00FD13DE" w:rsidRPr="009416E4">
          <w:rPr>
            <w:rStyle w:val="Hyperlink"/>
          </w:rPr>
          <w:t>ExCB persons interviewed</w:t>
        </w:r>
        <w:r w:rsidR="00FD13DE">
          <w:rPr>
            <w:webHidden/>
          </w:rPr>
          <w:tab/>
        </w:r>
        <w:r w:rsidR="00FD13DE">
          <w:rPr>
            <w:webHidden/>
          </w:rPr>
          <w:fldChar w:fldCharType="begin"/>
        </w:r>
        <w:r w:rsidR="00FD13DE">
          <w:rPr>
            <w:webHidden/>
          </w:rPr>
          <w:instrText xml:space="preserve"> PAGEREF _Toc42765767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68" w:history="1">
        <w:r w:rsidR="00FD13DE" w:rsidRPr="009416E4">
          <w:rPr>
            <w:rStyle w:val="Hyperlink"/>
          </w:rPr>
          <w:t>3.3</w:t>
        </w:r>
        <w:r w:rsidR="00FD13DE" w:rsidRPr="00C05F88">
          <w:rPr>
            <w:rFonts w:ascii="Calibri" w:hAnsi="Calibri" w:cs="Times New Roman"/>
            <w:spacing w:val="0"/>
            <w:sz w:val="22"/>
            <w:szCs w:val="22"/>
            <w:lang w:eastAsia="en-GB"/>
          </w:rPr>
          <w:tab/>
        </w:r>
        <w:r w:rsidR="00FD13DE" w:rsidRPr="009416E4">
          <w:rPr>
            <w:rStyle w:val="Hyperlink"/>
          </w:rPr>
          <w:t>Associated ExTL(s)</w:t>
        </w:r>
        <w:r w:rsidR="00FD13DE">
          <w:rPr>
            <w:webHidden/>
          </w:rPr>
          <w:tab/>
        </w:r>
        <w:r w:rsidR="00FD13DE">
          <w:rPr>
            <w:webHidden/>
          </w:rPr>
          <w:fldChar w:fldCharType="begin"/>
        </w:r>
        <w:r w:rsidR="00FD13DE">
          <w:rPr>
            <w:webHidden/>
          </w:rPr>
          <w:instrText xml:space="preserve"> PAGEREF _Toc42765768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69" w:history="1">
        <w:r w:rsidR="00FD13DE" w:rsidRPr="009416E4">
          <w:rPr>
            <w:rStyle w:val="Hyperlink"/>
          </w:rPr>
          <w:t>3.4</w:t>
        </w:r>
        <w:r w:rsidR="00FD13DE" w:rsidRPr="00C05F88">
          <w:rPr>
            <w:rFonts w:ascii="Calibri" w:hAnsi="Calibri" w:cs="Times New Roman"/>
            <w:spacing w:val="0"/>
            <w:sz w:val="22"/>
            <w:szCs w:val="22"/>
            <w:lang w:eastAsia="en-GB"/>
          </w:rPr>
          <w:tab/>
        </w:r>
        <w:r w:rsidR="00FD13DE" w:rsidRPr="009416E4">
          <w:rPr>
            <w:rStyle w:val="Hyperlink"/>
          </w:rPr>
          <w:t>Associated certification functions</w:t>
        </w:r>
        <w:r w:rsidR="00FD13DE">
          <w:rPr>
            <w:webHidden/>
          </w:rPr>
          <w:tab/>
        </w:r>
        <w:r w:rsidR="00FD13DE">
          <w:rPr>
            <w:webHidden/>
          </w:rPr>
          <w:fldChar w:fldCharType="begin"/>
        </w:r>
        <w:r w:rsidR="00FD13DE">
          <w:rPr>
            <w:webHidden/>
          </w:rPr>
          <w:instrText xml:space="preserve"> PAGEREF _Toc42765769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70" w:history="1">
        <w:r w:rsidR="00FD13DE" w:rsidRPr="009416E4">
          <w:rPr>
            <w:rStyle w:val="Hyperlink"/>
          </w:rPr>
          <w:t>3.5</w:t>
        </w:r>
        <w:r w:rsidR="00FD13DE" w:rsidRPr="00C05F88">
          <w:rPr>
            <w:rFonts w:ascii="Calibri" w:hAnsi="Calibri" w:cs="Times New Roman"/>
            <w:spacing w:val="0"/>
            <w:sz w:val="22"/>
            <w:szCs w:val="22"/>
            <w:lang w:eastAsia="en-GB"/>
          </w:rPr>
          <w:tab/>
        </w:r>
        <w:r w:rsidR="00FD13DE" w:rsidRPr="009416E4">
          <w:rPr>
            <w:rStyle w:val="Hyperlink"/>
          </w:rPr>
          <w:t>National marks and certificates</w:t>
        </w:r>
        <w:r w:rsidR="00FD13DE">
          <w:rPr>
            <w:webHidden/>
          </w:rPr>
          <w:tab/>
        </w:r>
        <w:r w:rsidR="00FD13DE">
          <w:rPr>
            <w:webHidden/>
          </w:rPr>
          <w:fldChar w:fldCharType="begin"/>
        </w:r>
        <w:r w:rsidR="00FD13DE">
          <w:rPr>
            <w:webHidden/>
          </w:rPr>
          <w:instrText xml:space="preserve"> PAGEREF _Toc42765770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71" w:history="1">
        <w:r w:rsidR="00FD13DE" w:rsidRPr="009416E4">
          <w:rPr>
            <w:rStyle w:val="Hyperlink"/>
          </w:rPr>
          <w:t>3.6</w:t>
        </w:r>
        <w:r w:rsidR="00FD13DE" w:rsidRPr="00C05F88">
          <w:rPr>
            <w:rFonts w:ascii="Calibri" w:hAnsi="Calibri" w:cs="Times New Roman"/>
            <w:spacing w:val="0"/>
            <w:sz w:val="22"/>
            <w:szCs w:val="22"/>
            <w:lang w:eastAsia="en-GB"/>
          </w:rPr>
          <w:tab/>
        </w:r>
        <w:r w:rsidR="00FD13DE" w:rsidRPr="009416E4">
          <w:rPr>
            <w:rStyle w:val="Hyperlink"/>
          </w:rPr>
          <w:t>Standards accepted</w:t>
        </w:r>
        <w:r w:rsidR="00FD13DE">
          <w:rPr>
            <w:webHidden/>
          </w:rPr>
          <w:tab/>
        </w:r>
        <w:r w:rsidR="00FD13DE">
          <w:rPr>
            <w:webHidden/>
          </w:rPr>
          <w:fldChar w:fldCharType="begin"/>
        </w:r>
        <w:r w:rsidR="00FD13DE">
          <w:rPr>
            <w:webHidden/>
          </w:rPr>
          <w:instrText xml:space="preserve"> PAGEREF _Toc42765771 \h </w:instrText>
        </w:r>
        <w:r w:rsidR="00FD13DE">
          <w:rPr>
            <w:webHidden/>
          </w:rPr>
        </w:r>
        <w:r w:rsidR="00FD13DE">
          <w:rPr>
            <w:webHidden/>
          </w:rPr>
          <w:fldChar w:fldCharType="separate"/>
        </w:r>
        <w:r w:rsidR="000504A4">
          <w:rPr>
            <w:webHidden/>
          </w:rPr>
          <w:t>12</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72" w:history="1">
        <w:r w:rsidR="00FD13DE" w:rsidRPr="009416E4">
          <w:rPr>
            <w:rStyle w:val="Hyperlink"/>
          </w:rPr>
          <w:t>3.7</w:t>
        </w:r>
        <w:r w:rsidR="00FD13DE" w:rsidRPr="00C05F88">
          <w:rPr>
            <w:rFonts w:ascii="Calibri" w:hAnsi="Calibri" w:cs="Times New Roman"/>
            <w:spacing w:val="0"/>
            <w:sz w:val="22"/>
            <w:szCs w:val="22"/>
            <w:lang w:eastAsia="en-GB"/>
          </w:rPr>
          <w:tab/>
        </w:r>
        <w:r w:rsidR="00FD13DE" w:rsidRPr="009416E4">
          <w:rPr>
            <w:rStyle w:val="Hyperlink"/>
          </w:rPr>
          <w:t>National differences to IEC standards</w:t>
        </w:r>
        <w:r w:rsidR="00FD13DE">
          <w:rPr>
            <w:webHidden/>
          </w:rPr>
          <w:tab/>
        </w:r>
        <w:r w:rsidR="00FD13DE">
          <w:rPr>
            <w:webHidden/>
          </w:rPr>
          <w:fldChar w:fldCharType="begin"/>
        </w:r>
        <w:r w:rsidR="00FD13DE">
          <w:rPr>
            <w:webHidden/>
          </w:rPr>
          <w:instrText xml:space="preserve"> PAGEREF _Toc42765772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73" w:history="1">
        <w:r w:rsidR="00FD13DE" w:rsidRPr="009416E4">
          <w:rPr>
            <w:rStyle w:val="Hyperlink"/>
          </w:rPr>
          <w:t>3.8</w:t>
        </w:r>
        <w:r w:rsidR="00FD13DE" w:rsidRPr="00C05F88">
          <w:rPr>
            <w:rFonts w:ascii="Calibri" w:hAnsi="Calibri" w:cs="Times New Roman"/>
            <w:spacing w:val="0"/>
            <w:sz w:val="22"/>
            <w:szCs w:val="22"/>
            <w:lang w:eastAsia="en-GB"/>
          </w:rPr>
          <w:tab/>
        </w:r>
        <w:r w:rsidR="00FD13DE" w:rsidRPr="009416E4">
          <w:rPr>
            <w:rStyle w:val="Hyperlink"/>
          </w:rPr>
          <w:t>Organisation</w:t>
        </w:r>
        <w:r w:rsidR="00FD13DE">
          <w:rPr>
            <w:webHidden/>
          </w:rPr>
          <w:tab/>
        </w:r>
        <w:r w:rsidR="00FD13DE">
          <w:rPr>
            <w:webHidden/>
          </w:rPr>
          <w:fldChar w:fldCharType="begin"/>
        </w:r>
        <w:r w:rsidR="00FD13DE">
          <w:rPr>
            <w:webHidden/>
          </w:rPr>
          <w:instrText xml:space="preserve"> PAGEREF _Toc42765773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74" w:history="1">
        <w:r w:rsidR="00FD13DE" w:rsidRPr="009416E4">
          <w:rPr>
            <w:rStyle w:val="Hyperlink"/>
          </w:rPr>
          <w:t>3.8.1</w:t>
        </w:r>
        <w:r w:rsidR="00FD13DE" w:rsidRPr="00C05F88">
          <w:rPr>
            <w:rFonts w:ascii="Calibri" w:hAnsi="Calibri" w:cs="Times New Roman"/>
            <w:spacing w:val="0"/>
            <w:sz w:val="22"/>
            <w:szCs w:val="22"/>
            <w:lang w:eastAsia="en-GB"/>
          </w:rPr>
          <w:tab/>
        </w:r>
        <w:r w:rsidR="00FD13DE" w:rsidRPr="009416E4">
          <w:rPr>
            <w:rStyle w:val="Hyperlink"/>
          </w:rPr>
          <w:t>Names, titles and experience of the senior executives</w:t>
        </w:r>
        <w:r w:rsidR="00FD13DE">
          <w:rPr>
            <w:webHidden/>
          </w:rPr>
          <w:tab/>
        </w:r>
        <w:r w:rsidR="00FD13DE">
          <w:rPr>
            <w:webHidden/>
          </w:rPr>
          <w:fldChar w:fldCharType="begin"/>
        </w:r>
        <w:r w:rsidR="00FD13DE">
          <w:rPr>
            <w:webHidden/>
          </w:rPr>
          <w:instrText xml:space="preserve"> PAGEREF _Toc42765774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75" w:history="1">
        <w:r w:rsidR="00FD13DE" w:rsidRPr="009416E4">
          <w:rPr>
            <w:rStyle w:val="Hyperlink"/>
          </w:rPr>
          <w:t>3.8.2</w:t>
        </w:r>
        <w:r w:rsidR="00FD13DE" w:rsidRPr="00C05F88">
          <w:rPr>
            <w:rFonts w:ascii="Calibri" w:hAnsi="Calibri" w:cs="Times New Roman"/>
            <w:spacing w:val="0"/>
            <w:sz w:val="22"/>
            <w:szCs w:val="22"/>
            <w:lang w:eastAsia="en-GB"/>
          </w:rPr>
          <w:tab/>
        </w:r>
        <w:r w:rsidR="00FD13DE" w:rsidRPr="009416E4">
          <w:rPr>
            <w:rStyle w:val="Hyperlink"/>
          </w:rPr>
          <w:t>Name, title and experience of the quality management representative</w:t>
        </w:r>
        <w:r w:rsidR="00FD13DE">
          <w:rPr>
            <w:webHidden/>
          </w:rPr>
          <w:tab/>
        </w:r>
        <w:r w:rsidR="00FD13DE">
          <w:rPr>
            <w:webHidden/>
          </w:rPr>
          <w:fldChar w:fldCharType="begin"/>
        </w:r>
        <w:r w:rsidR="00FD13DE">
          <w:rPr>
            <w:webHidden/>
          </w:rPr>
          <w:instrText xml:space="preserve"> PAGEREF _Toc42765775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76" w:history="1">
        <w:r w:rsidR="00FD13DE" w:rsidRPr="009416E4">
          <w:rPr>
            <w:rStyle w:val="Hyperlink"/>
          </w:rPr>
          <w:t>3.8.3</w:t>
        </w:r>
        <w:r w:rsidR="00FD13DE" w:rsidRPr="00C05F88">
          <w:rPr>
            <w:rFonts w:ascii="Calibri" w:hAnsi="Calibri" w:cs="Times New Roman"/>
            <w:spacing w:val="0"/>
            <w:sz w:val="22"/>
            <w:szCs w:val="22"/>
            <w:lang w:eastAsia="en-GB"/>
          </w:rPr>
          <w:tab/>
        </w:r>
        <w:r w:rsidR="00FD13DE" w:rsidRPr="009416E4">
          <w:rPr>
            <w:rStyle w:val="Hyperlink"/>
          </w:rPr>
          <w:t>Name and title of signatories for certification</w:t>
        </w:r>
        <w:r w:rsidR="00FD13DE">
          <w:rPr>
            <w:webHidden/>
          </w:rPr>
          <w:tab/>
        </w:r>
        <w:r w:rsidR="00FD13DE">
          <w:rPr>
            <w:webHidden/>
          </w:rPr>
          <w:fldChar w:fldCharType="begin"/>
        </w:r>
        <w:r w:rsidR="00FD13DE">
          <w:rPr>
            <w:webHidden/>
          </w:rPr>
          <w:instrText xml:space="preserve"> PAGEREF _Toc42765776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77" w:history="1">
        <w:r w:rsidR="00FD13DE" w:rsidRPr="009416E4">
          <w:rPr>
            <w:rStyle w:val="Hyperlink"/>
          </w:rPr>
          <w:t>3.8.4</w:t>
        </w:r>
        <w:r w:rsidR="00FD13DE" w:rsidRPr="00C05F88">
          <w:rPr>
            <w:rFonts w:ascii="Calibri" w:hAnsi="Calibri" w:cs="Times New Roman"/>
            <w:spacing w:val="0"/>
            <w:sz w:val="22"/>
            <w:szCs w:val="22"/>
            <w:lang w:eastAsia="en-GB"/>
          </w:rPr>
          <w:tab/>
        </w:r>
        <w:r w:rsidR="00FD13DE" w:rsidRPr="009416E4">
          <w:rPr>
            <w:rStyle w:val="Hyperlink"/>
          </w:rPr>
          <w:t>Other employees in ExCB activity</w:t>
        </w:r>
        <w:r w:rsidR="00FD13DE">
          <w:rPr>
            <w:webHidden/>
          </w:rPr>
          <w:tab/>
        </w:r>
        <w:r w:rsidR="00FD13DE">
          <w:rPr>
            <w:webHidden/>
          </w:rPr>
          <w:fldChar w:fldCharType="begin"/>
        </w:r>
        <w:r w:rsidR="00FD13DE">
          <w:rPr>
            <w:webHidden/>
          </w:rPr>
          <w:instrText xml:space="preserve"> PAGEREF _Toc42765777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78" w:history="1">
        <w:r w:rsidR="00FD13DE" w:rsidRPr="009416E4">
          <w:rPr>
            <w:rStyle w:val="Hyperlink"/>
          </w:rPr>
          <w:t>3.9</w:t>
        </w:r>
        <w:r w:rsidR="00FD13DE" w:rsidRPr="00C05F88">
          <w:rPr>
            <w:rFonts w:ascii="Calibri" w:hAnsi="Calibri" w:cs="Times New Roman"/>
            <w:spacing w:val="0"/>
            <w:sz w:val="22"/>
            <w:szCs w:val="22"/>
            <w:lang w:eastAsia="en-GB"/>
          </w:rPr>
          <w:tab/>
        </w:r>
        <w:r w:rsidR="00FD13DE" w:rsidRPr="009416E4">
          <w:rPr>
            <w:rStyle w:val="Hyperlink"/>
          </w:rPr>
          <w:t>Organizational structure</w:t>
        </w:r>
        <w:r w:rsidR="00FD13DE">
          <w:rPr>
            <w:webHidden/>
          </w:rPr>
          <w:tab/>
        </w:r>
        <w:r w:rsidR="00FD13DE">
          <w:rPr>
            <w:webHidden/>
          </w:rPr>
          <w:fldChar w:fldCharType="begin"/>
        </w:r>
        <w:r w:rsidR="00FD13DE">
          <w:rPr>
            <w:webHidden/>
          </w:rPr>
          <w:instrText xml:space="preserve"> PAGEREF _Toc42765778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79" w:history="1">
        <w:r w:rsidR="00FD13DE" w:rsidRPr="009416E4">
          <w:rPr>
            <w:rStyle w:val="Hyperlink"/>
            <w:lang w:val="en-US"/>
          </w:rPr>
          <w:t>3.10</w:t>
        </w:r>
        <w:r w:rsidR="00FD13DE" w:rsidRPr="00C05F88">
          <w:rPr>
            <w:rFonts w:ascii="Calibri" w:hAnsi="Calibri" w:cs="Times New Roman"/>
            <w:spacing w:val="0"/>
            <w:sz w:val="22"/>
            <w:szCs w:val="22"/>
            <w:lang w:eastAsia="en-GB"/>
          </w:rPr>
          <w:tab/>
        </w:r>
        <w:r w:rsidR="00FD13DE" w:rsidRPr="009416E4">
          <w:rPr>
            <w:rStyle w:val="Hyperlink"/>
            <w:lang w:val="en-US"/>
          </w:rPr>
          <w:t>Indemnity insurance</w:t>
        </w:r>
        <w:r w:rsidR="00FD13DE">
          <w:rPr>
            <w:webHidden/>
          </w:rPr>
          <w:tab/>
        </w:r>
        <w:r w:rsidR="00FD13DE">
          <w:rPr>
            <w:webHidden/>
          </w:rPr>
          <w:fldChar w:fldCharType="begin"/>
        </w:r>
        <w:r w:rsidR="00FD13DE">
          <w:rPr>
            <w:webHidden/>
          </w:rPr>
          <w:instrText xml:space="preserve"> PAGEREF _Toc42765779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80" w:history="1">
        <w:r w:rsidR="00FD13DE" w:rsidRPr="009416E4">
          <w:rPr>
            <w:rStyle w:val="Hyperlink"/>
          </w:rPr>
          <w:t>3.11</w:t>
        </w:r>
        <w:r w:rsidR="00FD13DE" w:rsidRPr="00C05F88">
          <w:rPr>
            <w:rFonts w:ascii="Calibri" w:hAnsi="Calibri" w:cs="Times New Roman"/>
            <w:spacing w:val="0"/>
            <w:sz w:val="22"/>
            <w:szCs w:val="22"/>
            <w:lang w:eastAsia="en-GB"/>
          </w:rPr>
          <w:tab/>
        </w:r>
        <w:r w:rsidR="00FD13DE" w:rsidRPr="009416E4">
          <w:rPr>
            <w:rStyle w:val="Hyperlink"/>
          </w:rPr>
          <w:t>Resources</w:t>
        </w:r>
        <w:r w:rsidR="00FD13DE">
          <w:rPr>
            <w:webHidden/>
          </w:rPr>
          <w:tab/>
        </w:r>
        <w:r w:rsidR="00FD13DE">
          <w:rPr>
            <w:webHidden/>
          </w:rPr>
          <w:fldChar w:fldCharType="begin"/>
        </w:r>
        <w:r w:rsidR="00FD13DE">
          <w:rPr>
            <w:webHidden/>
          </w:rPr>
          <w:instrText xml:space="preserve"> PAGEREF _Toc42765780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81" w:history="1">
        <w:r w:rsidR="00FD13DE" w:rsidRPr="009416E4">
          <w:rPr>
            <w:rStyle w:val="Hyperlink"/>
          </w:rPr>
          <w:t>3.12</w:t>
        </w:r>
        <w:r w:rsidR="00FD13DE" w:rsidRPr="00C05F88">
          <w:rPr>
            <w:rFonts w:ascii="Calibri" w:hAnsi="Calibri" w:cs="Times New Roman"/>
            <w:spacing w:val="0"/>
            <w:sz w:val="22"/>
            <w:szCs w:val="22"/>
            <w:lang w:eastAsia="en-GB"/>
          </w:rPr>
          <w:tab/>
        </w:r>
        <w:r w:rsidR="00FD13DE" w:rsidRPr="009416E4">
          <w:rPr>
            <w:rStyle w:val="Hyperlink"/>
          </w:rPr>
          <w:t>Scope Extension for IEC 60079-28: Ed 2</w:t>
        </w:r>
        <w:r w:rsidR="00FD13DE">
          <w:rPr>
            <w:webHidden/>
          </w:rPr>
          <w:tab/>
        </w:r>
        <w:r w:rsidR="00FD13DE">
          <w:rPr>
            <w:webHidden/>
          </w:rPr>
          <w:fldChar w:fldCharType="begin"/>
        </w:r>
        <w:r w:rsidR="00FD13DE">
          <w:rPr>
            <w:webHidden/>
          </w:rPr>
          <w:instrText xml:space="preserve"> PAGEREF _Toc42765781 \h </w:instrText>
        </w:r>
        <w:r w:rsidR="00FD13DE">
          <w:rPr>
            <w:webHidden/>
          </w:rPr>
        </w:r>
        <w:r w:rsidR="00FD13DE">
          <w:rPr>
            <w:webHidden/>
          </w:rPr>
          <w:fldChar w:fldCharType="separate"/>
        </w:r>
        <w:r w:rsidR="000504A4">
          <w:rPr>
            <w:webHidden/>
          </w:rPr>
          <w:t>13</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82" w:history="1">
        <w:r w:rsidR="00FD13DE" w:rsidRPr="009416E4">
          <w:rPr>
            <w:rStyle w:val="Hyperlink"/>
          </w:rPr>
          <w:t>3.13</w:t>
        </w:r>
        <w:r w:rsidR="00FD13DE" w:rsidRPr="00C05F88">
          <w:rPr>
            <w:rFonts w:ascii="Calibri" w:hAnsi="Calibri" w:cs="Times New Roman"/>
            <w:spacing w:val="0"/>
            <w:sz w:val="22"/>
            <w:szCs w:val="22"/>
            <w:lang w:eastAsia="en-GB"/>
          </w:rPr>
          <w:tab/>
        </w:r>
        <w:r w:rsidR="00FD13DE" w:rsidRPr="009416E4">
          <w:rPr>
            <w:rStyle w:val="Hyperlink"/>
          </w:rPr>
          <w:t>Committees (such as governing or advisory boards)</w:t>
        </w:r>
        <w:r w:rsidR="00FD13DE">
          <w:rPr>
            <w:webHidden/>
          </w:rPr>
          <w:tab/>
        </w:r>
        <w:r w:rsidR="00FD13DE">
          <w:rPr>
            <w:webHidden/>
          </w:rPr>
          <w:fldChar w:fldCharType="begin"/>
        </w:r>
        <w:r w:rsidR="00FD13DE">
          <w:rPr>
            <w:webHidden/>
          </w:rPr>
          <w:instrText xml:space="preserve"> PAGEREF _Toc42765782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83" w:history="1">
        <w:r w:rsidR="00FD13DE" w:rsidRPr="009416E4">
          <w:rPr>
            <w:rStyle w:val="Hyperlink"/>
          </w:rPr>
          <w:t>3.14</w:t>
        </w:r>
        <w:r w:rsidR="00FD13DE" w:rsidRPr="00C05F88">
          <w:rPr>
            <w:rFonts w:ascii="Calibri" w:hAnsi="Calibri" w:cs="Times New Roman"/>
            <w:spacing w:val="0"/>
            <w:sz w:val="22"/>
            <w:szCs w:val="22"/>
            <w:lang w:eastAsia="en-GB"/>
          </w:rPr>
          <w:tab/>
        </w:r>
        <w:r w:rsidR="00FD13DE" w:rsidRPr="009416E4">
          <w:rPr>
            <w:rStyle w:val="Hyperlink"/>
          </w:rPr>
          <w:t>Certification operations</w:t>
        </w:r>
        <w:r w:rsidR="00FD13DE">
          <w:rPr>
            <w:webHidden/>
          </w:rPr>
          <w:tab/>
        </w:r>
        <w:r w:rsidR="00FD13DE">
          <w:rPr>
            <w:webHidden/>
          </w:rPr>
          <w:fldChar w:fldCharType="begin"/>
        </w:r>
        <w:r w:rsidR="00FD13DE">
          <w:rPr>
            <w:webHidden/>
          </w:rPr>
          <w:instrText xml:space="preserve"> PAGEREF _Toc42765783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84" w:history="1">
        <w:r w:rsidR="00FD13DE" w:rsidRPr="009416E4">
          <w:rPr>
            <w:rStyle w:val="Hyperlink"/>
          </w:rPr>
          <w:t>3.14.1</w:t>
        </w:r>
        <w:r w:rsidR="00FD13DE" w:rsidRPr="00C05F88">
          <w:rPr>
            <w:rFonts w:ascii="Calibri" w:hAnsi="Calibri" w:cs="Times New Roman"/>
            <w:spacing w:val="0"/>
            <w:sz w:val="22"/>
            <w:szCs w:val="22"/>
            <w:lang w:eastAsia="en-GB"/>
          </w:rPr>
          <w:tab/>
        </w:r>
        <w:r w:rsidR="00FD13DE" w:rsidRPr="009416E4">
          <w:rPr>
            <w:rStyle w:val="Hyperlink"/>
          </w:rPr>
          <w:t>National approval/certification methods</w:t>
        </w:r>
        <w:r w:rsidR="00FD13DE">
          <w:rPr>
            <w:webHidden/>
          </w:rPr>
          <w:tab/>
        </w:r>
        <w:r w:rsidR="00FD13DE">
          <w:rPr>
            <w:webHidden/>
          </w:rPr>
          <w:fldChar w:fldCharType="begin"/>
        </w:r>
        <w:r w:rsidR="00FD13DE">
          <w:rPr>
            <w:webHidden/>
          </w:rPr>
          <w:instrText xml:space="preserve"> PAGEREF _Toc42765784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85" w:history="1">
        <w:r w:rsidR="00FD13DE" w:rsidRPr="009416E4">
          <w:rPr>
            <w:rStyle w:val="Hyperlink"/>
          </w:rPr>
          <w:t>3.14.2</w:t>
        </w:r>
        <w:r w:rsidR="00FD13DE" w:rsidRPr="00C05F88">
          <w:rPr>
            <w:rFonts w:ascii="Calibri" w:hAnsi="Calibri" w:cs="Times New Roman"/>
            <w:spacing w:val="0"/>
            <w:sz w:val="22"/>
            <w:szCs w:val="22"/>
            <w:lang w:eastAsia="en-GB"/>
          </w:rPr>
          <w:tab/>
        </w:r>
        <w:r w:rsidR="00FD13DE" w:rsidRPr="009416E4">
          <w:rPr>
            <w:rStyle w:val="Hyperlink"/>
          </w:rPr>
          <w:t>Certification policy</w:t>
        </w:r>
        <w:r w:rsidR="00FD13DE">
          <w:rPr>
            <w:webHidden/>
          </w:rPr>
          <w:tab/>
        </w:r>
        <w:r w:rsidR="00FD13DE">
          <w:rPr>
            <w:webHidden/>
          </w:rPr>
          <w:fldChar w:fldCharType="begin"/>
        </w:r>
        <w:r w:rsidR="00FD13DE">
          <w:rPr>
            <w:webHidden/>
          </w:rPr>
          <w:instrText xml:space="preserve"> PAGEREF _Toc42765785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86" w:history="1">
        <w:r w:rsidR="00FD13DE" w:rsidRPr="009416E4">
          <w:rPr>
            <w:rStyle w:val="Hyperlink"/>
          </w:rPr>
          <w:t>3.14.3</w:t>
        </w:r>
        <w:r w:rsidR="00FD13DE" w:rsidRPr="00C05F88">
          <w:rPr>
            <w:rFonts w:ascii="Calibri" w:hAnsi="Calibri" w:cs="Times New Roman"/>
            <w:spacing w:val="0"/>
            <w:sz w:val="22"/>
            <w:szCs w:val="22"/>
            <w:lang w:eastAsia="en-GB"/>
          </w:rPr>
          <w:tab/>
        </w:r>
        <w:r w:rsidR="00FD13DE" w:rsidRPr="009416E4">
          <w:rPr>
            <w:rStyle w:val="Hyperlink"/>
          </w:rPr>
          <w:t>Application for certification</w:t>
        </w:r>
        <w:r w:rsidR="00FD13DE">
          <w:rPr>
            <w:webHidden/>
          </w:rPr>
          <w:tab/>
        </w:r>
        <w:r w:rsidR="00FD13DE">
          <w:rPr>
            <w:webHidden/>
          </w:rPr>
          <w:fldChar w:fldCharType="begin"/>
        </w:r>
        <w:r w:rsidR="00FD13DE">
          <w:rPr>
            <w:webHidden/>
          </w:rPr>
          <w:instrText xml:space="preserve"> PAGEREF _Toc42765786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87" w:history="1">
        <w:r w:rsidR="00FD13DE" w:rsidRPr="009416E4">
          <w:rPr>
            <w:rStyle w:val="Hyperlink"/>
          </w:rPr>
          <w:t>3.14.4</w:t>
        </w:r>
        <w:r w:rsidR="00FD13DE" w:rsidRPr="00C05F88">
          <w:rPr>
            <w:rFonts w:ascii="Calibri" w:hAnsi="Calibri" w:cs="Times New Roman"/>
            <w:spacing w:val="0"/>
            <w:sz w:val="22"/>
            <w:szCs w:val="22"/>
            <w:lang w:eastAsia="en-GB"/>
          </w:rPr>
          <w:tab/>
        </w:r>
        <w:r w:rsidR="00FD13DE" w:rsidRPr="009416E4">
          <w:rPr>
            <w:rStyle w:val="Hyperlink"/>
          </w:rPr>
          <w:t>Certification decision</w:t>
        </w:r>
        <w:r w:rsidR="00FD13DE">
          <w:rPr>
            <w:webHidden/>
          </w:rPr>
          <w:tab/>
        </w:r>
        <w:r w:rsidR="00FD13DE">
          <w:rPr>
            <w:webHidden/>
          </w:rPr>
          <w:fldChar w:fldCharType="begin"/>
        </w:r>
        <w:r w:rsidR="00FD13DE">
          <w:rPr>
            <w:webHidden/>
          </w:rPr>
          <w:instrText xml:space="preserve"> PAGEREF _Toc42765787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88" w:history="1">
        <w:r w:rsidR="00FD13DE" w:rsidRPr="009416E4">
          <w:rPr>
            <w:rStyle w:val="Hyperlink"/>
          </w:rPr>
          <w:t>3.14.5</w:t>
        </w:r>
        <w:r w:rsidR="00FD13DE" w:rsidRPr="00C05F88">
          <w:rPr>
            <w:rFonts w:ascii="Calibri" w:hAnsi="Calibri" w:cs="Times New Roman"/>
            <w:spacing w:val="0"/>
            <w:sz w:val="22"/>
            <w:szCs w:val="22"/>
            <w:lang w:eastAsia="en-GB"/>
          </w:rPr>
          <w:tab/>
        </w:r>
        <w:r w:rsidR="00FD13DE" w:rsidRPr="009416E4">
          <w:rPr>
            <w:rStyle w:val="Hyperlink"/>
          </w:rPr>
          <w:t>Suspension and cancellation of certificates</w:t>
        </w:r>
        <w:r w:rsidR="00FD13DE">
          <w:rPr>
            <w:webHidden/>
          </w:rPr>
          <w:tab/>
        </w:r>
        <w:r w:rsidR="00FD13DE">
          <w:rPr>
            <w:webHidden/>
          </w:rPr>
          <w:fldChar w:fldCharType="begin"/>
        </w:r>
        <w:r w:rsidR="00FD13DE">
          <w:rPr>
            <w:webHidden/>
          </w:rPr>
          <w:instrText xml:space="preserve"> PAGEREF _Toc42765788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89" w:history="1">
        <w:r w:rsidR="00FD13DE" w:rsidRPr="009416E4">
          <w:rPr>
            <w:rStyle w:val="Hyperlink"/>
          </w:rPr>
          <w:t>3.15</w:t>
        </w:r>
        <w:r w:rsidR="00FD13DE" w:rsidRPr="00C05F88">
          <w:rPr>
            <w:rFonts w:ascii="Calibri" w:hAnsi="Calibri" w:cs="Times New Roman"/>
            <w:spacing w:val="0"/>
            <w:sz w:val="22"/>
            <w:szCs w:val="22"/>
            <w:lang w:eastAsia="en-GB"/>
          </w:rPr>
          <w:tab/>
        </w:r>
        <w:r w:rsidR="00FD13DE" w:rsidRPr="009416E4">
          <w:rPr>
            <w:rStyle w:val="Hyperlink"/>
          </w:rPr>
          <w:t>Certificates issued</w:t>
        </w:r>
        <w:r w:rsidR="00FD13DE">
          <w:rPr>
            <w:webHidden/>
          </w:rPr>
          <w:tab/>
        </w:r>
        <w:r w:rsidR="00FD13DE">
          <w:rPr>
            <w:webHidden/>
          </w:rPr>
          <w:fldChar w:fldCharType="begin"/>
        </w:r>
        <w:r w:rsidR="00FD13DE">
          <w:rPr>
            <w:webHidden/>
          </w:rPr>
          <w:instrText xml:space="preserve"> PAGEREF _Toc42765789 \h </w:instrText>
        </w:r>
        <w:r w:rsidR="00FD13DE">
          <w:rPr>
            <w:webHidden/>
          </w:rPr>
        </w:r>
        <w:r w:rsidR="00FD13DE">
          <w:rPr>
            <w:webHidden/>
          </w:rPr>
          <w:fldChar w:fldCharType="separate"/>
        </w:r>
        <w:r w:rsidR="000504A4">
          <w:rPr>
            <w:webHidden/>
          </w:rPr>
          <w:t>14</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90" w:history="1">
        <w:r w:rsidR="00FD13DE" w:rsidRPr="009416E4">
          <w:rPr>
            <w:rStyle w:val="Hyperlink"/>
          </w:rPr>
          <w:t>3.16</w:t>
        </w:r>
        <w:r w:rsidR="00FD13DE" w:rsidRPr="00C05F88">
          <w:rPr>
            <w:rFonts w:ascii="Calibri" w:hAnsi="Calibri" w:cs="Times New Roman"/>
            <w:spacing w:val="0"/>
            <w:sz w:val="22"/>
            <w:szCs w:val="22"/>
            <w:lang w:eastAsia="en-GB"/>
          </w:rPr>
          <w:tab/>
        </w:r>
        <w:r w:rsidR="00FD13DE" w:rsidRPr="009416E4">
          <w:rPr>
            <w:rStyle w:val="Hyperlink"/>
          </w:rPr>
          <w:t>National accreditation</w:t>
        </w:r>
        <w:r w:rsidR="00FD13DE">
          <w:rPr>
            <w:webHidden/>
          </w:rPr>
          <w:tab/>
        </w:r>
        <w:r w:rsidR="00FD13DE">
          <w:rPr>
            <w:webHidden/>
          </w:rPr>
          <w:fldChar w:fldCharType="begin"/>
        </w:r>
        <w:r w:rsidR="00FD13DE">
          <w:rPr>
            <w:webHidden/>
          </w:rPr>
          <w:instrText xml:space="preserve"> PAGEREF _Toc42765790 \h </w:instrText>
        </w:r>
        <w:r w:rsidR="00FD13DE">
          <w:rPr>
            <w:webHidden/>
          </w:rPr>
        </w:r>
        <w:r w:rsidR="00FD13DE">
          <w:rPr>
            <w:webHidden/>
          </w:rPr>
          <w:fldChar w:fldCharType="separate"/>
        </w:r>
        <w:r w:rsidR="000504A4">
          <w:rPr>
            <w:webHidden/>
          </w:rPr>
          <w:t>15</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91" w:history="1">
        <w:r w:rsidR="00FD13DE" w:rsidRPr="009416E4">
          <w:rPr>
            <w:rStyle w:val="Hyperlink"/>
          </w:rPr>
          <w:t>3.17</w:t>
        </w:r>
        <w:r w:rsidR="00FD13DE" w:rsidRPr="00C05F88">
          <w:rPr>
            <w:rFonts w:ascii="Calibri" w:hAnsi="Calibri" w:cs="Times New Roman"/>
            <w:spacing w:val="0"/>
            <w:sz w:val="22"/>
            <w:szCs w:val="22"/>
            <w:lang w:eastAsia="en-GB"/>
          </w:rPr>
          <w:tab/>
        </w:r>
        <w:r w:rsidR="00FD13DE" w:rsidRPr="009416E4">
          <w:rPr>
            <w:rStyle w:val="Hyperlink"/>
          </w:rPr>
          <w:t>Assessment of manufacturers and issue of QARs</w:t>
        </w:r>
        <w:r w:rsidR="00FD13DE">
          <w:rPr>
            <w:webHidden/>
          </w:rPr>
          <w:tab/>
        </w:r>
        <w:r w:rsidR="00FD13DE">
          <w:rPr>
            <w:webHidden/>
          </w:rPr>
          <w:fldChar w:fldCharType="begin"/>
        </w:r>
        <w:r w:rsidR="00FD13DE">
          <w:rPr>
            <w:webHidden/>
          </w:rPr>
          <w:instrText xml:space="preserve"> PAGEREF _Toc42765791 \h </w:instrText>
        </w:r>
        <w:r w:rsidR="00FD13DE">
          <w:rPr>
            <w:webHidden/>
          </w:rPr>
        </w:r>
        <w:r w:rsidR="00FD13DE">
          <w:rPr>
            <w:webHidden/>
          </w:rPr>
          <w:fldChar w:fldCharType="separate"/>
        </w:r>
        <w:r w:rsidR="000504A4">
          <w:rPr>
            <w:webHidden/>
          </w:rPr>
          <w:t>15</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92" w:history="1">
        <w:r w:rsidR="00FD13DE" w:rsidRPr="009416E4">
          <w:rPr>
            <w:rStyle w:val="Hyperlink"/>
          </w:rPr>
          <w:t>3.18</w:t>
        </w:r>
        <w:r w:rsidR="00FD13DE" w:rsidRPr="00C05F88">
          <w:rPr>
            <w:rFonts w:ascii="Calibri" w:hAnsi="Calibri" w:cs="Times New Roman"/>
            <w:spacing w:val="0"/>
            <w:sz w:val="22"/>
            <w:szCs w:val="22"/>
            <w:lang w:eastAsia="en-GB"/>
          </w:rPr>
          <w:tab/>
        </w:r>
        <w:r w:rsidR="00FD13DE" w:rsidRPr="009416E4">
          <w:rPr>
            <w:rStyle w:val="Hyperlink"/>
          </w:rPr>
          <w:t>Comments (including issues found during assessment)</w:t>
        </w:r>
        <w:r w:rsidR="00FD13DE">
          <w:rPr>
            <w:webHidden/>
          </w:rPr>
          <w:tab/>
        </w:r>
        <w:r w:rsidR="00FD13DE">
          <w:rPr>
            <w:webHidden/>
          </w:rPr>
          <w:fldChar w:fldCharType="begin"/>
        </w:r>
        <w:r w:rsidR="00FD13DE">
          <w:rPr>
            <w:webHidden/>
          </w:rPr>
          <w:instrText xml:space="preserve"> PAGEREF _Toc42765792 \h </w:instrText>
        </w:r>
        <w:r w:rsidR="00FD13DE">
          <w:rPr>
            <w:webHidden/>
          </w:rPr>
        </w:r>
        <w:r w:rsidR="00FD13DE">
          <w:rPr>
            <w:webHidden/>
          </w:rPr>
          <w:fldChar w:fldCharType="separate"/>
        </w:r>
        <w:r w:rsidR="000504A4">
          <w:rPr>
            <w:webHidden/>
          </w:rPr>
          <w:t>15</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793" w:history="1">
        <w:r w:rsidR="00FD13DE" w:rsidRPr="009416E4">
          <w:rPr>
            <w:rStyle w:val="Hyperlink"/>
          </w:rPr>
          <w:t>4</w:t>
        </w:r>
        <w:r w:rsidR="00FD13DE" w:rsidRPr="00C05F88">
          <w:rPr>
            <w:rFonts w:ascii="Calibri" w:hAnsi="Calibri" w:cs="Times New Roman"/>
            <w:spacing w:val="0"/>
            <w:sz w:val="22"/>
            <w:szCs w:val="22"/>
            <w:lang w:eastAsia="en-GB"/>
          </w:rPr>
          <w:tab/>
        </w:r>
        <w:r w:rsidR="00FD13DE" w:rsidRPr="009416E4">
          <w:rPr>
            <w:rStyle w:val="Hyperlink"/>
          </w:rPr>
          <w:t>ExTL for IECEx Certified Equipment Scheme</w:t>
        </w:r>
        <w:r w:rsidR="00FD13DE">
          <w:rPr>
            <w:webHidden/>
          </w:rPr>
          <w:tab/>
        </w:r>
        <w:r w:rsidR="00FD13DE">
          <w:rPr>
            <w:webHidden/>
          </w:rPr>
          <w:fldChar w:fldCharType="begin"/>
        </w:r>
        <w:r w:rsidR="00FD13DE">
          <w:rPr>
            <w:webHidden/>
          </w:rPr>
          <w:instrText xml:space="preserve"> PAGEREF _Toc42765793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94" w:history="1">
        <w:r w:rsidR="00FD13DE" w:rsidRPr="009416E4">
          <w:rPr>
            <w:rStyle w:val="Hyperlink"/>
          </w:rPr>
          <w:t>4.1</w:t>
        </w:r>
        <w:r w:rsidR="00FD13DE" w:rsidRPr="00C05F88">
          <w:rPr>
            <w:rFonts w:ascii="Calibri" w:hAnsi="Calibri" w:cs="Times New Roman"/>
            <w:spacing w:val="0"/>
            <w:sz w:val="22"/>
            <w:szCs w:val="22"/>
            <w:lang w:eastAsia="en-GB"/>
          </w:rPr>
          <w:tab/>
        </w:r>
        <w:r w:rsidR="00FD13DE" w:rsidRPr="009416E4">
          <w:rPr>
            <w:rStyle w:val="Hyperlink"/>
          </w:rPr>
          <w:t>Assessment references</w:t>
        </w:r>
        <w:r w:rsidR="00FD13DE">
          <w:rPr>
            <w:webHidden/>
          </w:rPr>
          <w:tab/>
        </w:r>
        <w:r w:rsidR="00FD13DE">
          <w:rPr>
            <w:webHidden/>
          </w:rPr>
          <w:fldChar w:fldCharType="begin"/>
        </w:r>
        <w:r w:rsidR="00FD13DE">
          <w:rPr>
            <w:webHidden/>
          </w:rPr>
          <w:instrText xml:space="preserve"> PAGEREF _Toc42765794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95" w:history="1">
        <w:r w:rsidR="00FD13DE" w:rsidRPr="009416E4">
          <w:rPr>
            <w:rStyle w:val="Hyperlink"/>
          </w:rPr>
          <w:t>4.1.1</w:t>
        </w:r>
        <w:r w:rsidR="00FD13DE" w:rsidRPr="00C05F88">
          <w:rPr>
            <w:rFonts w:ascii="Calibri" w:hAnsi="Calibri" w:cs="Times New Roman"/>
            <w:spacing w:val="0"/>
            <w:sz w:val="22"/>
            <w:szCs w:val="22"/>
            <w:lang w:eastAsia="en-GB"/>
          </w:rPr>
          <w:tab/>
        </w:r>
        <w:r w:rsidR="00FD13DE" w:rsidRPr="009416E4">
          <w:rPr>
            <w:rStyle w:val="Hyperlink"/>
          </w:rPr>
          <w:t>General references</w:t>
        </w:r>
        <w:r w:rsidR="00FD13DE">
          <w:rPr>
            <w:webHidden/>
          </w:rPr>
          <w:tab/>
        </w:r>
        <w:r w:rsidR="00FD13DE">
          <w:rPr>
            <w:webHidden/>
          </w:rPr>
          <w:fldChar w:fldCharType="begin"/>
        </w:r>
        <w:r w:rsidR="00FD13DE">
          <w:rPr>
            <w:webHidden/>
          </w:rPr>
          <w:instrText xml:space="preserve"> PAGEREF _Toc42765795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796" w:history="1">
        <w:r w:rsidR="00FD13DE" w:rsidRPr="009416E4">
          <w:rPr>
            <w:rStyle w:val="Hyperlink"/>
            <w:lang w:val="en-US"/>
          </w:rPr>
          <w:t>4.1.2</w:t>
        </w:r>
        <w:r w:rsidR="00FD13DE" w:rsidRPr="00C05F88">
          <w:rPr>
            <w:rFonts w:ascii="Calibri" w:hAnsi="Calibri" w:cs="Times New Roman"/>
            <w:spacing w:val="0"/>
            <w:sz w:val="22"/>
            <w:szCs w:val="22"/>
            <w:lang w:eastAsia="en-GB"/>
          </w:rPr>
          <w:tab/>
        </w:r>
        <w:r w:rsidR="00FD13DE" w:rsidRPr="009416E4">
          <w:rPr>
            <w:rStyle w:val="Hyperlink"/>
            <w:lang w:val="en-US"/>
          </w:rPr>
          <w:t>Additional references applied for this assessment</w:t>
        </w:r>
        <w:r w:rsidR="00FD13DE">
          <w:rPr>
            <w:webHidden/>
          </w:rPr>
          <w:tab/>
        </w:r>
        <w:r w:rsidR="00FD13DE">
          <w:rPr>
            <w:webHidden/>
          </w:rPr>
          <w:fldChar w:fldCharType="begin"/>
        </w:r>
        <w:r w:rsidR="00FD13DE">
          <w:rPr>
            <w:webHidden/>
          </w:rPr>
          <w:instrText xml:space="preserve"> PAGEREF _Toc42765796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97" w:history="1">
        <w:r w:rsidR="00FD13DE" w:rsidRPr="009416E4">
          <w:rPr>
            <w:rStyle w:val="Hyperlink"/>
          </w:rPr>
          <w:t>4.2</w:t>
        </w:r>
        <w:r w:rsidR="00FD13DE" w:rsidRPr="00C05F88">
          <w:rPr>
            <w:rFonts w:ascii="Calibri" w:hAnsi="Calibri" w:cs="Times New Roman"/>
            <w:spacing w:val="0"/>
            <w:sz w:val="22"/>
            <w:szCs w:val="22"/>
            <w:lang w:eastAsia="en-GB"/>
          </w:rPr>
          <w:tab/>
        </w:r>
        <w:r w:rsidR="00BA2A38" w:rsidRPr="00BA2A38">
          <w:rPr>
            <w:rStyle w:val="Hyperlink"/>
          </w:rPr>
          <w:t>ExT</w:t>
        </w:r>
        <w:r w:rsidR="00FD13DE" w:rsidRPr="00BA2A38">
          <w:rPr>
            <w:rStyle w:val="Hyperlink"/>
          </w:rPr>
          <w:t xml:space="preserve">L </w:t>
        </w:r>
        <w:r w:rsidR="00FD13DE" w:rsidRPr="009416E4">
          <w:rPr>
            <w:rStyle w:val="Hyperlink"/>
          </w:rPr>
          <w:t>persons interviewed</w:t>
        </w:r>
        <w:r w:rsidR="00FD13DE">
          <w:rPr>
            <w:webHidden/>
          </w:rPr>
          <w:tab/>
        </w:r>
        <w:r w:rsidR="00FD13DE">
          <w:rPr>
            <w:webHidden/>
          </w:rPr>
          <w:fldChar w:fldCharType="begin"/>
        </w:r>
        <w:r w:rsidR="00FD13DE">
          <w:rPr>
            <w:webHidden/>
          </w:rPr>
          <w:instrText xml:space="preserve"> PAGEREF _Toc42765797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98" w:history="1">
        <w:r w:rsidR="00FD13DE" w:rsidRPr="009416E4">
          <w:rPr>
            <w:rStyle w:val="Hyperlink"/>
          </w:rPr>
          <w:t>4.3</w:t>
        </w:r>
        <w:r w:rsidR="00FD13DE" w:rsidRPr="00C05F88">
          <w:rPr>
            <w:rFonts w:ascii="Calibri" w:hAnsi="Calibri" w:cs="Times New Roman"/>
            <w:spacing w:val="0"/>
            <w:sz w:val="22"/>
            <w:szCs w:val="22"/>
            <w:lang w:eastAsia="en-GB"/>
          </w:rPr>
          <w:tab/>
        </w:r>
        <w:r w:rsidR="00FD13DE" w:rsidRPr="009416E4">
          <w:rPr>
            <w:rStyle w:val="Hyperlink"/>
          </w:rPr>
          <w:t>Associated ExCB(s)</w:t>
        </w:r>
        <w:r w:rsidR="00FD13DE">
          <w:rPr>
            <w:webHidden/>
          </w:rPr>
          <w:tab/>
        </w:r>
        <w:r w:rsidR="00FD13DE">
          <w:rPr>
            <w:webHidden/>
          </w:rPr>
          <w:fldChar w:fldCharType="begin"/>
        </w:r>
        <w:r w:rsidR="00FD13DE">
          <w:rPr>
            <w:webHidden/>
          </w:rPr>
          <w:instrText xml:space="preserve"> PAGEREF _Toc42765798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799" w:history="1">
        <w:r w:rsidR="00FD13DE" w:rsidRPr="009416E4">
          <w:rPr>
            <w:rStyle w:val="Hyperlink"/>
          </w:rPr>
          <w:t>4.4</w:t>
        </w:r>
        <w:r w:rsidR="00FD13DE" w:rsidRPr="00C05F88">
          <w:rPr>
            <w:rFonts w:ascii="Calibri" w:hAnsi="Calibri" w:cs="Times New Roman"/>
            <w:spacing w:val="0"/>
            <w:sz w:val="22"/>
            <w:szCs w:val="22"/>
            <w:lang w:eastAsia="en-GB"/>
          </w:rPr>
          <w:tab/>
        </w:r>
        <w:r w:rsidR="00FD13DE" w:rsidRPr="009416E4">
          <w:rPr>
            <w:rStyle w:val="Hyperlink"/>
          </w:rPr>
          <w:t>Organisation</w:t>
        </w:r>
        <w:r w:rsidR="00FD13DE">
          <w:rPr>
            <w:webHidden/>
          </w:rPr>
          <w:tab/>
        </w:r>
        <w:r w:rsidR="00FD13DE">
          <w:rPr>
            <w:webHidden/>
          </w:rPr>
          <w:fldChar w:fldCharType="begin"/>
        </w:r>
        <w:r w:rsidR="00FD13DE">
          <w:rPr>
            <w:webHidden/>
          </w:rPr>
          <w:instrText xml:space="preserve"> PAGEREF _Toc42765799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800" w:history="1">
        <w:r w:rsidR="00FD13DE" w:rsidRPr="009416E4">
          <w:rPr>
            <w:rStyle w:val="Hyperlink"/>
          </w:rPr>
          <w:t>4.4.1</w:t>
        </w:r>
        <w:r w:rsidR="00FD13DE" w:rsidRPr="00C05F88">
          <w:rPr>
            <w:rFonts w:ascii="Calibri" w:hAnsi="Calibri" w:cs="Times New Roman"/>
            <w:spacing w:val="0"/>
            <w:sz w:val="22"/>
            <w:szCs w:val="22"/>
            <w:lang w:eastAsia="en-GB"/>
          </w:rPr>
          <w:tab/>
        </w:r>
        <w:r w:rsidR="00FD13DE" w:rsidRPr="009416E4">
          <w:rPr>
            <w:rStyle w:val="Hyperlink"/>
          </w:rPr>
          <w:t>Names, titles and experience of the senior executives</w:t>
        </w:r>
        <w:r w:rsidR="00FD13DE">
          <w:rPr>
            <w:webHidden/>
          </w:rPr>
          <w:tab/>
        </w:r>
        <w:r w:rsidR="00FD13DE">
          <w:rPr>
            <w:webHidden/>
          </w:rPr>
          <w:fldChar w:fldCharType="begin"/>
        </w:r>
        <w:r w:rsidR="00FD13DE">
          <w:rPr>
            <w:webHidden/>
          </w:rPr>
          <w:instrText xml:space="preserve"> PAGEREF _Toc42765800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801" w:history="1">
        <w:r w:rsidR="00FD13DE" w:rsidRPr="009416E4">
          <w:rPr>
            <w:rStyle w:val="Hyperlink"/>
          </w:rPr>
          <w:t>4.4.2</w:t>
        </w:r>
        <w:r w:rsidR="00FD13DE" w:rsidRPr="00C05F88">
          <w:rPr>
            <w:rFonts w:ascii="Calibri" w:hAnsi="Calibri" w:cs="Times New Roman"/>
            <w:spacing w:val="0"/>
            <w:sz w:val="22"/>
            <w:szCs w:val="22"/>
            <w:lang w:eastAsia="en-GB"/>
          </w:rPr>
          <w:tab/>
        </w:r>
        <w:r w:rsidR="00FD13DE" w:rsidRPr="009416E4">
          <w:rPr>
            <w:rStyle w:val="Hyperlink"/>
          </w:rPr>
          <w:t>Name, title and experience of the quality management representative</w:t>
        </w:r>
        <w:r w:rsidR="00FD13DE">
          <w:rPr>
            <w:webHidden/>
          </w:rPr>
          <w:tab/>
        </w:r>
        <w:r w:rsidR="00FD13DE">
          <w:rPr>
            <w:webHidden/>
          </w:rPr>
          <w:fldChar w:fldCharType="begin"/>
        </w:r>
        <w:r w:rsidR="00FD13DE">
          <w:rPr>
            <w:webHidden/>
          </w:rPr>
          <w:instrText xml:space="preserve"> PAGEREF _Toc42765801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3"/>
        <w:rPr>
          <w:rFonts w:ascii="Calibri" w:hAnsi="Calibri" w:cs="Times New Roman"/>
          <w:spacing w:val="0"/>
          <w:sz w:val="22"/>
          <w:szCs w:val="22"/>
          <w:lang w:eastAsia="en-GB"/>
        </w:rPr>
      </w:pPr>
      <w:hyperlink w:anchor="_Toc42765802" w:history="1">
        <w:r w:rsidR="00FD13DE" w:rsidRPr="009416E4">
          <w:rPr>
            <w:rStyle w:val="Hyperlink"/>
          </w:rPr>
          <w:t>4.4.3</w:t>
        </w:r>
        <w:r w:rsidR="00FD13DE" w:rsidRPr="00C05F88">
          <w:rPr>
            <w:rFonts w:ascii="Calibri" w:hAnsi="Calibri" w:cs="Times New Roman"/>
            <w:spacing w:val="0"/>
            <w:sz w:val="22"/>
            <w:szCs w:val="22"/>
            <w:lang w:eastAsia="en-GB"/>
          </w:rPr>
          <w:tab/>
        </w:r>
        <w:r w:rsidR="00FD13DE" w:rsidRPr="009416E4">
          <w:rPr>
            <w:rStyle w:val="Hyperlink"/>
          </w:rPr>
          <w:t>Other employees in ExTL activity</w:t>
        </w:r>
        <w:r w:rsidR="00FD13DE">
          <w:rPr>
            <w:webHidden/>
          </w:rPr>
          <w:tab/>
        </w:r>
        <w:r w:rsidR="00FD13DE">
          <w:rPr>
            <w:webHidden/>
          </w:rPr>
          <w:fldChar w:fldCharType="begin"/>
        </w:r>
        <w:r w:rsidR="00FD13DE">
          <w:rPr>
            <w:webHidden/>
          </w:rPr>
          <w:instrText xml:space="preserve"> PAGEREF _Toc42765802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03" w:history="1">
        <w:r w:rsidR="00FD13DE" w:rsidRPr="009416E4">
          <w:rPr>
            <w:rStyle w:val="Hyperlink"/>
          </w:rPr>
          <w:t>4.5</w:t>
        </w:r>
        <w:r w:rsidR="00FD13DE" w:rsidRPr="00C05F88">
          <w:rPr>
            <w:rFonts w:ascii="Calibri" w:hAnsi="Calibri" w:cs="Times New Roman"/>
            <w:spacing w:val="0"/>
            <w:sz w:val="22"/>
            <w:szCs w:val="22"/>
            <w:lang w:eastAsia="en-GB"/>
          </w:rPr>
          <w:tab/>
        </w:r>
        <w:r w:rsidR="00FD13DE" w:rsidRPr="009416E4">
          <w:rPr>
            <w:rStyle w:val="Hyperlink"/>
          </w:rPr>
          <w:t>Organizational structure</w:t>
        </w:r>
        <w:r w:rsidR="00FD13DE">
          <w:rPr>
            <w:webHidden/>
          </w:rPr>
          <w:tab/>
        </w:r>
        <w:r w:rsidR="00FD13DE">
          <w:rPr>
            <w:webHidden/>
          </w:rPr>
          <w:fldChar w:fldCharType="begin"/>
        </w:r>
        <w:r w:rsidR="00FD13DE">
          <w:rPr>
            <w:webHidden/>
          </w:rPr>
          <w:instrText xml:space="preserve"> PAGEREF _Toc42765803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04" w:history="1">
        <w:r w:rsidR="00FD13DE" w:rsidRPr="009416E4">
          <w:rPr>
            <w:rStyle w:val="Hyperlink"/>
          </w:rPr>
          <w:t>4.6</w:t>
        </w:r>
        <w:r w:rsidR="00FD13DE" w:rsidRPr="00C05F88">
          <w:rPr>
            <w:rFonts w:ascii="Calibri" w:hAnsi="Calibri" w:cs="Times New Roman"/>
            <w:spacing w:val="0"/>
            <w:sz w:val="22"/>
            <w:szCs w:val="22"/>
            <w:lang w:eastAsia="en-GB"/>
          </w:rPr>
          <w:tab/>
        </w:r>
        <w:r w:rsidR="00FD13DE" w:rsidRPr="009416E4">
          <w:rPr>
            <w:rStyle w:val="Hyperlink"/>
          </w:rPr>
          <w:t>Resources</w:t>
        </w:r>
        <w:r w:rsidR="00FD13DE">
          <w:rPr>
            <w:webHidden/>
          </w:rPr>
          <w:tab/>
        </w:r>
        <w:r w:rsidR="00FD13DE">
          <w:rPr>
            <w:webHidden/>
          </w:rPr>
          <w:fldChar w:fldCharType="begin"/>
        </w:r>
        <w:r w:rsidR="00FD13DE">
          <w:rPr>
            <w:webHidden/>
          </w:rPr>
          <w:instrText xml:space="preserve"> PAGEREF _Toc42765804 \h </w:instrText>
        </w:r>
        <w:r w:rsidR="00FD13DE">
          <w:rPr>
            <w:webHidden/>
          </w:rPr>
        </w:r>
        <w:r w:rsidR="00FD13DE">
          <w:rPr>
            <w:webHidden/>
          </w:rPr>
          <w:fldChar w:fldCharType="separate"/>
        </w:r>
        <w:r w:rsidR="000504A4">
          <w:rPr>
            <w:webHidden/>
          </w:rPr>
          <w:t>16</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05" w:history="1">
        <w:r w:rsidR="00FD13DE" w:rsidRPr="009416E4">
          <w:rPr>
            <w:rStyle w:val="Hyperlink"/>
          </w:rPr>
          <w:t>4.7</w:t>
        </w:r>
        <w:r w:rsidR="00FD13DE" w:rsidRPr="00C05F88">
          <w:rPr>
            <w:rFonts w:ascii="Calibri" w:hAnsi="Calibri" w:cs="Times New Roman"/>
            <w:spacing w:val="0"/>
            <w:sz w:val="22"/>
            <w:szCs w:val="22"/>
            <w:lang w:eastAsia="en-GB"/>
          </w:rPr>
          <w:tab/>
        </w:r>
        <w:r w:rsidR="00FD13DE" w:rsidRPr="009416E4">
          <w:rPr>
            <w:rStyle w:val="Hyperlink"/>
          </w:rPr>
          <w:t>Scope Extension for IEC 60079-28: Ed 2</w:t>
        </w:r>
        <w:r w:rsidR="00FD13DE">
          <w:rPr>
            <w:webHidden/>
          </w:rPr>
          <w:tab/>
        </w:r>
        <w:r w:rsidR="00FD13DE">
          <w:rPr>
            <w:webHidden/>
          </w:rPr>
          <w:fldChar w:fldCharType="begin"/>
        </w:r>
        <w:r w:rsidR="00FD13DE">
          <w:rPr>
            <w:webHidden/>
          </w:rPr>
          <w:instrText xml:space="preserve"> PAGEREF _Toc42765805 \h </w:instrText>
        </w:r>
        <w:r w:rsidR="00FD13DE">
          <w:rPr>
            <w:webHidden/>
          </w:rPr>
        </w:r>
        <w:r w:rsidR="00FD13DE">
          <w:rPr>
            <w:webHidden/>
          </w:rPr>
          <w:fldChar w:fldCharType="separate"/>
        </w:r>
        <w:r w:rsidR="000504A4">
          <w:rPr>
            <w:webHidden/>
          </w:rPr>
          <w:t>17</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06" w:history="1">
        <w:r w:rsidR="00FD13DE" w:rsidRPr="009416E4">
          <w:rPr>
            <w:rStyle w:val="Hyperlink"/>
          </w:rPr>
          <w:t>4.8</w:t>
        </w:r>
        <w:r w:rsidR="00FD13DE" w:rsidRPr="00C05F88">
          <w:rPr>
            <w:rFonts w:ascii="Calibri" w:hAnsi="Calibri" w:cs="Times New Roman"/>
            <w:spacing w:val="0"/>
            <w:sz w:val="22"/>
            <w:szCs w:val="22"/>
            <w:lang w:eastAsia="en-GB"/>
          </w:rPr>
          <w:tab/>
        </w:r>
        <w:r w:rsidR="00FD13DE" w:rsidRPr="009416E4">
          <w:rPr>
            <w:rStyle w:val="Hyperlink"/>
          </w:rPr>
          <w:t>Test reports issued</w:t>
        </w:r>
        <w:r w:rsidR="00FD13DE">
          <w:rPr>
            <w:webHidden/>
          </w:rPr>
          <w:tab/>
        </w:r>
        <w:r w:rsidR="00FD13DE">
          <w:rPr>
            <w:webHidden/>
          </w:rPr>
          <w:fldChar w:fldCharType="begin"/>
        </w:r>
        <w:r w:rsidR="00FD13DE">
          <w:rPr>
            <w:webHidden/>
          </w:rPr>
          <w:instrText xml:space="preserve"> PAGEREF _Toc42765806 \h </w:instrText>
        </w:r>
        <w:r w:rsidR="00FD13DE">
          <w:rPr>
            <w:webHidden/>
          </w:rPr>
        </w:r>
        <w:r w:rsidR="00FD13DE">
          <w:rPr>
            <w:webHidden/>
          </w:rPr>
          <w:fldChar w:fldCharType="separate"/>
        </w:r>
        <w:r w:rsidR="000504A4">
          <w:rPr>
            <w:webHidden/>
          </w:rPr>
          <w:t>17</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07" w:history="1">
        <w:r w:rsidR="00FD13DE" w:rsidRPr="009416E4">
          <w:rPr>
            <w:rStyle w:val="Hyperlink"/>
          </w:rPr>
          <w:t>4.9</w:t>
        </w:r>
        <w:r w:rsidR="00FD13DE" w:rsidRPr="00C05F88">
          <w:rPr>
            <w:rFonts w:ascii="Calibri" w:hAnsi="Calibri" w:cs="Times New Roman"/>
            <w:spacing w:val="0"/>
            <w:sz w:val="22"/>
            <w:szCs w:val="22"/>
            <w:lang w:eastAsia="en-GB"/>
          </w:rPr>
          <w:tab/>
        </w:r>
        <w:r w:rsidR="00FD13DE" w:rsidRPr="009416E4">
          <w:rPr>
            <w:rStyle w:val="Hyperlink"/>
          </w:rPr>
          <w:t>National accreditation</w:t>
        </w:r>
        <w:r w:rsidR="00FD13DE">
          <w:rPr>
            <w:webHidden/>
          </w:rPr>
          <w:tab/>
        </w:r>
        <w:r w:rsidR="00FD13DE">
          <w:rPr>
            <w:webHidden/>
          </w:rPr>
          <w:fldChar w:fldCharType="begin"/>
        </w:r>
        <w:r w:rsidR="00FD13DE">
          <w:rPr>
            <w:webHidden/>
          </w:rPr>
          <w:instrText xml:space="preserve"> PAGEREF _Toc42765807 \h </w:instrText>
        </w:r>
        <w:r w:rsidR="00FD13DE">
          <w:rPr>
            <w:webHidden/>
          </w:rPr>
        </w:r>
        <w:r w:rsidR="00FD13DE">
          <w:rPr>
            <w:webHidden/>
          </w:rPr>
          <w:fldChar w:fldCharType="separate"/>
        </w:r>
        <w:r w:rsidR="000504A4">
          <w:rPr>
            <w:webHidden/>
          </w:rPr>
          <w:t>17</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08" w:history="1">
        <w:r w:rsidR="00FD13DE" w:rsidRPr="009416E4">
          <w:rPr>
            <w:rStyle w:val="Hyperlink"/>
          </w:rPr>
          <w:t>4.10</w:t>
        </w:r>
        <w:r w:rsidR="00FD13DE" w:rsidRPr="00C05F88">
          <w:rPr>
            <w:rFonts w:ascii="Calibri" w:hAnsi="Calibri" w:cs="Times New Roman"/>
            <w:spacing w:val="0"/>
            <w:sz w:val="22"/>
            <w:szCs w:val="22"/>
            <w:lang w:eastAsia="en-GB"/>
          </w:rPr>
          <w:tab/>
        </w:r>
        <w:r w:rsidR="00FD13DE" w:rsidRPr="009416E4">
          <w:rPr>
            <w:rStyle w:val="Hyperlink"/>
          </w:rPr>
          <w:t>Calibration</w:t>
        </w:r>
        <w:r w:rsidR="00FD13DE">
          <w:rPr>
            <w:webHidden/>
          </w:rPr>
          <w:tab/>
        </w:r>
        <w:r w:rsidR="00FD13DE">
          <w:rPr>
            <w:webHidden/>
          </w:rPr>
          <w:fldChar w:fldCharType="begin"/>
        </w:r>
        <w:r w:rsidR="00FD13DE">
          <w:rPr>
            <w:webHidden/>
          </w:rPr>
          <w:instrText xml:space="preserve"> PAGEREF _Toc42765808 \h </w:instrText>
        </w:r>
        <w:r w:rsidR="00FD13DE">
          <w:rPr>
            <w:webHidden/>
          </w:rPr>
        </w:r>
        <w:r w:rsidR="00FD13DE">
          <w:rPr>
            <w:webHidden/>
          </w:rPr>
          <w:fldChar w:fldCharType="separate"/>
        </w:r>
        <w:r w:rsidR="000504A4">
          <w:rPr>
            <w:webHidden/>
          </w:rPr>
          <w:t>17</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09" w:history="1">
        <w:r w:rsidR="00FD13DE" w:rsidRPr="009416E4">
          <w:rPr>
            <w:rStyle w:val="Hyperlink"/>
          </w:rPr>
          <w:t>4.11</w:t>
        </w:r>
        <w:r w:rsidR="00FD13DE" w:rsidRPr="00C05F88">
          <w:rPr>
            <w:rFonts w:ascii="Calibri" w:hAnsi="Calibri" w:cs="Times New Roman"/>
            <w:spacing w:val="0"/>
            <w:sz w:val="22"/>
            <w:szCs w:val="22"/>
            <w:lang w:eastAsia="en-GB"/>
          </w:rPr>
          <w:tab/>
        </w:r>
        <w:r w:rsidR="00FD13DE" w:rsidRPr="009416E4">
          <w:rPr>
            <w:rStyle w:val="Hyperlink"/>
          </w:rPr>
          <w:t>Tests witnessed during the assessment visit</w:t>
        </w:r>
        <w:r w:rsidR="00FD13DE">
          <w:rPr>
            <w:webHidden/>
          </w:rPr>
          <w:tab/>
        </w:r>
        <w:r w:rsidR="00FD13DE">
          <w:rPr>
            <w:webHidden/>
          </w:rPr>
          <w:fldChar w:fldCharType="begin"/>
        </w:r>
        <w:r w:rsidR="00FD13DE">
          <w:rPr>
            <w:webHidden/>
          </w:rPr>
          <w:instrText xml:space="preserve"> PAGEREF _Toc42765809 \h </w:instrText>
        </w:r>
        <w:r w:rsidR="00FD13DE">
          <w:rPr>
            <w:webHidden/>
          </w:rPr>
        </w:r>
        <w:r w:rsidR="00FD13DE">
          <w:rPr>
            <w:webHidden/>
          </w:rPr>
          <w:fldChar w:fldCharType="separate"/>
        </w:r>
        <w:r w:rsidR="000504A4">
          <w:rPr>
            <w:webHidden/>
          </w:rPr>
          <w:t>17</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10" w:history="1">
        <w:r w:rsidR="00FD13DE" w:rsidRPr="009416E4">
          <w:rPr>
            <w:rStyle w:val="Hyperlink"/>
            <w:lang w:val="en-US" w:eastAsia="ru-RU"/>
          </w:rPr>
          <w:t>4.12</w:t>
        </w:r>
        <w:r w:rsidR="00FD13DE" w:rsidRPr="00C05F88">
          <w:rPr>
            <w:rFonts w:ascii="Calibri" w:hAnsi="Calibri" w:cs="Times New Roman"/>
            <w:spacing w:val="0"/>
            <w:sz w:val="22"/>
            <w:szCs w:val="22"/>
            <w:lang w:eastAsia="en-GB"/>
          </w:rPr>
          <w:tab/>
        </w:r>
        <w:r w:rsidR="00FD13DE" w:rsidRPr="009416E4">
          <w:rPr>
            <w:rStyle w:val="Hyperlink"/>
            <w:lang w:val="en-US" w:eastAsia="ru-RU"/>
          </w:rPr>
          <w:t>Participation in IECEx Proficiency Testing Programs</w:t>
        </w:r>
        <w:r w:rsidR="00FD13DE">
          <w:rPr>
            <w:webHidden/>
          </w:rPr>
          <w:tab/>
        </w:r>
        <w:r w:rsidR="00FD13DE">
          <w:rPr>
            <w:webHidden/>
          </w:rPr>
          <w:fldChar w:fldCharType="begin"/>
        </w:r>
        <w:r w:rsidR="00FD13DE">
          <w:rPr>
            <w:webHidden/>
          </w:rPr>
          <w:instrText xml:space="preserve"> PAGEREF _Toc42765810 \h </w:instrText>
        </w:r>
        <w:r w:rsidR="00FD13DE">
          <w:rPr>
            <w:webHidden/>
          </w:rPr>
        </w:r>
        <w:r w:rsidR="00FD13DE">
          <w:rPr>
            <w:webHidden/>
          </w:rPr>
          <w:fldChar w:fldCharType="separate"/>
        </w:r>
        <w:r w:rsidR="000504A4">
          <w:rPr>
            <w:webHidden/>
          </w:rPr>
          <w:t>18</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11" w:history="1">
        <w:r w:rsidR="00FD13DE" w:rsidRPr="009416E4">
          <w:rPr>
            <w:rStyle w:val="Hyperlink"/>
          </w:rPr>
          <w:t>4.13</w:t>
        </w:r>
        <w:r w:rsidR="00FD13DE" w:rsidRPr="00C05F88">
          <w:rPr>
            <w:rFonts w:ascii="Calibri" w:hAnsi="Calibri" w:cs="Times New Roman"/>
            <w:spacing w:val="0"/>
            <w:sz w:val="22"/>
            <w:szCs w:val="22"/>
            <w:lang w:eastAsia="en-GB"/>
          </w:rPr>
          <w:tab/>
        </w:r>
        <w:r w:rsidR="00FD13DE" w:rsidRPr="009416E4">
          <w:rPr>
            <w:rStyle w:val="Hyperlink"/>
          </w:rPr>
          <w:t>Comments (including issues found during assessment)</w:t>
        </w:r>
        <w:r w:rsidR="00FD13DE">
          <w:rPr>
            <w:webHidden/>
          </w:rPr>
          <w:tab/>
        </w:r>
        <w:r w:rsidR="00FD13DE">
          <w:rPr>
            <w:webHidden/>
          </w:rPr>
          <w:fldChar w:fldCharType="begin"/>
        </w:r>
        <w:r w:rsidR="00FD13DE">
          <w:rPr>
            <w:webHidden/>
          </w:rPr>
          <w:instrText xml:space="preserve"> PAGEREF _Toc42765811 \h </w:instrText>
        </w:r>
        <w:r w:rsidR="00FD13DE">
          <w:rPr>
            <w:webHidden/>
          </w:rPr>
        </w:r>
        <w:r w:rsidR="00FD13DE">
          <w:rPr>
            <w:webHidden/>
          </w:rPr>
          <w:fldChar w:fldCharType="separate"/>
        </w:r>
        <w:r w:rsidR="000504A4">
          <w:rPr>
            <w:webHidden/>
          </w:rPr>
          <w:t>18</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812" w:history="1">
        <w:r w:rsidR="00FD13DE" w:rsidRPr="009416E4">
          <w:rPr>
            <w:rStyle w:val="Hyperlink"/>
            <w:lang w:val="en-AU"/>
          </w:rPr>
          <w:t>5</w:t>
        </w:r>
        <w:r w:rsidR="00FD13DE" w:rsidRPr="00C05F88">
          <w:rPr>
            <w:rFonts w:ascii="Calibri" w:hAnsi="Calibri" w:cs="Times New Roman"/>
            <w:spacing w:val="0"/>
            <w:sz w:val="22"/>
            <w:szCs w:val="22"/>
            <w:lang w:eastAsia="en-GB"/>
          </w:rPr>
          <w:tab/>
        </w:r>
        <w:r w:rsidR="00FD13DE" w:rsidRPr="009416E4">
          <w:rPr>
            <w:rStyle w:val="Hyperlink"/>
          </w:rPr>
          <w:t xml:space="preserve">IECEx </w:t>
        </w:r>
        <w:r w:rsidR="00FD13DE" w:rsidRPr="009416E4">
          <w:rPr>
            <w:rStyle w:val="Hyperlink"/>
            <w:lang w:val="en-AU"/>
          </w:rPr>
          <w:t>Conformity Mark Licensing System</w:t>
        </w:r>
        <w:r w:rsidR="00FD13DE">
          <w:rPr>
            <w:webHidden/>
          </w:rPr>
          <w:tab/>
        </w:r>
        <w:r w:rsidR="00FD13DE">
          <w:rPr>
            <w:webHidden/>
          </w:rPr>
          <w:fldChar w:fldCharType="begin"/>
        </w:r>
        <w:r w:rsidR="00FD13DE">
          <w:rPr>
            <w:webHidden/>
          </w:rPr>
          <w:instrText xml:space="preserve"> PAGEREF _Toc42765812 \h </w:instrText>
        </w:r>
        <w:r w:rsidR="00FD13DE">
          <w:rPr>
            <w:webHidden/>
          </w:rPr>
        </w:r>
        <w:r w:rsidR="00FD13DE">
          <w:rPr>
            <w:webHidden/>
          </w:rPr>
          <w:fldChar w:fldCharType="separate"/>
        </w:r>
        <w:r w:rsidR="000504A4">
          <w:rPr>
            <w:webHidden/>
          </w:rPr>
          <w:t>19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13" w:history="1">
        <w:r w:rsidR="00FD13DE" w:rsidRPr="009416E4">
          <w:rPr>
            <w:rStyle w:val="Hyperlink"/>
          </w:rPr>
          <w:t>5.1</w:t>
        </w:r>
        <w:r w:rsidR="00FD13DE" w:rsidRPr="00C05F88">
          <w:rPr>
            <w:rFonts w:ascii="Calibri" w:hAnsi="Calibri" w:cs="Times New Roman"/>
            <w:spacing w:val="0"/>
            <w:sz w:val="22"/>
            <w:szCs w:val="22"/>
            <w:lang w:eastAsia="en-GB"/>
          </w:rPr>
          <w:tab/>
        </w:r>
        <w:r w:rsidR="00FD13DE" w:rsidRPr="009416E4">
          <w:rPr>
            <w:rStyle w:val="Hyperlink"/>
          </w:rPr>
          <w:t>Assessment references</w:t>
        </w:r>
        <w:r w:rsidR="00FD13DE">
          <w:rPr>
            <w:webHidden/>
          </w:rPr>
          <w:tab/>
        </w:r>
        <w:r w:rsidR="00FD13DE">
          <w:rPr>
            <w:webHidden/>
          </w:rPr>
          <w:fldChar w:fldCharType="begin"/>
        </w:r>
        <w:r w:rsidR="00FD13DE">
          <w:rPr>
            <w:webHidden/>
          </w:rPr>
          <w:instrText xml:space="preserve"> PAGEREF _Toc42765813 \h </w:instrText>
        </w:r>
        <w:r w:rsidR="00FD13DE">
          <w:rPr>
            <w:webHidden/>
          </w:rPr>
        </w:r>
        <w:r w:rsidR="00FD13DE">
          <w:rPr>
            <w:webHidden/>
          </w:rPr>
          <w:fldChar w:fldCharType="separate"/>
        </w:r>
        <w:r w:rsidR="000504A4">
          <w:rPr>
            <w:webHidden/>
          </w:rPr>
          <w:t>19</w:t>
        </w:r>
        <w:r w:rsidR="00FD13DE">
          <w:rPr>
            <w:webHidden/>
          </w:rPr>
          <w:fldChar w:fldCharType="end"/>
        </w:r>
      </w:hyperlink>
    </w:p>
    <w:p w:rsidR="00FD13DE" w:rsidRPr="00C05F88" w:rsidRDefault="00B06B39">
      <w:pPr>
        <w:pStyle w:val="TOC2"/>
        <w:rPr>
          <w:rFonts w:ascii="Calibri" w:hAnsi="Calibri" w:cs="Times New Roman"/>
          <w:spacing w:val="0"/>
          <w:sz w:val="22"/>
          <w:szCs w:val="22"/>
          <w:lang w:eastAsia="en-GB"/>
        </w:rPr>
      </w:pPr>
      <w:hyperlink w:anchor="_Toc42765814" w:history="1">
        <w:r w:rsidR="00FD13DE" w:rsidRPr="009416E4">
          <w:rPr>
            <w:rStyle w:val="Hyperlink"/>
          </w:rPr>
          <w:t>5.2</w:t>
        </w:r>
        <w:r w:rsidR="00FD13DE" w:rsidRPr="00C05F88">
          <w:rPr>
            <w:rFonts w:ascii="Calibri" w:hAnsi="Calibri" w:cs="Times New Roman"/>
            <w:spacing w:val="0"/>
            <w:sz w:val="22"/>
            <w:szCs w:val="22"/>
            <w:lang w:eastAsia="en-GB"/>
          </w:rPr>
          <w:tab/>
        </w:r>
        <w:r w:rsidR="00FD13DE" w:rsidRPr="009416E4">
          <w:rPr>
            <w:rStyle w:val="Hyperlink"/>
          </w:rPr>
          <w:t>Comments (including issues found during assessment)</w:t>
        </w:r>
        <w:r w:rsidR="00FD13DE">
          <w:rPr>
            <w:webHidden/>
          </w:rPr>
          <w:tab/>
        </w:r>
        <w:r w:rsidR="00FD13DE">
          <w:rPr>
            <w:webHidden/>
          </w:rPr>
          <w:fldChar w:fldCharType="begin"/>
        </w:r>
        <w:r w:rsidR="00FD13DE">
          <w:rPr>
            <w:webHidden/>
          </w:rPr>
          <w:instrText xml:space="preserve"> PAGEREF _Toc42765814 \h </w:instrText>
        </w:r>
        <w:r w:rsidR="00FD13DE">
          <w:rPr>
            <w:webHidden/>
          </w:rPr>
        </w:r>
        <w:r w:rsidR="00FD13DE">
          <w:rPr>
            <w:webHidden/>
          </w:rPr>
          <w:fldChar w:fldCharType="separate"/>
        </w:r>
        <w:r w:rsidR="000504A4">
          <w:rPr>
            <w:webHidden/>
          </w:rPr>
          <w:t>19</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815" w:history="1">
        <w:r w:rsidR="00FD13DE" w:rsidRPr="009416E4">
          <w:rPr>
            <w:rStyle w:val="Hyperlink"/>
          </w:rPr>
          <w:t>Annex A Overall Organisation Chart</w:t>
        </w:r>
        <w:r w:rsidR="00FD13DE">
          <w:rPr>
            <w:webHidden/>
          </w:rPr>
          <w:tab/>
        </w:r>
        <w:r w:rsidR="00FD13DE">
          <w:rPr>
            <w:webHidden/>
          </w:rPr>
          <w:fldChar w:fldCharType="begin"/>
        </w:r>
        <w:r w:rsidR="00FD13DE">
          <w:rPr>
            <w:webHidden/>
          </w:rPr>
          <w:instrText xml:space="preserve"> PAGEREF _Toc42765815 \h </w:instrText>
        </w:r>
        <w:r w:rsidR="00FD13DE">
          <w:rPr>
            <w:webHidden/>
          </w:rPr>
        </w:r>
        <w:r w:rsidR="00FD13DE">
          <w:rPr>
            <w:webHidden/>
          </w:rPr>
          <w:fldChar w:fldCharType="separate"/>
        </w:r>
        <w:r w:rsidR="000504A4">
          <w:rPr>
            <w:webHidden/>
          </w:rPr>
          <w:t>20</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816" w:history="1">
        <w:r w:rsidR="00FD13DE" w:rsidRPr="009416E4">
          <w:rPr>
            <w:rStyle w:val="Hyperlink"/>
          </w:rPr>
          <w:t>Annex B Organisation Chart of ExCB and ExTL</w:t>
        </w:r>
        <w:r w:rsidR="00FD13DE">
          <w:rPr>
            <w:webHidden/>
          </w:rPr>
          <w:tab/>
        </w:r>
        <w:r w:rsidR="00FD13DE">
          <w:rPr>
            <w:webHidden/>
          </w:rPr>
          <w:fldChar w:fldCharType="begin"/>
        </w:r>
        <w:r w:rsidR="00FD13DE">
          <w:rPr>
            <w:webHidden/>
          </w:rPr>
          <w:instrText xml:space="preserve"> PAGEREF _Toc42765816 \h </w:instrText>
        </w:r>
        <w:r w:rsidR="00FD13DE">
          <w:rPr>
            <w:webHidden/>
          </w:rPr>
        </w:r>
        <w:r w:rsidR="00FD13DE">
          <w:rPr>
            <w:webHidden/>
          </w:rPr>
          <w:fldChar w:fldCharType="separate"/>
        </w:r>
        <w:r w:rsidR="000504A4">
          <w:rPr>
            <w:webHidden/>
          </w:rPr>
          <w:t>21</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817" w:history="1">
        <w:r w:rsidR="00FD13DE" w:rsidRPr="009416E4">
          <w:rPr>
            <w:rStyle w:val="Hyperlink"/>
          </w:rPr>
          <w:t>Annex C Accreditation Certificate for ISO/IEC 17065</w:t>
        </w:r>
        <w:r w:rsidR="00FD13DE">
          <w:rPr>
            <w:webHidden/>
          </w:rPr>
          <w:tab/>
        </w:r>
        <w:r w:rsidR="00FD13DE">
          <w:rPr>
            <w:webHidden/>
          </w:rPr>
          <w:fldChar w:fldCharType="begin"/>
        </w:r>
        <w:r w:rsidR="00FD13DE">
          <w:rPr>
            <w:webHidden/>
          </w:rPr>
          <w:instrText xml:space="preserve"> PAGEREF _Toc42765817 \h </w:instrText>
        </w:r>
        <w:r w:rsidR="00FD13DE">
          <w:rPr>
            <w:webHidden/>
          </w:rPr>
        </w:r>
        <w:r w:rsidR="00FD13DE">
          <w:rPr>
            <w:webHidden/>
          </w:rPr>
          <w:fldChar w:fldCharType="separate"/>
        </w:r>
        <w:r w:rsidR="000504A4">
          <w:rPr>
            <w:webHidden/>
          </w:rPr>
          <w:t>22</w:t>
        </w:r>
        <w:r w:rsidR="00FD13DE">
          <w:rPr>
            <w:webHidden/>
          </w:rPr>
          <w:fldChar w:fldCharType="end"/>
        </w:r>
      </w:hyperlink>
    </w:p>
    <w:p w:rsidR="00FD13DE" w:rsidRPr="00C05F88" w:rsidRDefault="00B06B39">
      <w:pPr>
        <w:pStyle w:val="TOC1"/>
        <w:rPr>
          <w:rFonts w:ascii="Calibri" w:hAnsi="Calibri" w:cs="Times New Roman"/>
          <w:spacing w:val="0"/>
          <w:sz w:val="22"/>
          <w:szCs w:val="22"/>
          <w:lang w:eastAsia="en-GB"/>
        </w:rPr>
      </w:pPr>
      <w:hyperlink w:anchor="_Toc42765818" w:history="1">
        <w:r w:rsidR="00FD13DE" w:rsidRPr="009416E4">
          <w:rPr>
            <w:rStyle w:val="Hyperlink"/>
            <w:lang w:val="en-US"/>
          </w:rPr>
          <w:t>Annex D Accreditation Certificate for ISO/IEC 17025</w:t>
        </w:r>
        <w:r w:rsidR="00FD13DE">
          <w:rPr>
            <w:webHidden/>
          </w:rPr>
          <w:tab/>
        </w:r>
        <w:r w:rsidR="00FD13DE">
          <w:rPr>
            <w:webHidden/>
          </w:rPr>
          <w:fldChar w:fldCharType="begin"/>
        </w:r>
        <w:r w:rsidR="00FD13DE">
          <w:rPr>
            <w:webHidden/>
          </w:rPr>
          <w:instrText xml:space="preserve"> PAGEREF _Toc42765818 \h </w:instrText>
        </w:r>
        <w:r w:rsidR="00FD13DE">
          <w:rPr>
            <w:webHidden/>
          </w:rPr>
        </w:r>
        <w:r w:rsidR="00FD13DE">
          <w:rPr>
            <w:webHidden/>
          </w:rPr>
          <w:fldChar w:fldCharType="separate"/>
        </w:r>
        <w:r w:rsidR="000504A4">
          <w:rPr>
            <w:webHidden/>
          </w:rPr>
          <w:t>24</w:t>
        </w:r>
        <w:r w:rsidR="00FD13DE">
          <w:rPr>
            <w:webHidden/>
          </w:rPr>
          <w:fldChar w:fldCharType="end"/>
        </w:r>
      </w:hyperlink>
    </w:p>
    <w:p w:rsidR="001B0860" w:rsidRDefault="006947D6" w:rsidP="001035B4">
      <w:r w:rsidRPr="0016051E">
        <w:fldChar w:fldCharType="end"/>
      </w:r>
    </w:p>
    <w:p w:rsidR="00FF5197" w:rsidRDefault="001B0860" w:rsidP="001B0860">
      <w:pPr>
        <w:pStyle w:val="Heading1"/>
      </w:pPr>
      <w:r>
        <w:br w:type="page"/>
      </w:r>
      <w:bookmarkStart w:id="0" w:name="_Toc326453658"/>
      <w:bookmarkStart w:id="1" w:name="_Toc42765720"/>
      <w:r w:rsidR="00FF5197">
        <w:lastRenderedPageBreak/>
        <w:t>Assessment information</w:t>
      </w:r>
      <w:bookmarkEnd w:id="0"/>
      <w:bookmarkEnd w:id="1"/>
    </w:p>
    <w:p w:rsidR="00FF5197" w:rsidRDefault="00FF5197" w:rsidP="00FF5197">
      <w:pPr>
        <w:pStyle w:val="Heading2"/>
      </w:pPr>
      <w:bookmarkStart w:id="2" w:name="_Toc42765721"/>
      <w:bookmarkStart w:id="3" w:name="_Toc326453659"/>
      <w:r w:rsidRPr="007E757E">
        <w:t>Type of Body covered by this assessment:</w:t>
      </w:r>
      <w:bookmarkEnd w:id="2"/>
      <w:r w:rsidRPr="00423C74">
        <w:t xml:space="preserve"> </w:t>
      </w:r>
      <w:bookmarkEnd w:id="3"/>
    </w:p>
    <w:tbl>
      <w:tblPr>
        <w:tblpPr w:leftFromText="180" w:rightFromText="180" w:vertAnchor="text" w:horzAnchor="page" w:tblpX="2173"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Tr="00784062">
        <w:tc>
          <w:tcPr>
            <w:tcW w:w="5353" w:type="dxa"/>
          </w:tcPr>
          <w:p w:rsidR="00FF5197" w:rsidRDefault="00FF5197" w:rsidP="00784062">
            <w:pPr>
              <w:pStyle w:val="TABLE-cell"/>
            </w:pPr>
            <w:r>
              <w:t xml:space="preserve">ExCB for IECEx </w:t>
            </w:r>
            <w:r w:rsidRPr="00866EC2">
              <w:rPr>
                <w:lang w:val="en-AU" w:eastAsia="en-AU"/>
              </w:rPr>
              <w:t>Certified Equipment Scheme</w:t>
            </w:r>
          </w:p>
        </w:tc>
        <w:tc>
          <w:tcPr>
            <w:tcW w:w="709" w:type="dxa"/>
          </w:tcPr>
          <w:p w:rsidR="00FF5197" w:rsidRDefault="00FF5197" w:rsidP="00784062">
            <w:pPr>
              <w:pStyle w:val="TABLE-cell"/>
            </w:pPr>
            <w:r>
              <w:sym w:font="Wingdings" w:char="F0FC"/>
            </w:r>
          </w:p>
        </w:tc>
      </w:tr>
      <w:tr w:rsidR="00FF5197" w:rsidTr="00784062">
        <w:tc>
          <w:tcPr>
            <w:tcW w:w="5353" w:type="dxa"/>
          </w:tcPr>
          <w:p w:rsidR="00FF5197" w:rsidRDefault="00FF5197" w:rsidP="00784062">
            <w:pPr>
              <w:pStyle w:val="TABLE-cell"/>
            </w:pPr>
            <w:r>
              <w:t xml:space="preserve">ExTL for IECEx </w:t>
            </w:r>
            <w:r w:rsidRPr="00866EC2">
              <w:rPr>
                <w:lang w:val="en-AU" w:eastAsia="en-AU"/>
              </w:rPr>
              <w:t>Certified Equipment Scheme</w:t>
            </w:r>
          </w:p>
        </w:tc>
        <w:tc>
          <w:tcPr>
            <w:tcW w:w="709" w:type="dxa"/>
          </w:tcPr>
          <w:p w:rsidR="00FF5197" w:rsidRDefault="00FF5197" w:rsidP="00784062">
            <w:pPr>
              <w:pStyle w:val="TABLE-cell"/>
            </w:pPr>
            <w:r>
              <w:sym w:font="Wingdings" w:char="F0FC"/>
            </w:r>
          </w:p>
        </w:tc>
      </w:tr>
      <w:tr w:rsidR="00FF5197" w:rsidTr="00784062">
        <w:tc>
          <w:tcPr>
            <w:tcW w:w="5353" w:type="dxa"/>
          </w:tcPr>
          <w:p w:rsidR="00FF5197" w:rsidRDefault="00FF5197" w:rsidP="00784062">
            <w:pPr>
              <w:pStyle w:val="TABLE-cell"/>
            </w:pPr>
            <w:r>
              <w:t xml:space="preserve">ExCB for IECEx </w:t>
            </w:r>
            <w:r w:rsidRPr="00866EC2">
              <w:rPr>
                <w:lang w:val="en-AU" w:eastAsia="en-AU"/>
              </w:rPr>
              <w:t>Certified Service Facilities Scheme</w:t>
            </w:r>
          </w:p>
        </w:tc>
        <w:tc>
          <w:tcPr>
            <w:tcW w:w="709" w:type="dxa"/>
          </w:tcPr>
          <w:p w:rsidR="00FF5197" w:rsidRDefault="00FF5197" w:rsidP="00784062">
            <w:pPr>
              <w:pStyle w:val="TABLE-cell"/>
            </w:pPr>
          </w:p>
        </w:tc>
      </w:tr>
      <w:tr w:rsidR="00FF5197" w:rsidTr="00784062">
        <w:tc>
          <w:tcPr>
            <w:tcW w:w="5353" w:type="dxa"/>
          </w:tcPr>
          <w:p w:rsidR="00FF5197" w:rsidRDefault="00FF5197" w:rsidP="00784062">
            <w:pPr>
              <w:pStyle w:val="TABLE-cell"/>
            </w:pPr>
            <w:r>
              <w:t xml:space="preserve">ExCB for IECEx </w:t>
            </w:r>
            <w:r w:rsidRPr="00866EC2">
              <w:rPr>
                <w:lang w:val="en-AU" w:eastAsia="en-AU"/>
              </w:rPr>
              <w:t>Conformity Mark Licensing System</w:t>
            </w:r>
          </w:p>
        </w:tc>
        <w:tc>
          <w:tcPr>
            <w:tcW w:w="709" w:type="dxa"/>
          </w:tcPr>
          <w:p w:rsidR="00FF5197" w:rsidRDefault="00FF5197" w:rsidP="00784062">
            <w:pPr>
              <w:pStyle w:val="TABLE-cell"/>
            </w:pPr>
            <w:r>
              <w:sym w:font="Wingdings" w:char="F0FC"/>
            </w:r>
          </w:p>
        </w:tc>
      </w:tr>
    </w:tbl>
    <w:p w:rsidR="00FF5197" w:rsidRDefault="00FF5197" w:rsidP="00FF5197">
      <w:pPr>
        <w:pStyle w:val="NOTE"/>
        <w:ind w:left="720"/>
      </w:pPr>
    </w:p>
    <w:p w:rsidR="00FF5197" w:rsidRDefault="00FF5197" w:rsidP="00FF5197">
      <w:pPr>
        <w:pStyle w:val="NOTE"/>
        <w:ind w:left="720"/>
      </w:pPr>
    </w:p>
    <w:p w:rsidR="00FF5197" w:rsidRDefault="00FF5197" w:rsidP="00FF5197">
      <w:pPr>
        <w:pStyle w:val="NOTE"/>
        <w:ind w:left="720"/>
      </w:pPr>
    </w:p>
    <w:p w:rsidR="001D08F9" w:rsidRDefault="001D08F9" w:rsidP="00FF5197">
      <w:pPr>
        <w:pStyle w:val="NOTE"/>
        <w:ind w:left="720"/>
      </w:pPr>
    </w:p>
    <w:p w:rsidR="00B10D44" w:rsidRDefault="00B10D44" w:rsidP="00FF5197">
      <w:pPr>
        <w:pStyle w:val="NOTE"/>
        <w:ind w:left="720"/>
      </w:pPr>
    </w:p>
    <w:p w:rsidR="00FF5197" w:rsidRDefault="001570BA" w:rsidP="00FF5197">
      <w:pPr>
        <w:pStyle w:val="NOTE"/>
        <w:ind w:left="720"/>
      </w:pPr>
      <w:r>
        <w:t>NOTE 1</w:t>
      </w:r>
      <w:r>
        <w:tab/>
      </w:r>
      <w:r w:rsidR="00FF5197">
        <w:t>ExCB - IECEx Certification Body</w:t>
      </w:r>
    </w:p>
    <w:p w:rsidR="00FF5197" w:rsidRDefault="001570BA" w:rsidP="00FF5197">
      <w:pPr>
        <w:pStyle w:val="NOTE"/>
        <w:ind w:left="720"/>
      </w:pPr>
      <w:r>
        <w:t>NOTE 2</w:t>
      </w:r>
      <w:r>
        <w:tab/>
      </w:r>
      <w:r w:rsidR="00FF5197">
        <w:t xml:space="preserve">ExTL - </w:t>
      </w:r>
      <w:r w:rsidR="00FF5197" w:rsidRPr="00374539">
        <w:t xml:space="preserve">IECEx </w:t>
      </w:r>
      <w:r w:rsidR="00FF5197">
        <w:t>Testing Laboratory</w:t>
      </w:r>
    </w:p>
    <w:p w:rsidR="00FF5197" w:rsidRPr="00374539" w:rsidRDefault="00FF5197" w:rsidP="00FF5197">
      <w:pPr>
        <w:pStyle w:val="Heading2"/>
      </w:pPr>
      <w:bookmarkStart w:id="4" w:name="_Toc326453660"/>
      <w:bookmarkStart w:id="5" w:name="_Toc42765722"/>
      <w:r w:rsidRPr="007E757E">
        <w:t xml:space="preserve">Type of </w:t>
      </w:r>
      <w:r>
        <w:t>a</w:t>
      </w:r>
      <w:r w:rsidRPr="007E757E">
        <w:t>ssessment:</w:t>
      </w:r>
      <w:bookmarkEnd w:id="4"/>
      <w:bookmarkEnd w:id="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Tr="00E57D95">
        <w:tc>
          <w:tcPr>
            <w:tcW w:w="5353" w:type="dxa"/>
          </w:tcPr>
          <w:p w:rsidR="00FF5197" w:rsidRDefault="00FF5197" w:rsidP="00DA09F7">
            <w:pPr>
              <w:pStyle w:val="TABLE-cell"/>
            </w:pPr>
            <w:r>
              <w:t>Pre-assessment for candidate body</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r>
              <w:t>Initial assessment for c</w:t>
            </w:r>
            <w:r w:rsidRPr="004210DD">
              <w:t xml:space="preserve">andidate </w:t>
            </w:r>
            <w:r>
              <w:t>body</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r>
              <w:t xml:space="preserve">Surveillance </w:t>
            </w:r>
          </w:p>
        </w:tc>
        <w:tc>
          <w:tcPr>
            <w:tcW w:w="709" w:type="dxa"/>
          </w:tcPr>
          <w:p w:rsidR="00FF5197" w:rsidRDefault="00FF5197" w:rsidP="00DA09F7">
            <w:pPr>
              <w:pStyle w:val="TABLE-cell"/>
            </w:pPr>
          </w:p>
        </w:tc>
      </w:tr>
      <w:tr w:rsidR="00FF5197" w:rsidTr="00E57D95">
        <w:tc>
          <w:tcPr>
            <w:tcW w:w="5353" w:type="dxa"/>
          </w:tcPr>
          <w:p w:rsidR="00FF5197" w:rsidRDefault="00FF5197" w:rsidP="00DA09F7">
            <w:pPr>
              <w:pStyle w:val="TABLE-cell"/>
            </w:pPr>
            <w:r w:rsidRPr="00374539">
              <w:t>Re-</w:t>
            </w:r>
            <w:r>
              <w:t>a</w:t>
            </w:r>
            <w:r w:rsidRPr="00374539">
              <w:t xml:space="preserve">ssessment </w:t>
            </w:r>
          </w:p>
        </w:tc>
        <w:tc>
          <w:tcPr>
            <w:tcW w:w="709" w:type="dxa"/>
          </w:tcPr>
          <w:p w:rsidR="00FF5197" w:rsidRDefault="00FF5197" w:rsidP="00DA09F7">
            <w:pPr>
              <w:pStyle w:val="TABLE-cell"/>
            </w:pPr>
            <w:r>
              <w:sym w:font="Wingdings" w:char="F0FC"/>
            </w:r>
          </w:p>
        </w:tc>
      </w:tr>
      <w:tr w:rsidR="00FF5197" w:rsidTr="00E57D95">
        <w:tc>
          <w:tcPr>
            <w:tcW w:w="5353" w:type="dxa"/>
          </w:tcPr>
          <w:p w:rsidR="00FF5197" w:rsidRDefault="00FF5197" w:rsidP="00DA09F7">
            <w:pPr>
              <w:pStyle w:val="TABLE-cell"/>
            </w:pPr>
            <w:r>
              <w:t>Scope e</w:t>
            </w:r>
            <w:r w:rsidRPr="00374539">
              <w:t>xtension</w:t>
            </w:r>
          </w:p>
        </w:tc>
        <w:tc>
          <w:tcPr>
            <w:tcW w:w="709" w:type="dxa"/>
          </w:tcPr>
          <w:p w:rsidR="00FF5197" w:rsidRDefault="00FF5197" w:rsidP="00DA09F7">
            <w:pPr>
              <w:pStyle w:val="TABLE-cell"/>
            </w:pPr>
            <w:r>
              <w:sym w:font="Wingdings" w:char="F0FC"/>
            </w:r>
          </w:p>
        </w:tc>
      </w:tr>
    </w:tbl>
    <w:p w:rsidR="00FF5197" w:rsidRDefault="00FF5197" w:rsidP="00FF5197">
      <w:pPr>
        <w:pStyle w:val="Heading2"/>
      </w:pPr>
      <w:bookmarkStart w:id="6" w:name="_Toc326453661"/>
      <w:bookmarkStart w:id="7" w:name="_Toc42765723"/>
      <w:r>
        <w:t>Details of body</w:t>
      </w:r>
      <w:bookmarkEnd w:id="6"/>
      <w:bookmarkEnd w:id="7"/>
    </w:p>
    <w:p w:rsidR="00FF5197" w:rsidRDefault="00FF5197" w:rsidP="00FF5197">
      <w:pPr>
        <w:pStyle w:val="Heading3"/>
      </w:pPr>
      <w:bookmarkStart w:id="8" w:name="_Toc326453662"/>
      <w:bookmarkStart w:id="9" w:name="_Toc42765724"/>
      <w:r w:rsidRPr="007E757E">
        <w:t>Country</w:t>
      </w:r>
      <w:bookmarkEnd w:id="8"/>
      <w:bookmarkEnd w:id="9"/>
    </w:p>
    <w:p w:rsidR="009520B0" w:rsidRPr="009520B0" w:rsidRDefault="00B26727" w:rsidP="00784062">
      <w:pPr>
        <w:pStyle w:val="PARAGRAPH"/>
        <w:ind w:firstLine="720"/>
      </w:pPr>
      <w:r>
        <w:t>France</w:t>
      </w:r>
    </w:p>
    <w:p w:rsidR="00FF5197" w:rsidRPr="007E757E" w:rsidRDefault="00FF5197" w:rsidP="00FF5197">
      <w:pPr>
        <w:pStyle w:val="Heading3"/>
      </w:pPr>
      <w:bookmarkStart w:id="10" w:name="_Toc326453663"/>
      <w:bookmarkStart w:id="11" w:name="_Toc42765725"/>
      <w:r w:rsidRPr="007E757E">
        <w:t xml:space="preserve">Name of </w:t>
      </w:r>
      <w:r>
        <w:t>b</w:t>
      </w:r>
      <w:r w:rsidRPr="007E757E">
        <w:t>ody</w:t>
      </w:r>
      <w:bookmarkEnd w:id="10"/>
      <w:bookmarkEnd w:id="11"/>
    </w:p>
    <w:p w:rsidR="00FF5197" w:rsidRDefault="00784062" w:rsidP="00784062">
      <w:pPr>
        <w:pStyle w:val="PARAGRAPH"/>
        <w:ind w:firstLine="720"/>
      </w:pPr>
      <w:bookmarkStart w:id="12" w:name="_Hlk530575390"/>
      <w:r w:rsidRPr="00784062">
        <w:t>Laborato</w:t>
      </w:r>
      <w:r>
        <w:t>ire</w:t>
      </w:r>
      <w:r w:rsidRPr="00784062">
        <w:t xml:space="preserve"> Central des </w:t>
      </w:r>
      <w:r>
        <w:t>I</w:t>
      </w:r>
      <w:r w:rsidRPr="00784062">
        <w:t xml:space="preserve">ndustries Electriques </w:t>
      </w:r>
      <w:r>
        <w:t xml:space="preserve">- </w:t>
      </w:r>
      <w:r w:rsidR="00EC5DE5">
        <w:t>LCIE</w:t>
      </w:r>
    </w:p>
    <w:p w:rsidR="00FF5197" w:rsidRDefault="00FF5197" w:rsidP="00FF5197">
      <w:pPr>
        <w:pStyle w:val="Heading3"/>
      </w:pPr>
      <w:bookmarkStart w:id="13" w:name="_Toc326453664"/>
      <w:bookmarkStart w:id="14" w:name="_Toc42765726"/>
      <w:bookmarkEnd w:id="12"/>
      <w:r w:rsidRPr="007E757E">
        <w:t>Name and title of nominated principal contact</w:t>
      </w:r>
      <w:bookmarkEnd w:id="13"/>
      <w:bookmarkEnd w:id="14"/>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40"/>
        <w:gridCol w:w="3402"/>
      </w:tblGrid>
      <w:tr w:rsidR="00FF5197" w:rsidTr="00647DFD">
        <w:tc>
          <w:tcPr>
            <w:tcW w:w="2802" w:type="dxa"/>
          </w:tcPr>
          <w:p w:rsidR="00FF5197" w:rsidRPr="00866EC2" w:rsidRDefault="00FF5197" w:rsidP="00DA09F7">
            <w:pPr>
              <w:pStyle w:val="TABLE-col-heading"/>
            </w:pPr>
            <w:r w:rsidRPr="00866EC2">
              <w:t>Name</w:t>
            </w:r>
          </w:p>
        </w:tc>
        <w:tc>
          <w:tcPr>
            <w:tcW w:w="2540" w:type="dxa"/>
          </w:tcPr>
          <w:p w:rsidR="00FF5197" w:rsidRPr="00866EC2" w:rsidRDefault="00FF5197" w:rsidP="00DA09F7">
            <w:pPr>
              <w:pStyle w:val="TABLE-col-heading"/>
            </w:pPr>
            <w:r w:rsidRPr="00866EC2">
              <w:t>Title</w:t>
            </w:r>
          </w:p>
        </w:tc>
        <w:tc>
          <w:tcPr>
            <w:tcW w:w="3402" w:type="dxa"/>
          </w:tcPr>
          <w:p w:rsidR="00FF5197" w:rsidRPr="00866EC2" w:rsidRDefault="00FF5197" w:rsidP="00DA09F7">
            <w:pPr>
              <w:pStyle w:val="TABLE-col-heading"/>
            </w:pPr>
            <w:r w:rsidRPr="00866EC2">
              <w:t>E-mail address</w:t>
            </w:r>
          </w:p>
        </w:tc>
      </w:tr>
      <w:tr w:rsidR="00647DFD" w:rsidTr="00647DFD">
        <w:tc>
          <w:tcPr>
            <w:tcW w:w="2802" w:type="dxa"/>
          </w:tcPr>
          <w:p w:rsidR="00647DFD" w:rsidRPr="00582D13" w:rsidRDefault="00647DFD" w:rsidP="00647DFD">
            <w:bookmarkStart w:id="15" w:name="_Hlk530575418"/>
            <w:r w:rsidRPr="00584FD0">
              <w:t>Marie-Elisabeth d'Ornano</w:t>
            </w:r>
          </w:p>
        </w:tc>
        <w:tc>
          <w:tcPr>
            <w:tcW w:w="2540" w:type="dxa"/>
          </w:tcPr>
          <w:p w:rsidR="00647DFD" w:rsidRPr="00582D13" w:rsidRDefault="00647DFD" w:rsidP="00647DFD">
            <w:r>
              <w:t xml:space="preserve">Director of </w:t>
            </w:r>
            <w:r w:rsidRPr="00582D13">
              <w:t xml:space="preserve">Certification </w:t>
            </w:r>
          </w:p>
        </w:tc>
        <w:tc>
          <w:tcPr>
            <w:tcW w:w="3402" w:type="dxa"/>
          </w:tcPr>
          <w:p w:rsidR="00647DFD" w:rsidRDefault="00647DFD" w:rsidP="00647DFD">
            <w:r w:rsidRPr="00584FD0">
              <w:t>marie-elisabeth.dornano@lcie.fr</w:t>
            </w:r>
          </w:p>
        </w:tc>
      </w:tr>
    </w:tbl>
    <w:p w:rsidR="00FF5197" w:rsidRDefault="00FF5197" w:rsidP="00FF5197">
      <w:pPr>
        <w:pStyle w:val="Heading2"/>
      </w:pPr>
      <w:bookmarkStart w:id="16" w:name="_Toc326453665"/>
      <w:bookmarkStart w:id="17" w:name="_Toc42765727"/>
      <w:bookmarkEnd w:id="15"/>
      <w:r>
        <w:t>Assessment information</w:t>
      </w:r>
      <w:bookmarkEnd w:id="16"/>
      <w:bookmarkEnd w:id="17"/>
      <w:r>
        <w:t xml:space="preserve"> </w:t>
      </w:r>
    </w:p>
    <w:p w:rsidR="00FF5197" w:rsidRPr="0016051E" w:rsidRDefault="00FF5197" w:rsidP="00FF5197">
      <w:pPr>
        <w:pStyle w:val="Heading3"/>
      </w:pPr>
      <w:bookmarkStart w:id="18" w:name="_Toc326453666"/>
      <w:bookmarkStart w:id="19" w:name="_Toc42765728"/>
      <w:r w:rsidRPr="0016051E">
        <w:t>Members of the assessment team</w:t>
      </w:r>
      <w:bookmarkEnd w:id="18"/>
      <w:bookmarkEnd w:id="1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Tr="00E57D95">
        <w:tc>
          <w:tcPr>
            <w:tcW w:w="3652" w:type="dxa"/>
          </w:tcPr>
          <w:p w:rsidR="00FF5197" w:rsidRPr="00866EC2" w:rsidRDefault="00FF5197" w:rsidP="00DA09F7">
            <w:pPr>
              <w:pStyle w:val="TABLE-col-heading"/>
            </w:pPr>
            <w:r w:rsidRPr="00866EC2">
              <w:t xml:space="preserve">Name </w:t>
            </w:r>
            <w:r>
              <w:tab/>
            </w:r>
          </w:p>
        </w:tc>
        <w:tc>
          <w:tcPr>
            <w:tcW w:w="4253" w:type="dxa"/>
          </w:tcPr>
          <w:p w:rsidR="00FF5197" w:rsidRPr="00866EC2" w:rsidRDefault="00FF5197" w:rsidP="00DA09F7">
            <w:pPr>
              <w:pStyle w:val="TABLE-col-heading"/>
            </w:pPr>
            <w:r w:rsidRPr="00866EC2">
              <w:t xml:space="preserve">Role </w:t>
            </w:r>
          </w:p>
        </w:tc>
      </w:tr>
      <w:tr w:rsidR="00FF5197" w:rsidTr="00E57D95">
        <w:tc>
          <w:tcPr>
            <w:tcW w:w="3652" w:type="dxa"/>
          </w:tcPr>
          <w:p w:rsidR="00FF5197" w:rsidRDefault="00B26727" w:rsidP="00647DFD">
            <w:r>
              <w:t>Ron Webb</w:t>
            </w:r>
          </w:p>
        </w:tc>
        <w:tc>
          <w:tcPr>
            <w:tcW w:w="4253" w:type="dxa"/>
          </w:tcPr>
          <w:p w:rsidR="00FF5197" w:rsidRDefault="007A10E2" w:rsidP="00647DFD">
            <w:r>
              <w:t>IECEx Lead Assessor</w:t>
            </w:r>
          </w:p>
        </w:tc>
      </w:tr>
      <w:tr w:rsidR="00FF5197" w:rsidTr="00E57D95">
        <w:tc>
          <w:tcPr>
            <w:tcW w:w="3652" w:type="dxa"/>
          </w:tcPr>
          <w:p w:rsidR="00FF5197" w:rsidRDefault="00B26727" w:rsidP="00647DFD">
            <w:r>
              <w:t>Herbert Peters</w:t>
            </w:r>
          </w:p>
        </w:tc>
        <w:tc>
          <w:tcPr>
            <w:tcW w:w="4253" w:type="dxa"/>
          </w:tcPr>
          <w:p w:rsidR="00FF5197" w:rsidRDefault="007A10E2" w:rsidP="00647DFD">
            <w:r>
              <w:t>IECEx Assessor</w:t>
            </w:r>
          </w:p>
        </w:tc>
      </w:tr>
    </w:tbl>
    <w:p w:rsidR="00FF5197" w:rsidRDefault="00FF5197" w:rsidP="00FF5197">
      <w:pPr>
        <w:pStyle w:val="Heading3"/>
      </w:pPr>
      <w:bookmarkStart w:id="20" w:name="_Toc326453667"/>
      <w:bookmarkStart w:id="21" w:name="_Toc42765729"/>
      <w:r>
        <w:t>Place(s) of a</w:t>
      </w:r>
      <w:r w:rsidRPr="003449C8">
        <w:t>ssessment</w:t>
      </w:r>
      <w:bookmarkEnd w:id="20"/>
      <w:bookmarkEnd w:id="21"/>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784062" w:rsidRPr="002332EF" w:rsidTr="004C04B7">
        <w:tc>
          <w:tcPr>
            <w:tcW w:w="7371" w:type="dxa"/>
          </w:tcPr>
          <w:p w:rsidR="00784062" w:rsidRPr="00D07048" w:rsidRDefault="00784062" w:rsidP="00784062">
            <w:pPr>
              <w:pStyle w:val="PARAGRAPH"/>
              <w:rPr>
                <w:bCs/>
              </w:rPr>
            </w:pPr>
            <w:r w:rsidRPr="00D07048">
              <w:t>33 Avenue du General Leclerc, FR 92260</w:t>
            </w:r>
            <w:r>
              <w:t>,</w:t>
            </w:r>
            <w:r w:rsidRPr="00D07048">
              <w:t xml:space="preserve"> Fontenay-aux-Roses</w:t>
            </w:r>
            <w:r>
              <w:t xml:space="preserve">, </w:t>
            </w:r>
            <w:r w:rsidRPr="00D07048">
              <w:rPr>
                <w:bCs/>
              </w:rPr>
              <w:t>France</w:t>
            </w:r>
          </w:p>
        </w:tc>
      </w:tr>
    </w:tbl>
    <w:p w:rsidR="00FF5197" w:rsidRDefault="00FF5197" w:rsidP="00FF5197">
      <w:pPr>
        <w:pStyle w:val="Heading3"/>
      </w:pPr>
      <w:bookmarkStart w:id="22" w:name="_Toc326453668"/>
      <w:bookmarkStart w:id="23" w:name="_Toc42765730"/>
      <w:r>
        <w:t>Assessment date(s)</w:t>
      </w:r>
      <w:bookmarkEnd w:id="22"/>
      <w:bookmarkEnd w:id="23"/>
    </w:p>
    <w:p w:rsidR="00FF5197" w:rsidRPr="00FF5197" w:rsidRDefault="00B26727" w:rsidP="00784062">
      <w:pPr>
        <w:pStyle w:val="PARAGRAPH"/>
        <w:ind w:firstLine="624"/>
      </w:pPr>
      <w:bookmarkStart w:id="24" w:name="_Hlk530575508"/>
      <w:r>
        <w:t>20-22 November 2018</w:t>
      </w:r>
      <w:r w:rsidR="00677345">
        <w:t xml:space="preserve"> </w:t>
      </w:r>
      <w:r w:rsidR="00677345" w:rsidRPr="009C47AC">
        <w:t>and 11 June 2020 (remote</w:t>
      </w:r>
      <w:r w:rsidR="00737F29">
        <w:t xml:space="preserve"> assessment used for follow up)</w:t>
      </w:r>
    </w:p>
    <w:p w:rsidR="0016051E" w:rsidRDefault="00963E94" w:rsidP="00AD0236">
      <w:pPr>
        <w:pStyle w:val="Heading2"/>
      </w:pPr>
      <w:bookmarkStart w:id="25" w:name="_Toc42765731"/>
      <w:bookmarkEnd w:id="24"/>
      <w:r>
        <w:t>Application information</w:t>
      </w:r>
      <w:r w:rsidR="00E14A93">
        <w:t xml:space="preserve"> and background information on the assessment</w:t>
      </w:r>
      <w:bookmarkEnd w:id="25"/>
    </w:p>
    <w:p w:rsidR="00E14A93" w:rsidRDefault="002E5599" w:rsidP="00963E94">
      <w:pPr>
        <w:pStyle w:val="PARAGRAPH"/>
      </w:pPr>
      <w:r w:rsidRPr="00C42D49">
        <w:t xml:space="preserve">Information relevant to the Secretariat review process: </w:t>
      </w:r>
      <w:r w:rsidR="00C42D49" w:rsidRPr="00C42D49">
        <w:t>E</w:t>
      </w:r>
      <w:r w:rsidR="00C42D49">
        <w:t>xMC/251B/Q Scope Extension.</w:t>
      </w:r>
    </w:p>
    <w:p w:rsidR="00C42D49" w:rsidRDefault="00C42D49" w:rsidP="00963E94">
      <w:pPr>
        <w:pStyle w:val="PARAGRAPH"/>
      </w:pPr>
    </w:p>
    <w:p w:rsidR="00C42D49" w:rsidRDefault="00C42D49" w:rsidP="00963E94">
      <w:pPr>
        <w:pStyle w:val="PARAGRAPH"/>
      </w:pPr>
    </w:p>
    <w:p w:rsidR="00C42D49" w:rsidRPr="00963E94" w:rsidRDefault="00C42D49" w:rsidP="00963E94">
      <w:pPr>
        <w:pStyle w:val="PARAGRAPH"/>
      </w:pPr>
    </w:p>
    <w:p w:rsidR="006277CD" w:rsidRDefault="006277CD" w:rsidP="00AD0236">
      <w:pPr>
        <w:pStyle w:val="Heading2"/>
      </w:pPr>
      <w:r>
        <w:lastRenderedPageBreak/>
        <w:t xml:space="preserve"> </w:t>
      </w:r>
      <w:bookmarkStart w:id="26" w:name="_Toc42765732"/>
      <w:r>
        <w:t>Scopes</w:t>
      </w:r>
      <w:bookmarkEnd w:id="26"/>
    </w:p>
    <w:p w:rsidR="006277CD" w:rsidRDefault="006277CD" w:rsidP="0016051E">
      <w:pPr>
        <w:pStyle w:val="Heading3"/>
      </w:pPr>
      <w:bookmarkStart w:id="27" w:name="_Toc42765733"/>
      <w:r>
        <w:t xml:space="preserve">ExCB scope for </w:t>
      </w:r>
      <w:r w:rsidR="00D171F9">
        <w:t>equipment certification scheme</w:t>
      </w:r>
      <w:bookmarkEnd w:id="27"/>
    </w:p>
    <w:p w:rsidR="006277CD" w:rsidRPr="00C42D49" w:rsidRDefault="006277CD" w:rsidP="006277CD">
      <w:pPr>
        <w:pStyle w:val="PARAGRAPH"/>
        <w:rPr>
          <w:strike/>
        </w:rPr>
      </w:pP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04"/>
        <w:gridCol w:w="5564"/>
        <w:gridCol w:w="1721"/>
      </w:tblGrid>
      <w:tr w:rsidR="00E14A93" w:rsidRPr="00374539" w:rsidTr="00F23B2F">
        <w:trPr>
          <w:tblHeader/>
        </w:trPr>
        <w:tc>
          <w:tcPr>
            <w:tcW w:w="0" w:type="auto"/>
            <w:shd w:val="clear" w:color="auto" w:fill="auto"/>
            <w:noWrap/>
            <w:tcMar>
              <w:top w:w="45" w:type="dxa"/>
              <w:left w:w="90" w:type="dxa"/>
              <w:bottom w:w="45" w:type="dxa"/>
              <w:right w:w="45" w:type="dxa"/>
            </w:tcMar>
          </w:tcPr>
          <w:p w:rsidR="00E14A93" w:rsidRPr="00374539" w:rsidRDefault="00E14A93" w:rsidP="00E14A93">
            <w:pPr>
              <w:pStyle w:val="TABLE-col-heading"/>
            </w:pPr>
            <w:r w:rsidRPr="00374539">
              <w:t xml:space="preserve">Number </w:t>
            </w:r>
          </w:p>
        </w:tc>
        <w:tc>
          <w:tcPr>
            <w:tcW w:w="3061" w:type="pct"/>
            <w:shd w:val="clear" w:color="auto" w:fill="auto"/>
            <w:tcMar>
              <w:top w:w="45" w:type="dxa"/>
              <w:left w:w="90" w:type="dxa"/>
              <w:bottom w:w="45" w:type="dxa"/>
              <w:right w:w="45" w:type="dxa"/>
            </w:tcMar>
          </w:tcPr>
          <w:p w:rsidR="00E14A93" w:rsidRPr="00374539" w:rsidRDefault="00E14A93" w:rsidP="00E14A93">
            <w:pPr>
              <w:pStyle w:val="TABLE-col-heading"/>
            </w:pPr>
            <w:r w:rsidRPr="00374539">
              <w:t xml:space="preserve">Title </w:t>
            </w:r>
          </w:p>
        </w:tc>
        <w:tc>
          <w:tcPr>
            <w:tcW w:w="947" w:type="pct"/>
          </w:tcPr>
          <w:p w:rsidR="00E14A93" w:rsidRPr="00374539" w:rsidRDefault="00E14A93" w:rsidP="00E14A93">
            <w:pPr>
              <w:pStyle w:val="TABLE-col-heading"/>
            </w:pPr>
            <w:r>
              <w:t>Comment</w:t>
            </w:r>
            <w:r w:rsidR="00B108F1">
              <w:t>s</w:t>
            </w:r>
            <w:r>
              <w:t>, eg if scope change</w:t>
            </w:r>
          </w:p>
        </w:tc>
      </w:tr>
      <w:tr w:rsidR="00E14A93" w:rsidRPr="00374539" w:rsidTr="00DA09F7">
        <w:tc>
          <w:tcPr>
            <w:tcW w:w="0" w:type="auto"/>
            <w:shd w:val="clear" w:color="auto" w:fill="auto"/>
            <w:noWrap/>
            <w:tcMar>
              <w:top w:w="45" w:type="dxa"/>
              <w:left w:w="90" w:type="dxa"/>
              <w:bottom w:w="45" w:type="dxa"/>
              <w:right w:w="45" w:type="dxa"/>
            </w:tcMar>
          </w:tcPr>
          <w:p w:rsidR="00E14A93" w:rsidRPr="005048AA" w:rsidRDefault="00E14A93" w:rsidP="00E14A93">
            <w:pPr>
              <w:pStyle w:val="TABLE-cell"/>
            </w:pPr>
            <w:r w:rsidRPr="005048AA">
              <w:t xml:space="preserve">IEC 60079-0 </w:t>
            </w:r>
          </w:p>
          <w:p w:rsidR="00E14A93" w:rsidRPr="005048AA" w:rsidRDefault="00E14A93" w:rsidP="00E14A93">
            <w:pPr>
              <w:pStyle w:val="TABLE-cell"/>
            </w:pPr>
            <w:r w:rsidRPr="005048AA">
              <w:t xml:space="preserve">Edition </w:t>
            </w:r>
            <w:r w:rsidR="005048AA" w:rsidRPr="005048AA">
              <w:t>6</w:t>
            </w:r>
            <w:r w:rsidR="00623454" w:rsidRPr="005048AA">
              <w:t>.0</w:t>
            </w:r>
          </w:p>
        </w:tc>
        <w:tc>
          <w:tcPr>
            <w:tcW w:w="3061" w:type="pct"/>
            <w:shd w:val="clear" w:color="auto" w:fill="auto"/>
            <w:tcMar>
              <w:top w:w="45" w:type="dxa"/>
              <w:left w:w="90" w:type="dxa"/>
              <w:bottom w:w="45" w:type="dxa"/>
              <w:right w:w="45" w:type="dxa"/>
            </w:tcMar>
          </w:tcPr>
          <w:p w:rsidR="00E14A93" w:rsidRPr="005048AA" w:rsidRDefault="00E14A93" w:rsidP="00E14A93">
            <w:pPr>
              <w:pStyle w:val="TABLE-cell"/>
            </w:pPr>
            <w:r w:rsidRPr="005048AA">
              <w:t xml:space="preserve">Explosive atmospheres - Part 0: Equipment - General requirements </w:t>
            </w:r>
          </w:p>
        </w:tc>
        <w:tc>
          <w:tcPr>
            <w:tcW w:w="947" w:type="pct"/>
          </w:tcPr>
          <w:p w:rsidR="00E14A93" w:rsidRPr="00374539" w:rsidRDefault="005048AA" w:rsidP="00B26727">
            <w:pPr>
              <w:pStyle w:val="TABLE-cell"/>
              <w:ind w:left="123"/>
            </w:pPr>
            <w:r w:rsidRPr="005048AA">
              <w:t>In scope</w:t>
            </w:r>
          </w:p>
        </w:tc>
      </w:tr>
      <w:tr w:rsidR="00E14A93" w:rsidRPr="00374539" w:rsidTr="00DA09F7">
        <w:tc>
          <w:tcPr>
            <w:tcW w:w="0" w:type="auto"/>
            <w:shd w:val="clear" w:color="auto" w:fill="auto"/>
            <w:noWrap/>
            <w:tcMar>
              <w:top w:w="45" w:type="dxa"/>
              <w:left w:w="90" w:type="dxa"/>
              <w:bottom w:w="45" w:type="dxa"/>
              <w:right w:w="45" w:type="dxa"/>
            </w:tcMar>
          </w:tcPr>
          <w:p w:rsidR="00E14A93" w:rsidRPr="00374539" w:rsidRDefault="00E14A93" w:rsidP="00E14A93">
            <w:pPr>
              <w:pStyle w:val="TABLE-cell"/>
            </w:pPr>
            <w:r>
              <w:t xml:space="preserve">IEC </w:t>
            </w:r>
            <w:r w:rsidRPr="00374539">
              <w:t>60079-1</w:t>
            </w:r>
          </w:p>
          <w:p w:rsidR="00E14A93" w:rsidRPr="00374539" w:rsidRDefault="00E14A93" w:rsidP="00E14A93">
            <w:pPr>
              <w:pStyle w:val="TABLE-cell"/>
            </w:pPr>
            <w:r>
              <w:t>Edition 7</w:t>
            </w:r>
            <w:r w:rsidR="00623454">
              <w:t>.0</w:t>
            </w:r>
          </w:p>
        </w:tc>
        <w:tc>
          <w:tcPr>
            <w:tcW w:w="3061" w:type="pct"/>
            <w:shd w:val="clear" w:color="auto" w:fill="auto"/>
            <w:tcMar>
              <w:top w:w="45" w:type="dxa"/>
              <w:left w:w="90" w:type="dxa"/>
              <w:bottom w:w="45" w:type="dxa"/>
              <w:right w:w="45" w:type="dxa"/>
            </w:tcMar>
          </w:tcPr>
          <w:p w:rsidR="00E14A93" w:rsidRPr="00374539" w:rsidRDefault="00E14A93" w:rsidP="00E14A93">
            <w:pPr>
              <w:pStyle w:val="TABLE-cell"/>
            </w:pPr>
            <w:r w:rsidRPr="00374539">
              <w:t>Explosive atmospheres -</w:t>
            </w:r>
            <w:r>
              <w:t xml:space="preserve"> </w:t>
            </w:r>
            <w:r w:rsidRPr="00374539">
              <w:t>Part 1: Equipment protection by flameproof</w:t>
            </w:r>
          </w:p>
          <w:p w:rsidR="00E14A93" w:rsidRPr="00374539" w:rsidRDefault="00E14A93" w:rsidP="00E14A93">
            <w:pPr>
              <w:pStyle w:val="TABLE-cell"/>
            </w:pPr>
            <w:r w:rsidRPr="00374539">
              <w:t>enclosures “d”</w:t>
            </w:r>
          </w:p>
        </w:tc>
        <w:tc>
          <w:tcPr>
            <w:tcW w:w="947" w:type="pct"/>
          </w:tcPr>
          <w:p w:rsidR="00E14A93" w:rsidRPr="00374539" w:rsidRDefault="00B26727" w:rsidP="00B26727">
            <w:pPr>
              <w:pStyle w:val="TABLE-cell"/>
              <w:ind w:left="123"/>
            </w:pPr>
            <w:r w:rsidRPr="00B26727">
              <w:t>In scope</w:t>
            </w:r>
          </w:p>
        </w:tc>
      </w:tr>
      <w:tr w:rsidR="00E14A93" w:rsidRPr="00374539" w:rsidTr="00DA09F7">
        <w:tc>
          <w:tcPr>
            <w:tcW w:w="0" w:type="auto"/>
            <w:shd w:val="clear" w:color="auto" w:fill="auto"/>
            <w:noWrap/>
            <w:tcMar>
              <w:top w:w="45" w:type="dxa"/>
              <w:left w:w="90" w:type="dxa"/>
              <w:bottom w:w="45" w:type="dxa"/>
              <w:right w:w="45" w:type="dxa"/>
            </w:tcMar>
          </w:tcPr>
          <w:p w:rsidR="00E14A93" w:rsidRPr="00374539" w:rsidRDefault="00E14A93" w:rsidP="00E14A93">
            <w:pPr>
              <w:pStyle w:val="TABLE-cell"/>
            </w:pPr>
            <w:r>
              <w:t xml:space="preserve">IEC </w:t>
            </w:r>
            <w:r w:rsidRPr="00374539">
              <w:t xml:space="preserve">60079-2 </w:t>
            </w:r>
          </w:p>
          <w:p w:rsidR="00E14A93" w:rsidRPr="00374539" w:rsidRDefault="00E14A93" w:rsidP="00E14A93">
            <w:pPr>
              <w:pStyle w:val="TABLE-cell"/>
            </w:pPr>
            <w:r>
              <w:t>Edition 6</w:t>
            </w:r>
            <w:r w:rsidR="00623454">
              <w:t>.0</w:t>
            </w:r>
          </w:p>
        </w:tc>
        <w:tc>
          <w:tcPr>
            <w:tcW w:w="3061" w:type="pct"/>
            <w:shd w:val="clear" w:color="auto" w:fill="auto"/>
            <w:tcMar>
              <w:top w:w="45" w:type="dxa"/>
              <w:left w:w="90" w:type="dxa"/>
              <w:bottom w:w="45" w:type="dxa"/>
              <w:right w:w="45" w:type="dxa"/>
            </w:tcMar>
          </w:tcPr>
          <w:p w:rsidR="00E14A93" w:rsidRPr="00374539" w:rsidRDefault="00E14A93" w:rsidP="00E14A93">
            <w:pPr>
              <w:pStyle w:val="TABLE-cell"/>
            </w:pPr>
            <w:r w:rsidRPr="00374539">
              <w:t>Explosive atmospheres -</w:t>
            </w:r>
            <w:r>
              <w:t xml:space="preserve"> </w:t>
            </w:r>
            <w:r w:rsidRPr="00374539">
              <w:t>Part 2: Equipment protection by pressurized</w:t>
            </w:r>
          </w:p>
          <w:p w:rsidR="00E14A93" w:rsidRPr="00374539" w:rsidRDefault="00E14A93" w:rsidP="00E14A93">
            <w:pPr>
              <w:pStyle w:val="TABLE-cell"/>
            </w:pPr>
            <w:r w:rsidRPr="00374539">
              <w:t>enclosure «p»</w:t>
            </w:r>
          </w:p>
        </w:tc>
        <w:tc>
          <w:tcPr>
            <w:tcW w:w="947" w:type="pct"/>
          </w:tcPr>
          <w:p w:rsidR="00E14A93" w:rsidRPr="005048AA" w:rsidRDefault="00B26727" w:rsidP="00B26727">
            <w:pPr>
              <w:pStyle w:val="TABLE-cell"/>
              <w:ind w:left="123"/>
            </w:pPr>
            <w:r w:rsidRPr="005048AA">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60079-5</w:t>
            </w:r>
          </w:p>
          <w:p w:rsidR="005048AA" w:rsidRPr="00374539" w:rsidRDefault="005048AA" w:rsidP="005048AA">
            <w:pPr>
              <w:pStyle w:val="TABLE-cell"/>
            </w:pPr>
            <w:r>
              <w:t>Edition 3.0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Explosive atmospheres -</w:t>
            </w:r>
            <w:r>
              <w:t xml:space="preserve"> </w:t>
            </w:r>
            <w:r w:rsidRPr="00374539">
              <w:t>Part 5: Equipment protection by powder filling «q»</w:t>
            </w:r>
          </w:p>
        </w:tc>
        <w:tc>
          <w:tcPr>
            <w:tcW w:w="947" w:type="pct"/>
          </w:tcPr>
          <w:p w:rsidR="005048AA" w:rsidRPr="00374539"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60079-6</w:t>
            </w:r>
          </w:p>
          <w:p w:rsidR="005048AA" w:rsidRPr="00374539" w:rsidRDefault="005048AA" w:rsidP="005048AA">
            <w:pPr>
              <w:pStyle w:val="TABLE-cell"/>
            </w:pPr>
            <w:r>
              <w:t>Edition 3.0</w:t>
            </w:r>
            <w:r w:rsidRPr="00374539">
              <w:t xml:space="preserve">  </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Explosive atmospheres -</w:t>
            </w:r>
            <w:r>
              <w:t xml:space="preserve"> </w:t>
            </w:r>
            <w:r w:rsidRPr="00374539">
              <w:t>Part 6: Equipment protection by oil immersion «o»</w:t>
            </w:r>
          </w:p>
        </w:tc>
        <w:tc>
          <w:tcPr>
            <w:tcW w:w="947" w:type="pct"/>
          </w:tcPr>
          <w:p w:rsidR="005048AA" w:rsidRPr="005048AA" w:rsidRDefault="005048AA" w:rsidP="005048AA">
            <w:pPr>
              <w:pStyle w:val="TABLE-cell"/>
              <w:ind w:left="123"/>
            </w:pPr>
            <w:r w:rsidRPr="005048AA">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60079-7</w:t>
            </w:r>
          </w:p>
          <w:p w:rsidR="005048AA" w:rsidRPr="00374539" w:rsidRDefault="005048AA" w:rsidP="005048AA">
            <w:pPr>
              <w:pStyle w:val="TABLE-cell"/>
            </w:pPr>
            <w:r>
              <w:t>Edition 5.0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Explosive atmospheres -</w:t>
            </w:r>
            <w:r>
              <w:t xml:space="preserve"> </w:t>
            </w:r>
            <w:r w:rsidRPr="00374539">
              <w:t>Part 7: Equipment protection by increased</w:t>
            </w:r>
          </w:p>
          <w:p w:rsidR="005048AA" w:rsidRPr="00374539" w:rsidRDefault="005048AA" w:rsidP="005048AA">
            <w:pPr>
              <w:pStyle w:val="TABLE-cell"/>
            </w:pPr>
            <w:r w:rsidRPr="00374539">
              <w:t>safety "e"</w:t>
            </w:r>
          </w:p>
        </w:tc>
        <w:tc>
          <w:tcPr>
            <w:tcW w:w="947" w:type="pct"/>
          </w:tcPr>
          <w:p w:rsidR="005048AA" w:rsidRPr="00374539"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60079-11</w:t>
            </w:r>
          </w:p>
          <w:p w:rsidR="005048AA" w:rsidRPr="00374539" w:rsidRDefault="005048AA" w:rsidP="005048AA">
            <w:pPr>
              <w:pStyle w:val="TABLE-cell"/>
            </w:pPr>
            <w:r>
              <w:t>Edition 6.0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Explosive atmospheres -</w:t>
            </w:r>
            <w:r>
              <w:t xml:space="preserve"> </w:t>
            </w:r>
            <w:r w:rsidRPr="00374539">
              <w:t>Part 11: Equipment protection by intrinsic safety “i”</w:t>
            </w:r>
          </w:p>
        </w:tc>
        <w:tc>
          <w:tcPr>
            <w:tcW w:w="947" w:type="pct"/>
          </w:tcPr>
          <w:p w:rsidR="005048AA" w:rsidRPr="00374539"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E03708" w:rsidRDefault="005048AA" w:rsidP="005048AA">
            <w:pPr>
              <w:pStyle w:val="TABLE-cell"/>
            </w:pPr>
            <w:r w:rsidRPr="00E03708">
              <w:t>IEC 60079-13</w:t>
            </w:r>
          </w:p>
          <w:p w:rsidR="005048AA" w:rsidRPr="00E03708" w:rsidRDefault="005048AA" w:rsidP="005048AA">
            <w:pPr>
              <w:pStyle w:val="TABLE-cell"/>
            </w:pPr>
            <w:r w:rsidRPr="00E03708">
              <w:t>Edition 1</w:t>
            </w:r>
            <w:r>
              <w:t>.0</w:t>
            </w:r>
          </w:p>
        </w:tc>
        <w:tc>
          <w:tcPr>
            <w:tcW w:w="3061" w:type="pct"/>
            <w:shd w:val="clear" w:color="auto" w:fill="auto"/>
            <w:tcMar>
              <w:top w:w="45" w:type="dxa"/>
              <w:left w:w="90" w:type="dxa"/>
              <w:bottom w:w="45" w:type="dxa"/>
              <w:right w:w="45" w:type="dxa"/>
            </w:tcMar>
          </w:tcPr>
          <w:p w:rsidR="005048AA" w:rsidRPr="00E03708" w:rsidRDefault="005048AA" w:rsidP="005048AA">
            <w:pPr>
              <w:pStyle w:val="TABLE-cell"/>
            </w:pPr>
            <w:r w:rsidRPr="00E03708">
              <w:t xml:space="preserve">Explosive atmospheres - </w:t>
            </w:r>
          </w:p>
          <w:p w:rsidR="005048AA" w:rsidRPr="00E03708" w:rsidRDefault="005048AA" w:rsidP="005048AA">
            <w:pPr>
              <w:pStyle w:val="TABLE-cell"/>
            </w:pPr>
            <w:r w:rsidRPr="00E03708">
              <w:t xml:space="preserve">Part 13: Equipment protection by pressurized room 'p' </w:t>
            </w:r>
          </w:p>
        </w:tc>
        <w:tc>
          <w:tcPr>
            <w:tcW w:w="947" w:type="pct"/>
          </w:tcPr>
          <w:p w:rsidR="005048AA" w:rsidRPr="00E03708"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60079-15</w:t>
            </w:r>
          </w:p>
          <w:p w:rsidR="005048AA" w:rsidRPr="00374539" w:rsidRDefault="005048AA" w:rsidP="005048AA">
            <w:pPr>
              <w:pStyle w:val="TABLE-cell"/>
            </w:pPr>
            <w:r>
              <w:t>Edition 4.0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t>Explosive atmospheres – Part 15: Equipment protection by type of protection "n"</w:t>
            </w:r>
          </w:p>
        </w:tc>
        <w:tc>
          <w:tcPr>
            <w:tcW w:w="947" w:type="pct"/>
          </w:tcPr>
          <w:p w:rsidR="005048AA"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60079-18</w:t>
            </w:r>
          </w:p>
          <w:p w:rsidR="005048AA" w:rsidRPr="00374539" w:rsidRDefault="005048AA" w:rsidP="005048AA">
            <w:pPr>
              <w:pStyle w:val="TABLE-cell"/>
            </w:pPr>
            <w:r>
              <w:t>Edition 4.0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t>Explosive atmospheres – Part 18: Equipment protection by encapsulation “m”</w:t>
            </w:r>
          </w:p>
        </w:tc>
        <w:tc>
          <w:tcPr>
            <w:tcW w:w="947" w:type="pct"/>
          </w:tcPr>
          <w:p w:rsidR="005048AA" w:rsidRDefault="005048AA" w:rsidP="005048AA">
            <w:pPr>
              <w:pStyle w:val="TABLE-cell"/>
              <w:ind w:left="123"/>
            </w:pPr>
            <w:r w:rsidRPr="00B26727">
              <w:t>In scope</w:t>
            </w:r>
          </w:p>
        </w:tc>
      </w:tr>
      <w:tr w:rsidR="005048AA" w:rsidRPr="00374539" w:rsidTr="00DA09F7">
        <w:trPr>
          <w:trHeight w:val="517"/>
        </w:trPr>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60079-25</w:t>
            </w:r>
          </w:p>
          <w:p w:rsidR="005048AA" w:rsidRPr="00374539" w:rsidRDefault="005048AA" w:rsidP="005048AA">
            <w:pPr>
              <w:pStyle w:val="TABLE-cell"/>
            </w:pPr>
            <w:r w:rsidRPr="00374539">
              <w:t xml:space="preserve">Edition </w:t>
            </w:r>
            <w:r>
              <w:t>1.0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t>Explosive atmospheres – Part 25: Intrinsically safe electrical systems</w:t>
            </w:r>
          </w:p>
        </w:tc>
        <w:tc>
          <w:tcPr>
            <w:tcW w:w="947" w:type="pct"/>
          </w:tcPr>
          <w:p w:rsidR="005048AA"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60079-26</w:t>
            </w:r>
          </w:p>
          <w:p w:rsidR="005048AA" w:rsidRPr="00374539" w:rsidRDefault="005048AA" w:rsidP="005048AA">
            <w:pPr>
              <w:pStyle w:val="TABLE-cell"/>
            </w:pPr>
            <w:r>
              <w:t>Edition 3.0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Explosive atmospheres -</w:t>
            </w:r>
            <w:r>
              <w:t xml:space="preserve"> </w:t>
            </w:r>
            <w:r w:rsidRPr="00374539">
              <w:t>Part 26: Equipment with equipment protection</w:t>
            </w:r>
          </w:p>
          <w:p w:rsidR="005048AA" w:rsidRPr="00374539" w:rsidRDefault="005048AA" w:rsidP="005048AA">
            <w:pPr>
              <w:pStyle w:val="TABLE-cell"/>
            </w:pPr>
            <w:r w:rsidRPr="00374539">
              <w:t>level (EPL) Ga</w:t>
            </w:r>
          </w:p>
        </w:tc>
        <w:tc>
          <w:tcPr>
            <w:tcW w:w="947" w:type="pct"/>
          </w:tcPr>
          <w:p w:rsidR="005048AA" w:rsidRDefault="005048AA" w:rsidP="005048AA">
            <w:pPr>
              <w:pStyle w:val="TABLE-cell"/>
              <w:ind w:left="123"/>
            </w:pPr>
            <w:r w:rsidRPr="00B26727">
              <w:t>In scope</w:t>
            </w:r>
          </w:p>
        </w:tc>
      </w:tr>
      <w:tr w:rsidR="005048AA" w:rsidRPr="00374539" w:rsidTr="00DA09F7">
        <w:trPr>
          <w:trHeight w:val="477"/>
        </w:trPr>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60079-27</w:t>
            </w:r>
          </w:p>
          <w:p w:rsidR="005048AA" w:rsidRPr="00374539" w:rsidRDefault="005048AA" w:rsidP="005048AA">
            <w:pPr>
              <w:pStyle w:val="TABLE-cell"/>
            </w:pPr>
            <w:r>
              <w:t>Edition 1.0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Explosive atmospheres –</w:t>
            </w:r>
            <w:r>
              <w:t xml:space="preserve"> </w:t>
            </w:r>
            <w:r w:rsidRPr="00374539">
              <w:t>Part 27: Fieldbus intrinsically safe concept (FISCO)</w:t>
            </w:r>
          </w:p>
        </w:tc>
        <w:tc>
          <w:tcPr>
            <w:tcW w:w="947" w:type="pct"/>
          </w:tcPr>
          <w:p w:rsidR="005048AA" w:rsidRPr="00374539"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5048AA" w:rsidRDefault="005048AA" w:rsidP="005048AA">
            <w:pPr>
              <w:pStyle w:val="TABLE-cell"/>
            </w:pPr>
            <w:r w:rsidRPr="005048AA">
              <w:t>IEC 60079-28</w:t>
            </w:r>
          </w:p>
          <w:p w:rsidR="005048AA" w:rsidRPr="005048AA" w:rsidRDefault="005048AA" w:rsidP="005048AA">
            <w:pPr>
              <w:pStyle w:val="TABLE-cell"/>
            </w:pPr>
            <w:r w:rsidRPr="005048AA">
              <w:t>Edition 2.0</w:t>
            </w:r>
          </w:p>
        </w:tc>
        <w:tc>
          <w:tcPr>
            <w:tcW w:w="3061" w:type="pct"/>
            <w:shd w:val="clear" w:color="auto" w:fill="auto"/>
            <w:tcMar>
              <w:top w:w="45" w:type="dxa"/>
              <w:left w:w="90" w:type="dxa"/>
              <w:bottom w:w="45" w:type="dxa"/>
              <w:right w:w="45" w:type="dxa"/>
            </w:tcMar>
          </w:tcPr>
          <w:p w:rsidR="005048AA" w:rsidRPr="005048AA" w:rsidRDefault="005048AA" w:rsidP="005048AA">
            <w:pPr>
              <w:pStyle w:val="TABLE-cell"/>
            </w:pPr>
            <w:r w:rsidRPr="005048AA">
              <w:t xml:space="preserve">Explosive atmospheres - Part 28: Protection of equipment and transmission systems using optical radiation </w:t>
            </w:r>
          </w:p>
        </w:tc>
        <w:tc>
          <w:tcPr>
            <w:tcW w:w="947" w:type="pct"/>
          </w:tcPr>
          <w:p w:rsidR="005048AA" w:rsidRPr="005048AA" w:rsidRDefault="005048AA" w:rsidP="005048AA">
            <w:pPr>
              <w:pStyle w:val="TABLE-cell"/>
              <w:ind w:left="123"/>
            </w:pPr>
            <w:r w:rsidRPr="005048AA">
              <w:t>Scope extension</w:t>
            </w:r>
          </w:p>
        </w:tc>
      </w:tr>
      <w:tr w:rsidR="005048AA" w:rsidRPr="00374539" w:rsidTr="00DA09F7">
        <w:tc>
          <w:tcPr>
            <w:tcW w:w="0" w:type="auto"/>
            <w:shd w:val="clear" w:color="auto" w:fill="auto"/>
            <w:noWrap/>
            <w:tcMar>
              <w:top w:w="45" w:type="dxa"/>
              <w:left w:w="90" w:type="dxa"/>
              <w:bottom w:w="45" w:type="dxa"/>
              <w:right w:w="45" w:type="dxa"/>
            </w:tcMar>
          </w:tcPr>
          <w:p w:rsidR="005048AA" w:rsidRPr="005048AA" w:rsidRDefault="005048AA" w:rsidP="005048AA">
            <w:pPr>
              <w:pStyle w:val="TABLE-cell"/>
            </w:pPr>
            <w:r w:rsidRPr="005048AA">
              <w:t>IEC 60079-30-1</w:t>
            </w:r>
          </w:p>
          <w:p w:rsidR="005048AA" w:rsidRPr="005048AA" w:rsidRDefault="005048AA" w:rsidP="005048AA">
            <w:pPr>
              <w:pStyle w:val="TABLE-cell"/>
            </w:pPr>
            <w:r w:rsidRPr="005048AA">
              <w:t xml:space="preserve">Edition </w:t>
            </w:r>
            <w:r>
              <w:t>2</w:t>
            </w:r>
            <w:r w:rsidRPr="005048AA">
              <w:t>.0</w:t>
            </w:r>
          </w:p>
        </w:tc>
        <w:tc>
          <w:tcPr>
            <w:tcW w:w="3061" w:type="pct"/>
            <w:shd w:val="clear" w:color="auto" w:fill="auto"/>
            <w:tcMar>
              <w:top w:w="45" w:type="dxa"/>
              <w:left w:w="90" w:type="dxa"/>
              <w:bottom w:w="45" w:type="dxa"/>
              <w:right w:w="45" w:type="dxa"/>
            </w:tcMar>
          </w:tcPr>
          <w:p w:rsidR="005048AA" w:rsidRPr="005048AA" w:rsidRDefault="005048AA" w:rsidP="005048AA">
            <w:pPr>
              <w:pStyle w:val="TABLE-cell"/>
            </w:pPr>
            <w:r w:rsidRPr="005048AA">
              <w:t>Explosive atmospheres – Part 30-1: Electrical resistance trace heating – General and testing requirements</w:t>
            </w:r>
          </w:p>
        </w:tc>
        <w:tc>
          <w:tcPr>
            <w:tcW w:w="947" w:type="pct"/>
          </w:tcPr>
          <w:p w:rsidR="005048AA" w:rsidRPr="00374539" w:rsidRDefault="005048AA" w:rsidP="005048AA">
            <w:pPr>
              <w:pStyle w:val="TABLE-cell"/>
              <w:ind w:left="123"/>
            </w:pPr>
            <w:r w:rsidRPr="00B26727">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60079-31</w:t>
            </w:r>
          </w:p>
          <w:p w:rsidR="005048AA" w:rsidRPr="00374539" w:rsidRDefault="005048AA" w:rsidP="005048AA">
            <w:pPr>
              <w:pStyle w:val="TABLE-cell"/>
            </w:pPr>
            <w:r>
              <w:t>Edition 2.0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Explosive atmospheres – Part 31: Equipment dust ignition protection by enclosure "t"</w:t>
            </w:r>
          </w:p>
        </w:tc>
        <w:tc>
          <w:tcPr>
            <w:tcW w:w="947" w:type="pct"/>
          </w:tcPr>
          <w:p w:rsidR="005048AA" w:rsidRPr="00374539" w:rsidRDefault="005048AA" w:rsidP="005048AA">
            <w:pPr>
              <w:pStyle w:val="TABLE-cell"/>
              <w:ind w:left="123"/>
            </w:pPr>
            <w:r>
              <w:t>In scope</w:t>
            </w:r>
          </w:p>
        </w:tc>
      </w:tr>
      <w:tr w:rsidR="005048AA" w:rsidRPr="00374539" w:rsidTr="00DA09F7">
        <w:tc>
          <w:tcPr>
            <w:tcW w:w="0" w:type="auto"/>
            <w:shd w:val="clear" w:color="auto" w:fill="auto"/>
            <w:noWrap/>
            <w:tcMar>
              <w:top w:w="45" w:type="dxa"/>
              <w:left w:w="90" w:type="dxa"/>
              <w:bottom w:w="45" w:type="dxa"/>
              <w:right w:w="45" w:type="dxa"/>
            </w:tcMar>
          </w:tcPr>
          <w:p w:rsidR="005048AA" w:rsidRDefault="005048AA" w:rsidP="005048AA">
            <w:pPr>
              <w:pStyle w:val="TABLE-cell"/>
            </w:pPr>
            <w:r>
              <w:t>IS0 80079-36</w:t>
            </w:r>
          </w:p>
          <w:p w:rsidR="005048AA" w:rsidRDefault="005048AA" w:rsidP="005048AA">
            <w:pPr>
              <w:pStyle w:val="TABLE-cell"/>
            </w:pPr>
            <w:r>
              <w:t>Edition 1.0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623454">
              <w:t>Explosive atmospheres - Part 36: Non-electrical equipment for explosive atmospheres – Basic method and requirements</w:t>
            </w:r>
          </w:p>
        </w:tc>
        <w:tc>
          <w:tcPr>
            <w:tcW w:w="947" w:type="pct"/>
          </w:tcPr>
          <w:p w:rsidR="005048AA" w:rsidRPr="00374539" w:rsidRDefault="005048AA" w:rsidP="005048AA">
            <w:pPr>
              <w:pStyle w:val="TABLE-cell"/>
              <w:ind w:left="123"/>
            </w:pPr>
            <w:r>
              <w:t>In scope</w:t>
            </w:r>
          </w:p>
        </w:tc>
      </w:tr>
      <w:tr w:rsidR="005048AA" w:rsidRPr="00374539" w:rsidTr="00DA09F7">
        <w:tc>
          <w:tcPr>
            <w:tcW w:w="0" w:type="auto"/>
            <w:shd w:val="clear" w:color="auto" w:fill="auto"/>
            <w:noWrap/>
            <w:tcMar>
              <w:top w:w="45" w:type="dxa"/>
              <w:left w:w="90" w:type="dxa"/>
              <w:bottom w:w="45" w:type="dxa"/>
              <w:right w:w="45" w:type="dxa"/>
            </w:tcMar>
          </w:tcPr>
          <w:p w:rsidR="005048AA" w:rsidRDefault="005048AA" w:rsidP="005048AA">
            <w:pPr>
              <w:pStyle w:val="TABLE-cell"/>
            </w:pPr>
            <w:r>
              <w:lastRenderedPageBreak/>
              <w:t>ISO 80079-37</w:t>
            </w:r>
          </w:p>
          <w:p w:rsidR="005048AA" w:rsidRDefault="005048AA" w:rsidP="005048AA">
            <w:pPr>
              <w:pStyle w:val="TABLE-cell"/>
            </w:pPr>
            <w:r>
              <w:t>Edition 1.0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t>Explosive atmospheres - Part 37: Non-electrical equipment for explosive atmospheres – Non electrical type of protection constructional safety ”c” control of ignition source ”b”, liquid immersion ”k”</w:t>
            </w:r>
          </w:p>
        </w:tc>
        <w:tc>
          <w:tcPr>
            <w:tcW w:w="947" w:type="pct"/>
          </w:tcPr>
          <w:p w:rsidR="005048AA" w:rsidRPr="00374539" w:rsidRDefault="005048AA" w:rsidP="005048AA">
            <w:pPr>
              <w:pStyle w:val="TABLE-cell"/>
              <w:ind w:left="123"/>
            </w:pPr>
            <w:r>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1B1F43" w:rsidRDefault="005048AA" w:rsidP="005048AA">
            <w:pPr>
              <w:pStyle w:val="TABLE-cell"/>
            </w:pPr>
            <w:r w:rsidRPr="001B1F43">
              <w:t>IEC TS 60079-4</w:t>
            </w:r>
            <w:r>
              <w:t>6</w:t>
            </w:r>
          </w:p>
          <w:p w:rsidR="005048AA" w:rsidRDefault="005048AA" w:rsidP="005048AA">
            <w:pPr>
              <w:pStyle w:val="TABLE-cell"/>
            </w:pPr>
            <w:r w:rsidRPr="001B1F43">
              <w:t>Edition 1.0</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t>Explosive atmospheres-Part 4</w:t>
            </w:r>
            <w:r w:rsidR="00FD5FA0">
              <w:t>6</w:t>
            </w:r>
            <w:r>
              <w:t>: Assemblies</w:t>
            </w:r>
          </w:p>
        </w:tc>
        <w:tc>
          <w:tcPr>
            <w:tcW w:w="947" w:type="pct"/>
          </w:tcPr>
          <w:p w:rsidR="005048AA" w:rsidRPr="00374539" w:rsidRDefault="005048AA" w:rsidP="005048AA">
            <w:pPr>
              <w:pStyle w:val="TABLE-cell"/>
              <w:ind w:left="123"/>
            </w:pPr>
            <w:r>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374539" w:rsidRDefault="005048AA" w:rsidP="005048AA">
            <w:pPr>
              <w:pStyle w:val="TABLE-cell"/>
            </w:pPr>
            <w:r>
              <w:t xml:space="preserve">*IEC </w:t>
            </w:r>
            <w:r w:rsidRPr="00374539">
              <w:t>61241-0</w:t>
            </w:r>
          </w:p>
          <w:p w:rsidR="005048AA" w:rsidRPr="00374539" w:rsidRDefault="005048AA" w:rsidP="005048AA">
            <w:pPr>
              <w:pStyle w:val="TABLE-cell"/>
            </w:pPr>
            <w:r w:rsidRPr="00374539">
              <w:t>Edition 1</w:t>
            </w:r>
            <w:r>
              <w:t>.0</w:t>
            </w:r>
            <w:r w:rsidRPr="00374539">
              <w:t xml:space="preserve"> </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rsidRPr="00374539">
              <w:t>Electrical apparatus for use in the presence of combustible dust -</w:t>
            </w:r>
            <w:r>
              <w:t xml:space="preserve"> </w:t>
            </w:r>
            <w:r w:rsidRPr="00374539">
              <w:t>Part 0: General requirements</w:t>
            </w:r>
          </w:p>
        </w:tc>
        <w:tc>
          <w:tcPr>
            <w:tcW w:w="947" w:type="pct"/>
          </w:tcPr>
          <w:p w:rsidR="005048AA" w:rsidRDefault="005048AA" w:rsidP="005048AA">
            <w:pPr>
              <w:pStyle w:val="TABLE-cell"/>
              <w:ind w:left="123"/>
            </w:pPr>
            <w:r w:rsidRPr="009978FC">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FE7C51" w:rsidRDefault="005048AA" w:rsidP="005048AA">
            <w:pPr>
              <w:pStyle w:val="TABLE-cell"/>
              <w:rPr>
                <w:color w:val="000000"/>
              </w:rPr>
            </w:pPr>
            <w:r>
              <w:rPr>
                <w:color w:val="000000"/>
              </w:rPr>
              <w:t xml:space="preserve">*IEC </w:t>
            </w:r>
            <w:r w:rsidRPr="00FE7C51">
              <w:rPr>
                <w:color w:val="000000"/>
              </w:rPr>
              <w:t xml:space="preserve">61241-1 </w:t>
            </w:r>
            <w:r w:rsidRPr="00FE7C51">
              <w:rPr>
                <w:color w:val="000000"/>
              </w:rPr>
              <w:br/>
              <w:t>Edition 1</w:t>
            </w:r>
            <w:r>
              <w:rPr>
                <w:color w:val="000000"/>
              </w:rPr>
              <w:t>.0</w:t>
            </w:r>
          </w:p>
        </w:tc>
        <w:tc>
          <w:tcPr>
            <w:tcW w:w="3061" w:type="pct"/>
            <w:shd w:val="clear" w:color="auto" w:fill="auto"/>
            <w:tcMar>
              <w:top w:w="45" w:type="dxa"/>
              <w:left w:w="90" w:type="dxa"/>
              <w:bottom w:w="45" w:type="dxa"/>
              <w:right w:w="45" w:type="dxa"/>
            </w:tcMar>
          </w:tcPr>
          <w:p w:rsidR="005048AA" w:rsidRPr="00FE7C51" w:rsidRDefault="005048AA" w:rsidP="005048AA">
            <w:pPr>
              <w:pStyle w:val="TABLE-cell"/>
              <w:rPr>
                <w:color w:val="000000"/>
              </w:rPr>
            </w:pPr>
            <w:r w:rsidRPr="00FE7C51">
              <w:rPr>
                <w:color w:val="000000"/>
              </w:rPr>
              <w:t>Electrical apparatus for use in the presence of combustible dust -</w:t>
            </w:r>
            <w:r>
              <w:rPr>
                <w:color w:val="000000"/>
              </w:rPr>
              <w:t xml:space="preserve"> </w:t>
            </w:r>
            <w:r w:rsidRPr="00FE7C51">
              <w:rPr>
                <w:color w:val="000000"/>
              </w:rPr>
              <w:t>Part 1: Protection by enclosure “tD”</w:t>
            </w:r>
          </w:p>
        </w:tc>
        <w:tc>
          <w:tcPr>
            <w:tcW w:w="947" w:type="pct"/>
          </w:tcPr>
          <w:p w:rsidR="005048AA" w:rsidRDefault="005048AA" w:rsidP="005048AA">
            <w:pPr>
              <w:pStyle w:val="TABLE-cell"/>
              <w:ind w:left="123"/>
            </w:pPr>
            <w:r w:rsidRPr="009978FC">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FE7C51" w:rsidRDefault="005048AA" w:rsidP="005048AA">
            <w:pPr>
              <w:pStyle w:val="TABLE-cell"/>
              <w:rPr>
                <w:color w:val="000000"/>
              </w:rPr>
            </w:pPr>
            <w:r>
              <w:rPr>
                <w:color w:val="000000"/>
              </w:rPr>
              <w:t xml:space="preserve">*IEC </w:t>
            </w:r>
            <w:r w:rsidRPr="00FE7C51">
              <w:rPr>
                <w:color w:val="000000"/>
              </w:rPr>
              <w:t>61241-1</w:t>
            </w:r>
            <w:r>
              <w:rPr>
                <w:color w:val="000000"/>
              </w:rPr>
              <w:t>-1</w:t>
            </w:r>
            <w:r w:rsidRPr="00FE7C51">
              <w:rPr>
                <w:color w:val="000000"/>
              </w:rPr>
              <w:br/>
              <w:t>Edition 1</w:t>
            </w:r>
            <w:r>
              <w:rPr>
                <w:color w:val="000000"/>
              </w:rPr>
              <w:t>.0</w:t>
            </w:r>
          </w:p>
        </w:tc>
        <w:tc>
          <w:tcPr>
            <w:tcW w:w="3061" w:type="pct"/>
            <w:shd w:val="clear" w:color="auto" w:fill="auto"/>
            <w:tcMar>
              <w:top w:w="45" w:type="dxa"/>
              <w:left w:w="90" w:type="dxa"/>
              <w:bottom w:w="45" w:type="dxa"/>
              <w:right w:w="45" w:type="dxa"/>
            </w:tcMar>
          </w:tcPr>
          <w:p w:rsidR="005048AA" w:rsidRPr="00FE7C51" w:rsidRDefault="005048AA" w:rsidP="005048AA">
            <w:pPr>
              <w:pStyle w:val="TABLE-cell"/>
              <w:rPr>
                <w:color w:val="000000"/>
              </w:rPr>
            </w:pPr>
            <w:r w:rsidRPr="00391241">
              <w:rPr>
                <w:color w:val="000000"/>
              </w:rPr>
              <w:t>Electrical apparatus protected by enclosures and surface temperature limitation - Specification for apparatus</w:t>
            </w:r>
          </w:p>
        </w:tc>
        <w:tc>
          <w:tcPr>
            <w:tcW w:w="947" w:type="pct"/>
          </w:tcPr>
          <w:p w:rsidR="005048AA" w:rsidRDefault="005048AA" w:rsidP="005048AA">
            <w:pPr>
              <w:pStyle w:val="TABLE-cell"/>
              <w:ind w:left="123"/>
            </w:pPr>
            <w:r w:rsidRPr="009978FC">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FE7C51" w:rsidRDefault="005048AA" w:rsidP="005048AA">
            <w:pPr>
              <w:pStyle w:val="TABLE-cell"/>
              <w:rPr>
                <w:color w:val="000000"/>
              </w:rPr>
            </w:pPr>
            <w:r>
              <w:rPr>
                <w:color w:val="000000"/>
              </w:rPr>
              <w:t xml:space="preserve">*IEC </w:t>
            </w:r>
            <w:r w:rsidRPr="00FE7C51">
              <w:rPr>
                <w:color w:val="000000"/>
              </w:rPr>
              <w:t xml:space="preserve">61241-4 </w:t>
            </w:r>
          </w:p>
          <w:p w:rsidR="005048AA" w:rsidRPr="00FE7C51" w:rsidRDefault="005048AA" w:rsidP="005048AA">
            <w:pPr>
              <w:pStyle w:val="TABLE-cell"/>
              <w:rPr>
                <w:color w:val="000000"/>
              </w:rPr>
            </w:pPr>
            <w:r w:rsidRPr="00FE7C51">
              <w:rPr>
                <w:color w:val="000000"/>
              </w:rPr>
              <w:t>Edition 1</w:t>
            </w:r>
            <w:r>
              <w:rPr>
                <w:color w:val="000000"/>
              </w:rPr>
              <w:t>.0</w:t>
            </w:r>
          </w:p>
        </w:tc>
        <w:tc>
          <w:tcPr>
            <w:tcW w:w="3061" w:type="pct"/>
            <w:shd w:val="clear" w:color="auto" w:fill="auto"/>
            <w:tcMar>
              <w:top w:w="45" w:type="dxa"/>
              <w:left w:w="90" w:type="dxa"/>
              <w:bottom w:w="45" w:type="dxa"/>
              <w:right w:w="45" w:type="dxa"/>
            </w:tcMar>
          </w:tcPr>
          <w:p w:rsidR="005048AA" w:rsidRPr="00FE7C51" w:rsidRDefault="005048AA" w:rsidP="005048AA">
            <w:pPr>
              <w:pStyle w:val="TABLE-cell"/>
              <w:rPr>
                <w:color w:val="000000"/>
              </w:rPr>
            </w:pPr>
            <w:r w:rsidRPr="00FE7C51">
              <w:rPr>
                <w:color w:val="000000"/>
              </w:rPr>
              <w:t xml:space="preserve">Electrical apparatus for use in the presence of combustible dust </w:t>
            </w:r>
            <w:r>
              <w:rPr>
                <w:color w:val="000000"/>
              </w:rPr>
              <w:t xml:space="preserve">- </w:t>
            </w:r>
            <w:r w:rsidRPr="00FE7C51">
              <w:rPr>
                <w:color w:val="000000"/>
              </w:rPr>
              <w:t xml:space="preserve">Part 4: Protection by pressurization "pD"  </w:t>
            </w:r>
          </w:p>
        </w:tc>
        <w:tc>
          <w:tcPr>
            <w:tcW w:w="947" w:type="pct"/>
          </w:tcPr>
          <w:p w:rsidR="005048AA" w:rsidRDefault="005048AA" w:rsidP="005048AA">
            <w:pPr>
              <w:pStyle w:val="TABLE-cell"/>
              <w:ind w:left="123"/>
            </w:pPr>
            <w:r w:rsidRPr="009978FC">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FE7C51" w:rsidRDefault="005048AA" w:rsidP="005048AA">
            <w:pPr>
              <w:pStyle w:val="TABLE-cell"/>
              <w:rPr>
                <w:color w:val="000000"/>
              </w:rPr>
            </w:pPr>
            <w:r>
              <w:rPr>
                <w:color w:val="000000"/>
              </w:rPr>
              <w:t xml:space="preserve">*IEC </w:t>
            </w:r>
            <w:r w:rsidRPr="00FE7C51">
              <w:rPr>
                <w:color w:val="000000"/>
              </w:rPr>
              <w:t>61241-11</w:t>
            </w:r>
          </w:p>
          <w:p w:rsidR="005048AA" w:rsidRPr="00FE7C51" w:rsidRDefault="005048AA" w:rsidP="005048AA">
            <w:pPr>
              <w:pStyle w:val="TABLE-cell"/>
              <w:rPr>
                <w:color w:val="000000"/>
              </w:rPr>
            </w:pPr>
            <w:r w:rsidRPr="00FE7C51">
              <w:rPr>
                <w:color w:val="000000"/>
              </w:rPr>
              <w:t>Edi</w:t>
            </w:r>
            <w:r>
              <w:rPr>
                <w:color w:val="000000"/>
              </w:rPr>
              <w:t>tion 1.0</w:t>
            </w:r>
          </w:p>
        </w:tc>
        <w:tc>
          <w:tcPr>
            <w:tcW w:w="3061" w:type="pct"/>
            <w:shd w:val="clear" w:color="auto" w:fill="auto"/>
            <w:tcMar>
              <w:top w:w="45" w:type="dxa"/>
              <w:left w:w="90" w:type="dxa"/>
              <w:bottom w:w="45" w:type="dxa"/>
              <w:right w:w="45" w:type="dxa"/>
            </w:tcMar>
          </w:tcPr>
          <w:p w:rsidR="005048AA" w:rsidRPr="00FE7C51" w:rsidRDefault="005048AA" w:rsidP="005048AA">
            <w:pPr>
              <w:pStyle w:val="TABLE-cell"/>
              <w:rPr>
                <w:color w:val="000000"/>
              </w:rPr>
            </w:pPr>
            <w:r w:rsidRPr="00FE7C51">
              <w:rPr>
                <w:color w:val="000000"/>
              </w:rPr>
              <w:t>Electrical apparatus for use in the presence of combustible dust – Part 11: Protection by intrinsic safety 'iD</w:t>
            </w:r>
            <w:smartTag w:uri="urn:schemas-microsoft-com:office:smarttags" w:element="PersonName">
              <w:r w:rsidRPr="00FE7C51">
                <w:rPr>
                  <w:color w:val="000000"/>
                </w:rPr>
                <w:t>'</w:t>
              </w:r>
            </w:smartTag>
          </w:p>
        </w:tc>
        <w:tc>
          <w:tcPr>
            <w:tcW w:w="947" w:type="pct"/>
          </w:tcPr>
          <w:p w:rsidR="005048AA" w:rsidRDefault="005048AA" w:rsidP="005048AA">
            <w:pPr>
              <w:pStyle w:val="TABLE-cell"/>
              <w:ind w:left="123"/>
            </w:pPr>
            <w:r w:rsidRPr="009978FC">
              <w:t>In scope</w:t>
            </w:r>
          </w:p>
        </w:tc>
      </w:tr>
      <w:tr w:rsidR="005048AA" w:rsidRPr="00374539" w:rsidTr="00DA09F7">
        <w:tc>
          <w:tcPr>
            <w:tcW w:w="0" w:type="auto"/>
            <w:shd w:val="clear" w:color="auto" w:fill="auto"/>
            <w:noWrap/>
            <w:tcMar>
              <w:top w:w="45" w:type="dxa"/>
              <w:left w:w="90" w:type="dxa"/>
              <w:bottom w:w="45" w:type="dxa"/>
              <w:right w:w="45" w:type="dxa"/>
            </w:tcMar>
          </w:tcPr>
          <w:p w:rsidR="005048AA" w:rsidRPr="00FE7C51" w:rsidRDefault="005048AA" w:rsidP="005048AA">
            <w:pPr>
              <w:pStyle w:val="TABLE-cell"/>
              <w:rPr>
                <w:color w:val="000000"/>
              </w:rPr>
            </w:pPr>
            <w:r>
              <w:rPr>
                <w:color w:val="000000"/>
              </w:rPr>
              <w:t xml:space="preserve">*IEC </w:t>
            </w:r>
            <w:r w:rsidRPr="00FE7C51">
              <w:rPr>
                <w:color w:val="000000"/>
              </w:rPr>
              <w:t>61241-18</w:t>
            </w:r>
          </w:p>
          <w:p w:rsidR="005048AA" w:rsidRPr="00FE7C51" w:rsidRDefault="005048AA" w:rsidP="005048AA">
            <w:pPr>
              <w:pStyle w:val="TABLE-cell"/>
              <w:rPr>
                <w:color w:val="000000"/>
              </w:rPr>
            </w:pPr>
            <w:r w:rsidRPr="00FE7C51">
              <w:rPr>
                <w:color w:val="000000"/>
              </w:rPr>
              <w:t>Edition 1</w:t>
            </w:r>
            <w:r>
              <w:rPr>
                <w:color w:val="000000"/>
              </w:rPr>
              <w:t>.0</w:t>
            </w:r>
            <w:r w:rsidRPr="00FE7C51">
              <w:rPr>
                <w:color w:val="000000"/>
              </w:rPr>
              <w:t xml:space="preserve"> </w:t>
            </w:r>
          </w:p>
        </w:tc>
        <w:tc>
          <w:tcPr>
            <w:tcW w:w="3061" w:type="pct"/>
            <w:shd w:val="clear" w:color="auto" w:fill="auto"/>
            <w:tcMar>
              <w:top w:w="45" w:type="dxa"/>
              <w:left w:w="90" w:type="dxa"/>
              <w:bottom w:w="45" w:type="dxa"/>
              <w:right w:w="45" w:type="dxa"/>
            </w:tcMar>
          </w:tcPr>
          <w:p w:rsidR="005048AA" w:rsidRPr="00FE7C51" w:rsidRDefault="005048AA" w:rsidP="005048AA">
            <w:pPr>
              <w:pStyle w:val="TABLE-cell"/>
              <w:rPr>
                <w:color w:val="000000"/>
              </w:rPr>
            </w:pPr>
            <w:r w:rsidRPr="00FE7C51">
              <w:rPr>
                <w:color w:val="000000"/>
              </w:rPr>
              <w:t xml:space="preserve">Electrical apparatus for use in the presence of combustible dust </w:t>
            </w:r>
            <w:r>
              <w:rPr>
                <w:color w:val="000000"/>
              </w:rPr>
              <w:t xml:space="preserve">- </w:t>
            </w:r>
            <w:r w:rsidRPr="00FE7C51">
              <w:rPr>
                <w:color w:val="000000"/>
              </w:rPr>
              <w:t>Part 18: Protection by encapsulation "mD"</w:t>
            </w:r>
          </w:p>
        </w:tc>
        <w:tc>
          <w:tcPr>
            <w:tcW w:w="947" w:type="pct"/>
          </w:tcPr>
          <w:p w:rsidR="005048AA" w:rsidRDefault="005048AA" w:rsidP="005048AA">
            <w:pPr>
              <w:pStyle w:val="TABLE-cell"/>
              <w:ind w:left="123"/>
            </w:pPr>
            <w:r w:rsidRPr="009978FC">
              <w:t>In scope</w:t>
            </w:r>
          </w:p>
        </w:tc>
      </w:tr>
      <w:tr w:rsidR="005048AA" w:rsidRPr="00374539" w:rsidTr="00DA09F7">
        <w:tc>
          <w:tcPr>
            <w:tcW w:w="0" w:type="auto"/>
            <w:shd w:val="clear" w:color="auto" w:fill="auto"/>
            <w:noWrap/>
            <w:tcMar>
              <w:top w:w="45" w:type="dxa"/>
              <w:left w:w="90" w:type="dxa"/>
              <w:bottom w:w="45" w:type="dxa"/>
              <w:right w:w="45" w:type="dxa"/>
            </w:tcMar>
          </w:tcPr>
          <w:p w:rsidR="005048AA" w:rsidRDefault="005048AA" w:rsidP="005048AA">
            <w:pPr>
              <w:pStyle w:val="TABLE-cell"/>
            </w:pPr>
            <w:r>
              <w:t>IECEx DS2015/001A</w:t>
            </w:r>
          </w:p>
          <w:p w:rsidR="005048AA" w:rsidRDefault="005048AA" w:rsidP="005048AA">
            <w:pPr>
              <w:pStyle w:val="TABLE-cell"/>
            </w:pPr>
            <w:r>
              <w:t>2015 10 09</w:t>
            </w:r>
          </w:p>
        </w:tc>
        <w:tc>
          <w:tcPr>
            <w:tcW w:w="3061" w:type="pct"/>
            <w:shd w:val="clear" w:color="auto" w:fill="auto"/>
            <w:tcMar>
              <w:top w:w="45" w:type="dxa"/>
              <w:left w:w="90" w:type="dxa"/>
              <w:bottom w:w="45" w:type="dxa"/>
              <w:right w:w="45" w:type="dxa"/>
            </w:tcMar>
          </w:tcPr>
          <w:p w:rsidR="005048AA" w:rsidRPr="00374539" w:rsidRDefault="005048AA" w:rsidP="005048AA">
            <w:pPr>
              <w:pStyle w:val="TABLE-cell"/>
            </w:pPr>
            <w:r>
              <w:t>Equipment assemblies</w:t>
            </w:r>
          </w:p>
        </w:tc>
        <w:tc>
          <w:tcPr>
            <w:tcW w:w="947" w:type="pct"/>
          </w:tcPr>
          <w:p w:rsidR="005048AA" w:rsidRPr="00374539" w:rsidRDefault="005048AA" w:rsidP="005048AA">
            <w:pPr>
              <w:pStyle w:val="TABLE-cell"/>
              <w:ind w:left="123"/>
            </w:pPr>
            <w:r w:rsidRPr="009978FC">
              <w:t>In scope</w:t>
            </w:r>
          </w:p>
        </w:tc>
      </w:tr>
      <w:tr w:rsidR="005048AA" w:rsidRPr="00374539" w:rsidTr="00DA09F7">
        <w:tc>
          <w:tcPr>
            <w:tcW w:w="0" w:type="auto"/>
            <w:shd w:val="clear" w:color="auto" w:fill="auto"/>
            <w:noWrap/>
            <w:tcMar>
              <w:top w:w="45" w:type="dxa"/>
              <w:left w:w="90" w:type="dxa"/>
              <w:bottom w:w="45" w:type="dxa"/>
              <w:right w:w="45" w:type="dxa"/>
            </w:tcMar>
          </w:tcPr>
          <w:p w:rsidR="005048AA" w:rsidRDefault="005048AA" w:rsidP="005048AA">
            <w:pPr>
              <w:pStyle w:val="TABLE-cell"/>
            </w:pPr>
            <w:r>
              <w:t>IEC 62086-1</w:t>
            </w:r>
          </w:p>
          <w:p w:rsidR="005048AA" w:rsidRDefault="005048AA" w:rsidP="005048AA">
            <w:pPr>
              <w:pStyle w:val="TABLE-cell"/>
            </w:pPr>
            <w:r>
              <w:t>Edition 1</w:t>
            </w:r>
          </w:p>
        </w:tc>
        <w:tc>
          <w:tcPr>
            <w:tcW w:w="3061" w:type="pct"/>
            <w:shd w:val="clear" w:color="auto" w:fill="auto"/>
            <w:tcMar>
              <w:top w:w="45" w:type="dxa"/>
              <w:left w:w="90" w:type="dxa"/>
              <w:bottom w:w="45" w:type="dxa"/>
              <w:right w:w="45" w:type="dxa"/>
            </w:tcMar>
          </w:tcPr>
          <w:p w:rsidR="005048AA" w:rsidRDefault="005048AA" w:rsidP="005048AA">
            <w:pPr>
              <w:pStyle w:val="TABLE-cell"/>
            </w:pPr>
            <w:r w:rsidRPr="00391241">
              <w:t>General and testing requirements - Electrical apparatus for explosive gas atmospheres – Electrical resistance trace heating</w:t>
            </w:r>
          </w:p>
        </w:tc>
        <w:tc>
          <w:tcPr>
            <w:tcW w:w="947" w:type="pct"/>
          </w:tcPr>
          <w:p w:rsidR="005048AA" w:rsidRPr="00374539" w:rsidRDefault="005048AA" w:rsidP="005048AA">
            <w:pPr>
              <w:pStyle w:val="TABLE-cell"/>
              <w:ind w:left="123"/>
            </w:pPr>
            <w:r w:rsidRPr="009978FC">
              <w:t>In scope</w:t>
            </w:r>
          </w:p>
        </w:tc>
      </w:tr>
    </w:tbl>
    <w:p w:rsidR="006277CD" w:rsidRDefault="001570BA" w:rsidP="006277CD">
      <w:pPr>
        <w:pStyle w:val="NOTE"/>
      </w:pPr>
      <w:r>
        <w:t>NOTE 1</w:t>
      </w:r>
      <w:r>
        <w:tab/>
      </w:r>
      <w:r w:rsidR="006277CD">
        <w:t>Standards shown with an asterisk (*) are superseded standards</w:t>
      </w:r>
    </w:p>
    <w:p w:rsidR="006277CD" w:rsidRDefault="006072A8" w:rsidP="006277CD">
      <w:pPr>
        <w:pStyle w:val="NOTE"/>
      </w:pPr>
      <w:r>
        <w:t xml:space="preserve">NOTE </w:t>
      </w:r>
      <w:r w:rsidR="001570BA">
        <w:t>2</w:t>
      </w:r>
      <w:r w:rsidR="001570BA">
        <w:tab/>
      </w:r>
      <w:r w:rsidR="006277CD">
        <w:t>Unless other</w:t>
      </w:r>
      <w:r>
        <w:t>wise</w:t>
      </w:r>
      <w:r w:rsidR="006277CD">
        <w:t xml:space="preserve"> indicated</w:t>
      </w:r>
      <w:r>
        <w:t>,</w:t>
      </w:r>
      <w:r w:rsidR="006277CD">
        <w:t xml:space="preserve"> earlier editions of standards (even if </w:t>
      </w:r>
      <w:r>
        <w:t>with</w:t>
      </w:r>
      <w:r w:rsidR="006277CD">
        <w:t xml:space="preserve"> a different number) are considered to be covered in the above scope for the purposes of the assessment.</w:t>
      </w:r>
    </w:p>
    <w:p w:rsidR="00767963" w:rsidRDefault="00767963" w:rsidP="006277CD">
      <w:pPr>
        <w:pStyle w:val="NOTE"/>
      </w:pPr>
      <w:r>
        <w:t xml:space="preserve">NOTE </w:t>
      </w:r>
      <w:r w:rsidR="001570BA">
        <w:t>3</w:t>
      </w:r>
      <w:r w:rsidR="001570BA">
        <w:tab/>
      </w:r>
      <w:r>
        <w:t>The above list highlight</w:t>
      </w:r>
      <w:r w:rsidR="0016051E">
        <w:t>s</w:t>
      </w:r>
      <w:r>
        <w:t xml:space="preserve"> any extension of scope in the list above for new standards or later editions of standards already in scope.</w:t>
      </w:r>
    </w:p>
    <w:p w:rsidR="006277CD" w:rsidRDefault="006277CD" w:rsidP="00AD0236">
      <w:pPr>
        <w:pStyle w:val="Heading3"/>
      </w:pPr>
      <w:bookmarkStart w:id="28" w:name="_Toc42765734"/>
      <w:r>
        <w:t>ExTL scope</w:t>
      </w:r>
      <w:bookmarkEnd w:id="28"/>
    </w:p>
    <w:p w:rsidR="00677345" w:rsidRDefault="00B334B2" w:rsidP="006277CD">
      <w:pPr>
        <w:pStyle w:val="PARAGRAPH"/>
      </w:pPr>
      <w:r>
        <w:t xml:space="preserve">The ExTL scope is the same as for the ExCB.  </w:t>
      </w:r>
      <w:bookmarkStart w:id="29" w:name="_Hlk42687542"/>
      <w:r w:rsidR="00C42D49" w:rsidRPr="009C47AC">
        <w:t xml:space="preserve">The ExTL is an integral part of the same Organisation but </w:t>
      </w:r>
      <w:r w:rsidR="00212846" w:rsidRPr="009C47AC">
        <w:t xml:space="preserve">there is </w:t>
      </w:r>
      <w:r w:rsidR="00C42D49" w:rsidRPr="009C47AC">
        <w:t xml:space="preserve">sufficient separation between testing and </w:t>
      </w:r>
      <w:r w:rsidR="009C47AC" w:rsidRPr="009C47AC">
        <w:t xml:space="preserve">the </w:t>
      </w:r>
      <w:r w:rsidR="00C42D49" w:rsidRPr="009C47AC">
        <w:t>certification decision.</w:t>
      </w:r>
      <w:bookmarkEnd w:id="29"/>
      <w:r w:rsidR="00C42D49" w:rsidRPr="00C42D49">
        <w:t xml:space="preserve"> </w:t>
      </w:r>
    </w:p>
    <w:p w:rsidR="006277CD" w:rsidRDefault="006277CD" w:rsidP="00AD0236">
      <w:pPr>
        <w:pStyle w:val="Heading3"/>
      </w:pPr>
      <w:bookmarkStart w:id="30" w:name="_Toc42765735"/>
      <w:r>
        <w:t>ExCB scope for Service Facilities Scheme</w:t>
      </w:r>
      <w:bookmarkEnd w:id="30"/>
    </w:p>
    <w:p w:rsidR="00391241" w:rsidRPr="00391241" w:rsidRDefault="00391241" w:rsidP="00391241">
      <w:pPr>
        <w:pStyle w:val="PARAGRAPH"/>
        <w:rPr>
          <w:lang w:eastAsia="x-none"/>
        </w:rPr>
      </w:pPr>
      <w:r>
        <w:rPr>
          <w:lang w:eastAsia="x-none"/>
        </w:rPr>
        <w:t>Not in scope</w:t>
      </w:r>
    </w:p>
    <w:p w:rsidR="006277CD" w:rsidRDefault="006277CD" w:rsidP="00AD0236">
      <w:pPr>
        <w:pStyle w:val="Heading3"/>
      </w:pPr>
      <w:bookmarkStart w:id="31" w:name="_Toc42765736"/>
      <w:r>
        <w:t>ExCB</w:t>
      </w:r>
      <w:r w:rsidR="00B052FE">
        <w:t xml:space="preserve"> </w:t>
      </w:r>
      <w:r w:rsidR="00D171F9">
        <w:t>s</w:t>
      </w:r>
      <w:r>
        <w:t>cope for ExMark Scheme</w:t>
      </w:r>
      <w:bookmarkEnd w:id="31"/>
    </w:p>
    <w:p w:rsidR="006277CD" w:rsidRDefault="00A37794" w:rsidP="006277CD">
      <w:pPr>
        <w:pStyle w:val="PARAGRAPH"/>
      </w:pPr>
      <w:r>
        <w:t xml:space="preserve">Full scope as shown </w:t>
      </w:r>
      <w:r w:rsidR="009721DE">
        <w:t>for ExCB</w:t>
      </w:r>
      <w:r>
        <w:t xml:space="preserve"> above.  </w:t>
      </w:r>
    </w:p>
    <w:p w:rsidR="006277CD" w:rsidRDefault="0016051E" w:rsidP="00A43E48">
      <w:pPr>
        <w:pStyle w:val="Heading1"/>
      </w:pPr>
      <w:r>
        <w:br w:type="page"/>
      </w:r>
      <w:bookmarkStart w:id="32" w:name="_Toc42765737"/>
      <w:r w:rsidR="00D171F9">
        <w:lastRenderedPageBreak/>
        <w:t>Common information</w:t>
      </w:r>
      <w:bookmarkEnd w:id="32"/>
    </w:p>
    <w:p w:rsidR="00A608DC" w:rsidRDefault="00C7000A" w:rsidP="00AD0236">
      <w:pPr>
        <w:pStyle w:val="Heading2"/>
      </w:pPr>
      <w:bookmarkStart w:id="33" w:name="_Toc42765738"/>
      <w:r>
        <w:t>Legal en</w:t>
      </w:r>
      <w:r w:rsidRPr="00AD0236">
        <w:t>t</w:t>
      </w:r>
      <w:r>
        <w:t>ity of body</w:t>
      </w:r>
      <w:bookmarkEnd w:id="33"/>
    </w:p>
    <w:p w:rsidR="00D07048" w:rsidRPr="00D62701" w:rsidRDefault="005E50F3" w:rsidP="00D07048">
      <w:pPr>
        <w:pStyle w:val="PARAGRAPH"/>
      </w:pPr>
      <w:r w:rsidRPr="00784062">
        <w:t>Laborato</w:t>
      </w:r>
      <w:r>
        <w:t>ire</w:t>
      </w:r>
      <w:r w:rsidRPr="00784062">
        <w:t xml:space="preserve"> Central des </w:t>
      </w:r>
      <w:r>
        <w:t>I</w:t>
      </w:r>
      <w:r w:rsidRPr="00784062">
        <w:t xml:space="preserve">ndustries Electriques </w:t>
      </w:r>
      <w:r>
        <w:t xml:space="preserve">– LCIE, </w:t>
      </w:r>
      <w:r w:rsidR="00D07048" w:rsidRPr="00D62701">
        <w:t>operating under Bureau Veritas is a legally registered company of France.  This</w:t>
      </w:r>
      <w:r>
        <w:t xml:space="preserve"> </w:t>
      </w:r>
      <w:r w:rsidR="00D07048" w:rsidRPr="00D62701">
        <w:t>was confirmed during the assessment</w:t>
      </w:r>
      <w:r>
        <w:t>.</w:t>
      </w:r>
    </w:p>
    <w:p w:rsidR="00A608DC" w:rsidRDefault="00C7000A" w:rsidP="00AD0236">
      <w:pPr>
        <w:pStyle w:val="Heading2"/>
      </w:pPr>
      <w:bookmarkStart w:id="34" w:name="_Toc42765739"/>
      <w:r>
        <w:t>Financial support</w:t>
      </w:r>
      <w:bookmarkEnd w:id="34"/>
    </w:p>
    <w:p w:rsidR="00A608DC" w:rsidRPr="00374539" w:rsidRDefault="00D07048" w:rsidP="00A608DC">
      <w:pPr>
        <w:pStyle w:val="PARAGRAPH"/>
      </w:pPr>
      <w:r w:rsidRPr="00D62701">
        <w:t>LCIE derives its funds from charging for its testing and certification services on a commercial fee for service basis</w:t>
      </w:r>
    </w:p>
    <w:p w:rsidR="00A608DC" w:rsidRDefault="00C7000A" w:rsidP="00AD0236">
      <w:pPr>
        <w:pStyle w:val="Heading2"/>
      </w:pPr>
      <w:bookmarkStart w:id="35" w:name="_Toc42765740"/>
      <w:r>
        <w:t>History</w:t>
      </w:r>
      <w:bookmarkEnd w:id="35"/>
    </w:p>
    <w:p w:rsidR="00D07048" w:rsidRDefault="00D07048" w:rsidP="00D07048">
      <w:pPr>
        <w:autoSpaceDE w:val="0"/>
        <w:autoSpaceDN w:val="0"/>
        <w:adjustRightInd w:val="0"/>
        <w:jc w:val="left"/>
      </w:pPr>
      <w:r w:rsidRPr="005E50F3">
        <w:rPr>
          <w:spacing w:val="0"/>
          <w:lang w:val="en-AU" w:eastAsia="en-AU"/>
        </w:rPr>
        <w:t>L</w:t>
      </w:r>
      <w:r w:rsidRPr="006959A9">
        <w:t>CIE S.A has been functioning in France for more than 30 years, operating under the laws</w:t>
      </w:r>
      <w:r w:rsidR="005E50F3" w:rsidRPr="006959A9">
        <w:t xml:space="preserve"> </w:t>
      </w:r>
      <w:r w:rsidRPr="006959A9">
        <w:t>of France as an authorised body to issue conformity certificates for Ex equipment. When</w:t>
      </w:r>
      <w:r w:rsidR="005E50F3" w:rsidRPr="006959A9">
        <w:t xml:space="preserve"> </w:t>
      </w:r>
      <w:r w:rsidRPr="006959A9">
        <w:t>LCIE S.A became registered as a company in 1996, it absorbed the certification services</w:t>
      </w:r>
      <w:r w:rsidR="005E50F3" w:rsidRPr="006959A9">
        <w:t xml:space="preserve"> </w:t>
      </w:r>
      <w:r w:rsidRPr="006959A9">
        <w:t>previously under the control of UTE. (Union Technique de I'Electricite acting in the field of</w:t>
      </w:r>
      <w:r w:rsidR="005E50F3" w:rsidRPr="006959A9">
        <w:t xml:space="preserve"> </w:t>
      </w:r>
      <w:r w:rsidRPr="006959A9">
        <w:t>ATEX on behalf of AFNOR). On 5th March 2000, LCIE S.A. came under new ownership when it was purchased by Bureau Veritas.</w:t>
      </w:r>
    </w:p>
    <w:p w:rsidR="006959A9" w:rsidRPr="006959A9" w:rsidRDefault="006959A9" w:rsidP="00D07048">
      <w:pPr>
        <w:autoSpaceDE w:val="0"/>
        <w:autoSpaceDN w:val="0"/>
        <w:adjustRightInd w:val="0"/>
        <w:jc w:val="left"/>
      </w:pPr>
    </w:p>
    <w:p w:rsidR="00C7000A" w:rsidRDefault="00530B32" w:rsidP="00AD0236">
      <w:pPr>
        <w:pStyle w:val="Heading2"/>
      </w:pPr>
      <w:bookmarkStart w:id="36" w:name="_Toc42765741"/>
      <w:r w:rsidRPr="00374539">
        <w:t>Documentation</w:t>
      </w:r>
      <w:bookmarkEnd w:id="36"/>
    </w:p>
    <w:p w:rsidR="00530B32" w:rsidRPr="00C7247B" w:rsidRDefault="00530B32" w:rsidP="00AD0236">
      <w:pPr>
        <w:pStyle w:val="Heading3"/>
      </w:pPr>
      <w:bookmarkStart w:id="37" w:name="_Toc42765742"/>
      <w:r w:rsidRPr="00C7247B">
        <w:t xml:space="preserve">Quality </w:t>
      </w:r>
      <w:r w:rsidR="001B0AAA" w:rsidRPr="00C7247B">
        <w:t>m</w:t>
      </w:r>
      <w:r w:rsidRPr="00C7247B">
        <w:t>anual</w:t>
      </w:r>
      <w:bookmarkEnd w:id="37"/>
    </w:p>
    <w:p w:rsidR="00D07048" w:rsidRPr="00374539" w:rsidRDefault="00D07048" w:rsidP="00D07048">
      <w:pPr>
        <w:pStyle w:val="PARAGRAPH"/>
      </w:pPr>
      <w:r w:rsidRPr="00C7247B">
        <w:t>A review of the LCIE Quality Manual revealed that the QA system addressed IECEx requirements and is under the surveillance of the accreditation by COFRAC</w:t>
      </w:r>
    </w:p>
    <w:p w:rsidR="00530B32" w:rsidRPr="00374539" w:rsidRDefault="00530B32" w:rsidP="00AD0236">
      <w:pPr>
        <w:pStyle w:val="Heading3"/>
      </w:pPr>
      <w:bookmarkStart w:id="38" w:name="_Toc42765743"/>
      <w:r w:rsidRPr="00374539">
        <w:t>Procedures</w:t>
      </w:r>
      <w:bookmarkEnd w:id="38"/>
    </w:p>
    <w:p w:rsidR="00A608DC" w:rsidRDefault="00D07048" w:rsidP="00A608DC">
      <w:pPr>
        <w:pStyle w:val="PARAGRAPH"/>
      </w:pPr>
      <w:r>
        <w:t>There is a generic set of quality procedures for all of LCIE</w:t>
      </w:r>
    </w:p>
    <w:p w:rsidR="00D07048" w:rsidRDefault="00D07048" w:rsidP="00A608DC">
      <w:pPr>
        <w:pStyle w:val="PARAGRAPH"/>
      </w:pPr>
      <w:r>
        <w:t>Below these there are specific procedures for Certification and Testing</w:t>
      </w:r>
      <w:r w:rsidR="00533B54">
        <w:t xml:space="preserve"> including some for the ‘ATEX department’ (which covers IECEx)</w:t>
      </w:r>
    </w:p>
    <w:p w:rsidR="00D07048" w:rsidRPr="00374539" w:rsidRDefault="00D07048" w:rsidP="00A608DC">
      <w:pPr>
        <w:pStyle w:val="PARAGRAPH"/>
      </w:pPr>
      <w:r w:rsidRPr="00C7247B">
        <w:t>These were reviewed and found to meet the requirements of IECEx</w:t>
      </w:r>
      <w:r w:rsidR="006959A9">
        <w:t>.</w:t>
      </w:r>
    </w:p>
    <w:p w:rsidR="00530B32" w:rsidRPr="00374539" w:rsidRDefault="00530B32" w:rsidP="00AD0236">
      <w:pPr>
        <w:pStyle w:val="Heading3"/>
      </w:pPr>
      <w:bookmarkStart w:id="39" w:name="_Toc42765744"/>
      <w:r>
        <w:t xml:space="preserve">Work </w:t>
      </w:r>
      <w:r w:rsidR="001B0AAA">
        <w:t>i</w:t>
      </w:r>
      <w:r>
        <w:t>nstructions</w:t>
      </w:r>
      <w:bookmarkEnd w:id="39"/>
    </w:p>
    <w:p w:rsidR="00A608DC" w:rsidRPr="009C47AC" w:rsidRDefault="00D07048" w:rsidP="00A608DC">
      <w:pPr>
        <w:pStyle w:val="PARAGRAPH"/>
      </w:pPr>
      <w:r>
        <w:t>There are specific work instructions for testing and certification</w:t>
      </w:r>
      <w:r w:rsidR="00677345" w:rsidRPr="00677345">
        <w:t xml:space="preserve"> </w:t>
      </w:r>
      <w:r w:rsidRPr="009C47AC">
        <w:t xml:space="preserve">in the ‘ATEX </w:t>
      </w:r>
      <w:r w:rsidR="00533B54" w:rsidRPr="009C47AC">
        <w:t>department’</w:t>
      </w:r>
      <w:r w:rsidRPr="009C47AC">
        <w:t>.</w:t>
      </w:r>
    </w:p>
    <w:p w:rsidR="00530B32" w:rsidRDefault="00530B32" w:rsidP="00AD0236">
      <w:pPr>
        <w:pStyle w:val="Heading3"/>
      </w:pPr>
      <w:bookmarkStart w:id="40" w:name="_Toc42765745"/>
      <w:r w:rsidRPr="00374539">
        <w:t>Records</w:t>
      </w:r>
      <w:r w:rsidR="001B0AAA">
        <w:t xml:space="preserve"> (including test records where relevant)</w:t>
      </w:r>
      <w:bookmarkEnd w:id="40"/>
    </w:p>
    <w:p w:rsidR="00647DFD" w:rsidRPr="00C7247B" w:rsidRDefault="00533B54" w:rsidP="00647DFD">
      <w:pPr>
        <w:pStyle w:val="NOTE"/>
        <w:rPr>
          <w:sz w:val="20"/>
          <w:szCs w:val="20"/>
        </w:rPr>
      </w:pPr>
      <w:r w:rsidRPr="00C7247B">
        <w:rPr>
          <w:sz w:val="20"/>
          <w:szCs w:val="20"/>
        </w:rPr>
        <w:t xml:space="preserve">Since September 2015, all opened projects are under the file director, electronic management system.  Prior </w:t>
      </w:r>
      <w:r w:rsidR="006959A9">
        <w:rPr>
          <w:sz w:val="20"/>
          <w:szCs w:val="20"/>
        </w:rPr>
        <w:t xml:space="preserve">to this </w:t>
      </w:r>
      <w:r w:rsidRPr="00C7247B">
        <w:rPr>
          <w:sz w:val="20"/>
          <w:szCs w:val="20"/>
        </w:rPr>
        <w:t>files are retained in hard copy.</w:t>
      </w:r>
    </w:p>
    <w:p w:rsidR="00533B54" w:rsidRDefault="00533B54" w:rsidP="00533B54">
      <w:pPr>
        <w:pStyle w:val="PARAGRAPH"/>
      </w:pPr>
      <w:r>
        <w:t>Signatures on test reports and the certificate, if necessary, are made electronically. This was demon</w:t>
      </w:r>
      <w:r w:rsidR="00E9004A">
        <w:t>strated.</w:t>
      </w:r>
    </w:p>
    <w:p w:rsidR="00677345" w:rsidRPr="009C47AC" w:rsidRDefault="006959A9" w:rsidP="009C47AC">
      <w:pPr>
        <w:pStyle w:val="NOTE"/>
        <w:rPr>
          <w:sz w:val="20"/>
          <w:szCs w:val="20"/>
        </w:rPr>
      </w:pPr>
      <w:r w:rsidRPr="009C47AC">
        <w:rPr>
          <w:sz w:val="20"/>
          <w:szCs w:val="20"/>
        </w:rPr>
        <w:t xml:space="preserve">All records are retained for </w:t>
      </w:r>
      <w:r w:rsidR="00212846" w:rsidRPr="009C47AC">
        <w:rPr>
          <w:sz w:val="20"/>
          <w:szCs w:val="20"/>
        </w:rPr>
        <w:t>at leas</w:t>
      </w:r>
      <w:r w:rsidR="0009225F" w:rsidRPr="009C47AC">
        <w:rPr>
          <w:sz w:val="20"/>
          <w:szCs w:val="20"/>
        </w:rPr>
        <w:t>t</w:t>
      </w:r>
      <w:r w:rsidR="00212846" w:rsidRPr="009C47AC">
        <w:rPr>
          <w:sz w:val="20"/>
          <w:szCs w:val="20"/>
        </w:rPr>
        <w:t xml:space="preserve"> </w:t>
      </w:r>
      <w:r w:rsidRPr="009C47AC">
        <w:rPr>
          <w:sz w:val="20"/>
          <w:szCs w:val="20"/>
        </w:rPr>
        <w:t xml:space="preserve">10 years after cancellation of certification. </w:t>
      </w:r>
      <w:r w:rsidR="0009225F" w:rsidRPr="009C47AC">
        <w:rPr>
          <w:sz w:val="20"/>
          <w:szCs w:val="20"/>
        </w:rPr>
        <w:t xml:space="preserve">Procedure reference PG16 covers this. </w:t>
      </w:r>
      <w:r w:rsidRPr="009C47AC">
        <w:rPr>
          <w:sz w:val="20"/>
          <w:szCs w:val="20"/>
        </w:rPr>
        <w:t xml:space="preserve"> This is in compliance with the requirements of the IECEx</w:t>
      </w:r>
      <w:r w:rsidR="00677345" w:rsidRPr="009C47AC">
        <w:rPr>
          <w:sz w:val="20"/>
          <w:szCs w:val="20"/>
        </w:rPr>
        <w:t xml:space="preserve"> </w:t>
      </w:r>
    </w:p>
    <w:p w:rsidR="00530B32" w:rsidRPr="00374539" w:rsidRDefault="00530B32" w:rsidP="00AD0236">
      <w:pPr>
        <w:pStyle w:val="Heading3"/>
      </w:pPr>
      <w:bookmarkStart w:id="41" w:name="_Toc42765746"/>
      <w:r w:rsidRPr="00374539">
        <w:t xml:space="preserve">Document </w:t>
      </w:r>
      <w:r w:rsidR="00FD3E8C">
        <w:t>change c</w:t>
      </w:r>
      <w:r w:rsidRPr="00374539">
        <w:t>ontrol</w:t>
      </w:r>
      <w:bookmarkEnd w:id="41"/>
    </w:p>
    <w:p w:rsidR="00647DFD" w:rsidRDefault="00C7247B" w:rsidP="00647DFD">
      <w:pPr>
        <w:pStyle w:val="PARAGRAPH"/>
      </w:pPr>
      <w:r>
        <w:t xml:space="preserve">The </w:t>
      </w:r>
      <w:r w:rsidR="00647DFD" w:rsidRPr="00E9004A">
        <w:t>LCIE Document Control System provides for review and then approval of documents prepared by LCIE Staff.   The document change control system also addresses the changes that occur within the IECEx system with the latest editions of IECEx Documents retained on the LCIE Intranet as well as a clear statement requiring that Staff check the status of any revisions by visiting the IECEx website.</w:t>
      </w:r>
      <w:r w:rsidR="00E9004A" w:rsidRPr="00E9004A">
        <w:t xml:space="preserve"> </w:t>
      </w:r>
    </w:p>
    <w:p w:rsidR="00C7000A" w:rsidRPr="00374539" w:rsidRDefault="00530B32" w:rsidP="00AD0236">
      <w:pPr>
        <w:pStyle w:val="Heading2"/>
      </w:pPr>
      <w:bookmarkStart w:id="42" w:name="_Toc42765747"/>
      <w:r w:rsidRPr="00374539">
        <w:t>Confidentiality</w:t>
      </w:r>
      <w:bookmarkEnd w:id="42"/>
    </w:p>
    <w:p w:rsidR="003403E2" w:rsidRPr="00374539" w:rsidRDefault="00647DFD" w:rsidP="003403E2">
      <w:pPr>
        <w:pStyle w:val="PARAGRAPH"/>
      </w:pPr>
      <w:r>
        <w:t>LCIE Management and Staff are bound by Confidentiality and Conflict of Interest</w:t>
      </w:r>
      <w:r w:rsidR="005A1F8F">
        <w:t xml:space="preserve"> </w:t>
      </w:r>
      <w:r w:rsidR="005A1F8F" w:rsidRPr="009C47AC">
        <w:t>Agreements</w:t>
      </w:r>
      <w:r w:rsidRPr="009C47AC">
        <w:t>.</w:t>
      </w:r>
      <w:r>
        <w:t xml:space="preserve">  Signed copies of the form by various LCIE Staff</w:t>
      </w:r>
      <w:r w:rsidRPr="009C47AC">
        <w:t xml:space="preserve"> </w:t>
      </w:r>
      <w:r w:rsidRPr="005A1F8F">
        <w:t xml:space="preserve">were </w:t>
      </w:r>
      <w:r w:rsidR="005A1F8F" w:rsidRPr="005A1F8F">
        <w:t>noted</w:t>
      </w:r>
      <w:r w:rsidR="005A1F8F" w:rsidRPr="009C47AC">
        <w:t xml:space="preserve"> and viewed </w:t>
      </w:r>
      <w:r>
        <w:t>during the assessment</w:t>
      </w:r>
      <w:r w:rsidR="005A1F8F">
        <w:t xml:space="preserve"> and </w:t>
      </w:r>
      <w:r w:rsidR="005A1F8F" w:rsidRPr="009C47AC">
        <w:t>were in compliance with the IECEx requirements</w:t>
      </w:r>
    </w:p>
    <w:p w:rsidR="00C7000A" w:rsidRPr="00374539" w:rsidRDefault="00CF44B3" w:rsidP="00AD0236">
      <w:pPr>
        <w:pStyle w:val="Heading2"/>
      </w:pPr>
      <w:bookmarkStart w:id="43" w:name="_Toc42765748"/>
      <w:r>
        <w:lastRenderedPageBreak/>
        <w:t>Communication with</w:t>
      </w:r>
      <w:r w:rsidR="00F2226F">
        <w:t xml:space="preserve"> public and customers </w:t>
      </w:r>
      <w:r w:rsidR="003403E2">
        <w:t>(Hard co</w:t>
      </w:r>
      <w:r w:rsidR="00F2226F">
        <w:t>py</w:t>
      </w:r>
      <w:r w:rsidR="003403E2">
        <w:t xml:space="preserve"> and Electronic)</w:t>
      </w:r>
      <w:bookmarkEnd w:id="43"/>
    </w:p>
    <w:p w:rsidR="00A608DC" w:rsidRDefault="002041EE" w:rsidP="00A608DC">
      <w:pPr>
        <w:pStyle w:val="PARAGRAPH"/>
      </w:pPr>
      <w:r>
        <w:t xml:space="preserve">Information regarding LCIE and its services can be viewed on the website.  </w:t>
      </w:r>
    </w:p>
    <w:p w:rsidR="009C47AC" w:rsidRDefault="00B06B39" w:rsidP="009C47AC">
      <w:hyperlink r:id="rId8" w:history="1">
        <w:r w:rsidR="009C47AC" w:rsidRPr="009C47AC">
          <w:rPr>
            <w:rFonts w:ascii="Calibri" w:eastAsia="Calibri" w:hAnsi="Calibri" w:cs="Times New Roman"/>
            <w:color w:val="0563C1"/>
            <w:spacing w:val="0"/>
            <w:sz w:val="22"/>
            <w:szCs w:val="22"/>
            <w:u w:val="single"/>
            <w:lang w:eastAsia="en-US"/>
          </w:rPr>
          <w:t>http://www.lcie.com/en/</w:t>
        </w:r>
      </w:hyperlink>
    </w:p>
    <w:p w:rsidR="00C7000A" w:rsidRPr="00374539" w:rsidRDefault="00530B32" w:rsidP="00AD0236">
      <w:pPr>
        <w:pStyle w:val="Heading2"/>
      </w:pPr>
      <w:bookmarkStart w:id="44" w:name="_Toc42765749"/>
      <w:r w:rsidRPr="00374539">
        <w:t>Recognition</w:t>
      </w:r>
      <w:r w:rsidR="0067135D">
        <w:t>s</w:t>
      </w:r>
      <w:r w:rsidRPr="00374539">
        <w:t xml:space="preserve"> and agreements</w:t>
      </w:r>
      <w:bookmarkEnd w:id="44"/>
    </w:p>
    <w:p w:rsidR="00A608DC" w:rsidRPr="00374539" w:rsidRDefault="00647DFD" w:rsidP="00A608DC">
      <w:pPr>
        <w:pStyle w:val="PARAGRAPH"/>
      </w:pPr>
      <w:r w:rsidRPr="002041EE">
        <w:t xml:space="preserve">LCIE thru their BV organisation enjoy various agreements and recognitions including being an ATEX NB in the Ex field and operating </w:t>
      </w:r>
      <w:r w:rsidR="00C7247B">
        <w:t>to</w:t>
      </w:r>
      <w:r w:rsidRPr="002041EE">
        <w:t xml:space="preserve"> other IEC CA Schemes.</w:t>
      </w:r>
    </w:p>
    <w:p w:rsidR="001B4343" w:rsidRDefault="00530B32" w:rsidP="00AD0236">
      <w:pPr>
        <w:pStyle w:val="Heading2"/>
      </w:pPr>
      <w:bookmarkStart w:id="45" w:name="_Toc42765750"/>
      <w:r w:rsidRPr="00374539">
        <w:t>Internal audit</w:t>
      </w:r>
      <w:bookmarkEnd w:id="45"/>
    </w:p>
    <w:p w:rsidR="00943AAB" w:rsidRPr="009C47AC" w:rsidRDefault="006A69EE" w:rsidP="00943AAB">
      <w:pPr>
        <w:pStyle w:val="PARAGRAPH"/>
      </w:pPr>
      <w:r>
        <w:t>Each year there is a plan for internal audits.</w:t>
      </w:r>
      <w:r w:rsidR="003F4DAC">
        <w:t xml:space="preserve">  </w:t>
      </w:r>
      <w:r w:rsidR="004E7D2A">
        <w:t xml:space="preserve">The </w:t>
      </w:r>
      <w:r>
        <w:t>ATEX/IECEx certification department was carried out 21 December 2017</w:t>
      </w:r>
      <w:r w:rsidR="004E7D2A">
        <w:t xml:space="preserve"> by Marc Lescure</w:t>
      </w:r>
      <w:r>
        <w:t>.</w:t>
      </w:r>
      <w:r w:rsidR="00943AAB">
        <w:t xml:space="preserve"> </w:t>
      </w:r>
      <w:r w:rsidRPr="00943AAB">
        <w:t xml:space="preserve">There was one issue regarding impartiality when using OD 024.  This was cleared by updating CERT-ATEX-FORM 22 Rev 00. </w:t>
      </w:r>
      <w:r w:rsidR="00943AAB" w:rsidRPr="009C47AC">
        <w:t>LCIE is in compliance with the requirements of the IECEx.</w:t>
      </w:r>
    </w:p>
    <w:p w:rsidR="00C7000A" w:rsidRPr="00943AAB" w:rsidRDefault="001B4343" w:rsidP="00AD0236">
      <w:pPr>
        <w:pStyle w:val="Heading2"/>
      </w:pPr>
      <w:bookmarkStart w:id="46" w:name="_Toc42765751"/>
      <w:r w:rsidRPr="00943AAB">
        <w:t>M</w:t>
      </w:r>
      <w:r w:rsidR="00530B32" w:rsidRPr="00943AAB">
        <w:t>anagement review</w:t>
      </w:r>
      <w:bookmarkEnd w:id="46"/>
    </w:p>
    <w:p w:rsidR="00943AAB" w:rsidRPr="009C47AC" w:rsidRDefault="004E7D2A" w:rsidP="00943AAB">
      <w:pPr>
        <w:pStyle w:val="PARAGRAPH"/>
      </w:pPr>
      <w:r w:rsidRPr="00DE7A90">
        <w:t xml:space="preserve">This is carried out once a year </w:t>
      </w:r>
      <w:r w:rsidR="00943AAB">
        <w:t xml:space="preserve">with </w:t>
      </w:r>
      <w:r w:rsidRPr="00DE7A90">
        <w:t xml:space="preserve">the last meeting </w:t>
      </w:r>
      <w:r w:rsidR="00943AAB">
        <w:t xml:space="preserve">being </w:t>
      </w:r>
      <w:r w:rsidRPr="00DE7A90">
        <w:t xml:space="preserve">on </w:t>
      </w:r>
      <w:r w:rsidR="003F4DAC">
        <w:t>19 March</w:t>
      </w:r>
      <w:r w:rsidRPr="00DE7A90">
        <w:t xml:space="preserve"> 201</w:t>
      </w:r>
      <w:r w:rsidR="003F4DAC">
        <w:t>9 and</w:t>
      </w:r>
      <w:r w:rsidR="00943AAB">
        <w:t xml:space="preserve"> it </w:t>
      </w:r>
      <w:r w:rsidR="00943AAB" w:rsidRPr="009C47AC">
        <w:t xml:space="preserve">was attended by the required staff.  </w:t>
      </w:r>
      <w:r w:rsidR="009C47AC" w:rsidRPr="009C47AC">
        <w:t>A further</w:t>
      </w:r>
      <w:r w:rsidR="00943AAB" w:rsidRPr="009C47AC">
        <w:t xml:space="preserve"> management review </w:t>
      </w:r>
      <w:r w:rsidR="0009225F" w:rsidRPr="009C47AC">
        <w:t xml:space="preserve">was on </w:t>
      </w:r>
      <w:r w:rsidR="003F4DAC" w:rsidRPr="009C47AC">
        <w:t>7</w:t>
      </w:r>
      <w:r w:rsidR="0009225F" w:rsidRPr="009C47AC">
        <w:t xml:space="preserve"> </w:t>
      </w:r>
      <w:r w:rsidR="003F4DAC" w:rsidRPr="009C47AC">
        <w:t>May</w:t>
      </w:r>
      <w:r w:rsidR="0009225F" w:rsidRPr="009C47AC">
        <w:t xml:space="preserve"> 2020</w:t>
      </w:r>
      <w:r w:rsidR="00943AAB" w:rsidRPr="009C47AC">
        <w:t xml:space="preserve"> </w:t>
      </w:r>
      <w:r w:rsidR="003F4DAC" w:rsidRPr="009C47AC">
        <w:t xml:space="preserve">(remotely) </w:t>
      </w:r>
      <w:r w:rsidR="00943AAB" w:rsidRPr="009C47AC">
        <w:t xml:space="preserve">and is in compliance with the requirements of the IECEx. </w:t>
      </w:r>
    </w:p>
    <w:p w:rsidR="004E7D2A" w:rsidRPr="00374539" w:rsidRDefault="00943AAB" w:rsidP="003403E2">
      <w:pPr>
        <w:pStyle w:val="PARAGRAPH"/>
      </w:pPr>
      <w:r>
        <w:t>‘ATEX’ was mentioned and this includes IECEx.</w:t>
      </w:r>
    </w:p>
    <w:p w:rsidR="00C7000A" w:rsidRPr="00374539" w:rsidRDefault="003403E2" w:rsidP="00AD0236">
      <w:pPr>
        <w:pStyle w:val="Heading2"/>
      </w:pPr>
      <w:bookmarkStart w:id="47" w:name="_Toc42765752"/>
      <w:r>
        <w:t>Contracting, s</w:t>
      </w:r>
      <w:r w:rsidR="00530B32" w:rsidRPr="00374539">
        <w:t>ubcontracting</w:t>
      </w:r>
      <w:r w:rsidR="006677B0">
        <w:t xml:space="preserve"> and</w:t>
      </w:r>
      <w:r w:rsidR="00530B32" w:rsidRPr="00374539">
        <w:t xml:space="preserve"> </w:t>
      </w:r>
      <w:r w:rsidR="006677B0">
        <w:t>witness testing</w:t>
      </w:r>
      <w:bookmarkEnd w:id="47"/>
    </w:p>
    <w:p w:rsidR="0074371F" w:rsidRDefault="0074371F" w:rsidP="0074371F">
      <w:pPr>
        <w:pStyle w:val="Heading3"/>
      </w:pPr>
      <w:bookmarkStart w:id="48" w:name="_Toc42765753"/>
      <w:r>
        <w:t>Contracting</w:t>
      </w:r>
      <w:bookmarkEnd w:id="48"/>
    </w:p>
    <w:p w:rsidR="006677B0" w:rsidRPr="009C47AC" w:rsidRDefault="00A41869" w:rsidP="006677B0">
      <w:pPr>
        <w:pStyle w:val="PARAGRAPH"/>
      </w:pPr>
      <w:r>
        <w:t>Four c</w:t>
      </w:r>
      <w:r w:rsidR="00AF6BA7">
        <w:t xml:space="preserve">ontract staff are used for </w:t>
      </w:r>
      <w:r w:rsidR="002E4B5D">
        <w:t>Quality audits, (QARs) as necessary</w:t>
      </w:r>
      <w:r>
        <w:t xml:space="preserve">.  Three are Bureau Veritas employees at other sites and one is independent.  </w:t>
      </w:r>
      <w:r w:rsidR="00685278">
        <w:t>The records showing impartiality and competence were sighted for the independent contractor.  These were found to be acceptable</w:t>
      </w:r>
      <w:r w:rsidR="001C050F">
        <w:t xml:space="preserve"> </w:t>
      </w:r>
      <w:r w:rsidR="001C050F" w:rsidRPr="009C47AC">
        <w:t>and meeting the requirements of IECEx</w:t>
      </w:r>
      <w:r w:rsidR="00685278" w:rsidRPr="009C47AC">
        <w:t>.</w:t>
      </w:r>
    </w:p>
    <w:p w:rsidR="00A41869" w:rsidRDefault="001C050F" w:rsidP="006677B0">
      <w:pPr>
        <w:pStyle w:val="PARAGRAPH"/>
      </w:pPr>
      <w:r>
        <w:t>There is a</w:t>
      </w:r>
      <w:r w:rsidR="00A41869">
        <w:t xml:space="preserve"> specific consultant</w:t>
      </w:r>
      <w:r>
        <w:t xml:space="preserve"> </w:t>
      </w:r>
      <w:r w:rsidR="00A41869">
        <w:t>used for intrinsic safety.  The contract, CV and impartiality (code of ethics) signed documents were sighted and found to be acceptable. The competence is recorded on the LCIE matrix.</w:t>
      </w:r>
    </w:p>
    <w:p w:rsidR="006677B0" w:rsidRDefault="006677B0" w:rsidP="006677B0">
      <w:pPr>
        <w:pStyle w:val="Heading3"/>
      </w:pPr>
      <w:bookmarkStart w:id="49" w:name="_Toc42765754"/>
      <w:r>
        <w:t>Subcontracting</w:t>
      </w:r>
      <w:bookmarkEnd w:id="49"/>
    </w:p>
    <w:p w:rsidR="0074371F" w:rsidRDefault="005048AA" w:rsidP="003403E2">
      <w:pPr>
        <w:pStyle w:val="PARAGRAPH"/>
      </w:pPr>
      <w:r>
        <w:t>Although LCIE can carry out all the required tests, they do have subcontract agreements with two IECEx laboratories t</w:t>
      </w:r>
      <w:r w:rsidR="001C050F">
        <w:t xml:space="preserve">o carry out tests when necessary. </w:t>
      </w:r>
    </w:p>
    <w:p w:rsidR="0074371F" w:rsidRDefault="0074371F" w:rsidP="003403E2">
      <w:pPr>
        <w:pStyle w:val="PARAGRAPH"/>
      </w:pPr>
      <w:r>
        <w:t xml:space="preserve">More details, including </w:t>
      </w:r>
      <w:r w:rsidR="006677B0">
        <w:t>bodies</w:t>
      </w:r>
      <w:r>
        <w:t xml:space="preserve"> to whom tests will be subcontracted</w:t>
      </w:r>
      <w:r w:rsidR="0021211B">
        <w:t>,</w:t>
      </w:r>
      <w:r w:rsidR="006677B0">
        <w:t xml:space="preserve"> </w:t>
      </w:r>
      <w:r>
        <w:t xml:space="preserve">are included in the site assessment report.  </w:t>
      </w:r>
    </w:p>
    <w:p w:rsidR="006677B0" w:rsidRDefault="006677B0" w:rsidP="006677B0">
      <w:pPr>
        <w:pStyle w:val="Heading3"/>
      </w:pPr>
      <w:bookmarkStart w:id="50" w:name="_Toc42765755"/>
      <w:r>
        <w:t>Witness testing</w:t>
      </w:r>
      <w:bookmarkEnd w:id="50"/>
    </w:p>
    <w:p w:rsidR="00647DFD" w:rsidRPr="009C47AC" w:rsidRDefault="00647DFD" w:rsidP="0009225F">
      <w:pPr>
        <w:pStyle w:val="PARAGRAPH"/>
      </w:pPr>
      <w:r w:rsidRPr="00685278">
        <w:t xml:space="preserve">LCIE make use of the OD 024 procedure for use of testing at other locations. </w:t>
      </w:r>
      <w:r w:rsidR="001C050F" w:rsidRPr="009C47AC">
        <w:t xml:space="preserve">The procedure is contained in </w:t>
      </w:r>
      <w:r w:rsidR="0009225F" w:rsidRPr="009C47AC">
        <w:t xml:space="preserve">document </w:t>
      </w:r>
      <w:bookmarkStart w:id="51" w:name="_Hlk42758224"/>
      <w:r w:rsidR="0009225F" w:rsidRPr="009C47AC">
        <w:t>CERT-ATEX-12</w:t>
      </w:r>
      <w:r w:rsidR="00874710" w:rsidRPr="009C47AC">
        <w:t xml:space="preserve"> EN</w:t>
      </w:r>
      <w:bookmarkEnd w:id="51"/>
      <w:r w:rsidR="003F4DAC" w:rsidRPr="009C47AC">
        <w:t>.</w:t>
      </w:r>
    </w:p>
    <w:p w:rsidR="00647DFD" w:rsidRPr="00685278" w:rsidRDefault="00647DFD" w:rsidP="00647DFD">
      <w:pPr>
        <w:pStyle w:val="ListBullet"/>
      </w:pPr>
      <w:r w:rsidRPr="00685278">
        <w:t xml:space="preserve">For witness testing (only) - according to 6.3.5 of OD024 - Registration of the manufacturer or user test facility has been made with the IECEx Secretariat </w:t>
      </w:r>
      <w:r w:rsidR="00FE056A">
        <w:t xml:space="preserve">to allow </w:t>
      </w:r>
      <w:r w:rsidRPr="00685278">
        <w:t>updating of the current information in the Register</w:t>
      </w:r>
      <w:r w:rsidR="00135019">
        <w:t>.  This action was confirmed.</w:t>
      </w:r>
    </w:p>
    <w:p w:rsidR="00647DFD" w:rsidRDefault="00647DFD" w:rsidP="00647DFD">
      <w:pPr>
        <w:pStyle w:val="ListBullet"/>
        <w:rPr>
          <w:lang w:val="en-US"/>
        </w:rPr>
      </w:pPr>
      <w:r w:rsidRPr="00B13BB5">
        <w:t>ExTRs reviewed clearly indicate</w:t>
      </w:r>
      <w:r w:rsidR="00685278" w:rsidRPr="00B13BB5">
        <w:t>d</w:t>
      </w:r>
      <w:r w:rsidRPr="00B13BB5">
        <w:t xml:space="preserve"> when there has been witness</w:t>
      </w:r>
      <w:r w:rsidRPr="00B13BB5">
        <w:rPr>
          <w:lang w:val="en-US"/>
        </w:rPr>
        <w:t xml:space="preserve"> testing done</w:t>
      </w:r>
      <w:r w:rsidR="001C050F">
        <w:rPr>
          <w:lang w:val="en-US"/>
        </w:rPr>
        <w:t>.</w:t>
      </w:r>
    </w:p>
    <w:p w:rsidR="001C050F" w:rsidRPr="008D0662" w:rsidRDefault="001C050F" w:rsidP="008D0662">
      <w:pPr>
        <w:pStyle w:val="PARAGRAPH"/>
      </w:pPr>
      <w:r w:rsidRPr="008D0662">
        <w:t>LCIE is in compliance with the requirements of the IECEx.</w:t>
      </w:r>
    </w:p>
    <w:p w:rsidR="001C050F" w:rsidRPr="00B13BB5" w:rsidRDefault="001C050F" w:rsidP="001C050F">
      <w:pPr>
        <w:pStyle w:val="ListBullet"/>
        <w:numPr>
          <w:ilvl w:val="0"/>
          <w:numId w:val="0"/>
        </w:numPr>
        <w:ind w:left="340"/>
        <w:rPr>
          <w:lang w:val="en-US"/>
        </w:rPr>
      </w:pPr>
    </w:p>
    <w:p w:rsidR="00C7000A" w:rsidRPr="00374539" w:rsidRDefault="00530B32" w:rsidP="00AD0236">
      <w:pPr>
        <w:pStyle w:val="Heading2"/>
      </w:pPr>
      <w:bookmarkStart w:id="52" w:name="_Toc42765756"/>
      <w:r w:rsidRPr="00374539">
        <w:t>Training</w:t>
      </w:r>
      <w:r>
        <w:t xml:space="preserve"> and competence</w:t>
      </w:r>
      <w:bookmarkEnd w:id="52"/>
    </w:p>
    <w:p w:rsidR="00647DFD" w:rsidRPr="00C6266D" w:rsidRDefault="00647DFD" w:rsidP="003403E2">
      <w:pPr>
        <w:pStyle w:val="PARAGRAPH"/>
      </w:pPr>
      <w:r w:rsidRPr="00C6266D">
        <w:t>LCIE operate a structured and proven system of training and qualification of staff for the various elements of the testing and certification process.</w:t>
      </w:r>
    </w:p>
    <w:p w:rsidR="00DA09F7" w:rsidRPr="00C6266D" w:rsidRDefault="008B6F81" w:rsidP="003403E2">
      <w:pPr>
        <w:pStyle w:val="PARAGRAPH"/>
      </w:pPr>
      <w:r>
        <w:lastRenderedPageBreak/>
        <w:t xml:space="preserve">Each </w:t>
      </w:r>
      <w:r w:rsidR="00DE06F6" w:rsidRPr="00C6266D">
        <w:t>staff member is given training appropriate to the testing they will be undertaking.</w:t>
      </w:r>
      <w:r w:rsidR="00C7247B" w:rsidRPr="00C6266D">
        <w:t xml:space="preserve">  This was demonstrated by way of a PowerPoint presentation covering certification activities.</w:t>
      </w:r>
      <w:r w:rsidR="0067135D" w:rsidRPr="00C6266D">
        <w:t xml:space="preserve">  </w:t>
      </w:r>
    </w:p>
    <w:p w:rsidR="003403E2" w:rsidRDefault="0067135D" w:rsidP="003403E2">
      <w:pPr>
        <w:pStyle w:val="PARAGRAPH"/>
      </w:pPr>
      <w:r>
        <w:t>Details of staff competencies are included in the site assessment report.</w:t>
      </w:r>
    </w:p>
    <w:p w:rsidR="008B6F81" w:rsidRPr="008D0662" w:rsidRDefault="008B6F81" w:rsidP="008B6F81">
      <w:pPr>
        <w:pStyle w:val="PARAGRAPH"/>
      </w:pPr>
      <w:r w:rsidRPr="008D0662">
        <w:t>Training records were viewed for ExTL, ExCB and QA staff and were in compliance with the IECEx requirements.</w:t>
      </w:r>
    </w:p>
    <w:p w:rsidR="00C7000A" w:rsidRPr="00374539" w:rsidRDefault="00530B32" w:rsidP="00AD0236">
      <w:pPr>
        <w:pStyle w:val="Heading2"/>
      </w:pPr>
      <w:bookmarkStart w:id="53" w:name="_Toc42765757"/>
      <w:r>
        <w:t>Comp</w:t>
      </w:r>
      <w:r w:rsidRPr="00AD0236">
        <w:t>l</w:t>
      </w:r>
      <w:r>
        <w:t>aints and appeals</w:t>
      </w:r>
      <w:r w:rsidR="007F33C0">
        <w:t xml:space="preserve"> </w:t>
      </w:r>
      <w:r w:rsidR="00C7000A" w:rsidRPr="00374539">
        <w:t>(</w:t>
      </w:r>
      <w:r w:rsidR="007F33C0">
        <w:t>i</w:t>
      </w:r>
      <w:r w:rsidR="00C7000A" w:rsidRPr="00374539">
        <w:t xml:space="preserve">ncluding appeals to </w:t>
      </w:r>
      <w:r w:rsidR="00A608DC">
        <w:t>IECEx</w:t>
      </w:r>
      <w:r w:rsidR="00C7000A" w:rsidRPr="00374539">
        <w:t>)</w:t>
      </w:r>
      <w:bookmarkEnd w:id="53"/>
    </w:p>
    <w:p w:rsidR="00A608DC" w:rsidRPr="00C6266D" w:rsidRDefault="00647DFD" w:rsidP="00A608DC">
      <w:pPr>
        <w:pStyle w:val="PARAGRAPH"/>
      </w:pPr>
      <w:r w:rsidRPr="00C6266D">
        <w:t>LCIE operate a system for dealing with Complaints and appeals</w:t>
      </w:r>
      <w:r w:rsidR="008B6F81">
        <w:t xml:space="preserve">, it </w:t>
      </w:r>
      <w:r w:rsidRPr="00C6266D">
        <w:t>includ</w:t>
      </w:r>
      <w:r w:rsidR="008B6F81">
        <w:t>es</w:t>
      </w:r>
      <w:r w:rsidRPr="00C6266D">
        <w:t xml:space="preserve"> provision for appeals to the IECEx after the LCIE appeal process has been exhausted.</w:t>
      </w:r>
    </w:p>
    <w:p w:rsidR="00396922" w:rsidRPr="00737F29" w:rsidRDefault="00396922" w:rsidP="00396922">
      <w:pPr>
        <w:pStyle w:val="Heading2"/>
      </w:pPr>
      <w:bookmarkStart w:id="54" w:name="_Toc42765758"/>
      <w:r w:rsidRPr="00737F29">
        <w:t>Impartiality</w:t>
      </w:r>
      <w:bookmarkEnd w:id="54"/>
    </w:p>
    <w:p w:rsidR="00396922" w:rsidRPr="008D0662" w:rsidRDefault="00C7247B" w:rsidP="00C7247B">
      <w:pPr>
        <w:pStyle w:val="PARAGRAPH"/>
      </w:pPr>
      <w:r w:rsidRPr="00737F29">
        <w:t>This is covered by the signing of the conflict of interest document mentioned in 2.5</w:t>
      </w:r>
      <w:r w:rsidR="008B6F81" w:rsidRPr="00737F29">
        <w:t xml:space="preserve"> and is in</w:t>
      </w:r>
      <w:r w:rsidR="008B6F81" w:rsidRPr="008D0662">
        <w:t xml:space="preserve"> compliance with the requirements of the IECEx.</w:t>
      </w:r>
    </w:p>
    <w:p w:rsidR="0074371F" w:rsidRDefault="0074371F" w:rsidP="0074371F">
      <w:pPr>
        <w:pStyle w:val="Heading2"/>
      </w:pPr>
      <w:bookmarkStart w:id="55" w:name="_Toc42765759"/>
      <w:r>
        <w:t>Commenting on ExTAG Documents</w:t>
      </w:r>
      <w:bookmarkEnd w:id="55"/>
    </w:p>
    <w:p w:rsidR="00AE5CB1" w:rsidRDefault="003E0091" w:rsidP="003E0091">
      <w:pPr>
        <w:pStyle w:val="PARAGRAPH"/>
      </w:pPr>
      <w:r w:rsidRPr="003E0091">
        <w:t>This is included in procedure</w:t>
      </w:r>
      <w:r>
        <w:t xml:space="preserve"> </w:t>
      </w:r>
      <w:r w:rsidR="002601A0" w:rsidRPr="002601A0">
        <w:t>CERT-ATEX-12 EN</w:t>
      </w:r>
      <w:r>
        <w:t xml:space="preserve">.  The ExTL representative </w:t>
      </w:r>
      <w:r w:rsidR="002601A0">
        <w:t>obtains</w:t>
      </w:r>
      <w:r>
        <w:t xml:space="preserve"> input from within LCIE and makes comment as necessary.</w:t>
      </w:r>
    </w:p>
    <w:p w:rsidR="00664482" w:rsidRDefault="00664482" w:rsidP="00AD0236">
      <w:pPr>
        <w:pStyle w:val="Heading2"/>
      </w:pPr>
      <w:bookmarkStart w:id="56" w:name="_Toc42765760"/>
      <w:r w:rsidRPr="00374539">
        <w:t>Special facts to be noted</w:t>
      </w:r>
      <w:bookmarkEnd w:id="56"/>
    </w:p>
    <w:p w:rsidR="00E14A93" w:rsidRPr="00E14A93" w:rsidRDefault="005048AA" w:rsidP="00E14A93">
      <w:pPr>
        <w:pStyle w:val="PARAGRAPH"/>
      </w:pPr>
      <w:r>
        <w:t>None</w:t>
      </w:r>
    </w:p>
    <w:p w:rsidR="00664482" w:rsidRPr="00374539" w:rsidRDefault="00FD3E8C" w:rsidP="00E14A93">
      <w:pPr>
        <w:pStyle w:val="Heading2"/>
      </w:pPr>
      <w:bookmarkStart w:id="57" w:name="_Toc42765761"/>
      <w:r>
        <w:t>Supporting d</w:t>
      </w:r>
      <w:r w:rsidR="00664482" w:rsidRPr="00374539">
        <w:t>ocumentation</w:t>
      </w:r>
      <w:bookmarkEnd w:id="57"/>
    </w:p>
    <w:p w:rsidR="00664482" w:rsidRPr="00374539" w:rsidRDefault="00664482" w:rsidP="00664482">
      <w:r w:rsidRPr="00374539">
        <w:t xml:space="preserve">Copies of additional supporting information for this assessment have been provided to the applicant and the IECEx Secretariat.  These are included in a site assessment report </w:t>
      </w:r>
      <w:r w:rsidR="003E2EFF">
        <w:t xml:space="preserve">or provided separately </w:t>
      </w:r>
      <w:r w:rsidRPr="00374539">
        <w:t>and include:</w:t>
      </w:r>
    </w:p>
    <w:p w:rsidR="00664482" w:rsidRPr="00374539" w:rsidRDefault="00664482" w:rsidP="00664482">
      <w:pPr>
        <w:pStyle w:val="ListBullet"/>
      </w:pPr>
      <w:r w:rsidRPr="00374539">
        <w:t>Details of issues raised and how these have been resolved</w:t>
      </w:r>
    </w:p>
    <w:p w:rsidR="00664482" w:rsidRPr="00374539" w:rsidRDefault="00664482" w:rsidP="00664482">
      <w:pPr>
        <w:pStyle w:val="ListBullet"/>
      </w:pPr>
      <w:r w:rsidRPr="00374539">
        <w:t xml:space="preserve">Checklist for ISO/IEC </w:t>
      </w:r>
      <w:r w:rsidR="003E2EFF">
        <w:t>17065</w:t>
      </w:r>
    </w:p>
    <w:p w:rsidR="00664482" w:rsidRPr="00664482" w:rsidRDefault="00664482" w:rsidP="00664482">
      <w:pPr>
        <w:pStyle w:val="ListBullet"/>
      </w:pPr>
      <w:r w:rsidRPr="00664482">
        <w:t>Checklist for ISO/IEC 17025</w:t>
      </w:r>
    </w:p>
    <w:p w:rsidR="003E2EFF" w:rsidRDefault="003E2EFF" w:rsidP="00664482">
      <w:pPr>
        <w:pStyle w:val="ListBullet"/>
      </w:pPr>
      <w:r w:rsidRPr="003E2EFF">
        <w:t xml:space="preserve">Completed Technical Capability Document (TCD) </w:t>
      </w:r>
    </w:p>
    <w:p w:rsidR="003E2EFF" w:rsidRPr="003E2EFF" w:rsidRDefault="003E2EFF" w:rsidP="003E2EFF">
      <w:pPr>
        <w:pStyle w:val="ListBullet"/>
      </w:pPr>
      <w:r w:rsidRPr="003E2EFF">
        <w:t>Photos of the facilities/tests witnessed are included in the above TCD</w:t>
      </w:r>
    </w:p>
    <w:p w:rsidR="0019699B" w:rsidRDefault="0019699B" w:rsidP="00AD0236">
      <w:pPr>
        <w:pStyle w:val="Heading2"/>
      </w:pPr>
      <w:bookmarkStart w:id="58" w:name="_Toc42765762"/>
      <w:r>
        <w:t>Recommendation</w:t>
      </w:r>
      <w:r w:rsidR="00AD0236">
        <w:t>s</w:t>
      </w:r>
      <w:bookmarkEnd w:id="58"/>
      <w:r>
        <w:t xml:space="preserve"> </w:t>
      </w:r>
    </w:p>
    <w:p w:rsidR="0019699B" w:rsidRDefault="0019699B" w:rsidP="00767963">
      <w:pPr>
        <w:pStyle w:val="PARAGRAPH"/>
      </w:pPr>
      <w:r w:rsidRPr="0019699B">
        <w:rPr>
          <w:rStyle w:val="PARAGRAPHChar"/>
        </w:rPr>
        <w:t>Based on</w:t>
      </w:r>
      <w:r w:rsidR="00647DFD">
        <w:rPr>
          <w:rStyle w:val="PARAGRAPHChar"/>
        </w:rPr>
        <w:t xml:space="preserve"> </w:t>
      </w:r>
      <w:r w:rsidRPr="0019699B">
        <w:rPr>
          <w:rStyle w:val="PARAGRAPHChar"/>
        </w:rPr>
        <w:t xml:space="preserve">the assessment </w:t>
      </w:r>
      <w:r w:rsidRPr="00767963">
        <w:t xml:space="preserve">performed on </w:t>
      </w:r>
      <w:r w:rsidR="00647DFD">
        <w:t>20-22 November 2018</w:t>
      </w:r>
      <w:r w:rsidR="00AB541A">
        <w:t>, and subsequently by remote assessment on 11 June 2020,</w:t>
      </w:r>
      <w:r w:rsidR="00647DFD">
        <w:t xml:space="preserve"> LCIE</w:t>
      </w:r>
      <w:r w:rsidRPr="00767963">
        <w:t xml:space="preserve"> is recommended for continued acceptance in the IECEx scheme as:</w:t>
      </w:r>
    </w:p>
    <w:p w:rsidR="0019699B" w:rsidRPr="00220F9A" w:rsidRDefault="0019699B" w:rsidP="00767963">
      <w:pPr>
        <w:pStyle w:val="ListBullet"/>
        <w:rPr>
          <w:rStyle w:val="SubtleEmphasis"/>
          <w:i w:val="0"/>
          <w:color w:val="auto"/>
          <w:lang w:val="en-AU"/>
        </w:rPr>
      </w:pPr>
      <w:r w:rsidRPr="00220F9A">
        <w:rPr>
          <w:lang w:val="en-AU"/>
        </w:rPr>
        <w:t xml:space="preserve">An </w:t>
      </w:r>
      <w:r w:rsidRPr="00220F9A">
        <w:rPr>
          <w:rStyle w:val="SubtleEmphasis"/>
          <w:i w:val="0"/>
          <w:color w:val="auto"/>
        </w:rPr>
        <w:t>ExCB in t</w:t>
      </w:r>
      <w:r w:rsidRPr="00220F9A">
        <w:rPr>
          <w:rStyle w:val="SubtleEmphasis"/>
          <w:i w:val="0"/>
          <w:color w:val="auto"/>
          <w:lang w:val="en-AU"/>
        </w:rPr>
        <w:t>he IECEx Certified Equipment Scheme</w:t>
      </w:r>
    </w:p>
    <w:p w:rsidR="0019699B" w:rsidRPr="00220F9A" w:rsidRDefault="0019699B" w:rsidP="00767963">
      <w:pPr>
        <w:pStyle w:val="ListBullet"/>
        <w:rPr>
          <w:rStyle w:val="SubtleEmphasis"/>
          <w:i w:val="0"/>
          <w:color w:val="auto"/>
        </w:rPr>
      </w:pPr>
      <w:r w:rsidRPr="00220F9A">
        <w:rPr>
          <w:rStyle w:val="SubtleEmphasis"/>
          <w:i w:val="0"/>
          <w:color w:val="auto"/>
        </w:rPr>
        <w:t>An ExTL in t</w:t>
      </w:r>
      <w:r w:rsidRPr="00220F9A">
        <w:rPr>
          <w:rStyle w:val="SubtleEmphasis"/>
          <w:i w:val="0"/>
          <w:color w:val="auto"/>
          <w:lang w:val="en-AU"/>
        </w:rPr>
        <w:t>he IECEx Certified Equipment Scheme</w:t>
      </w:r>
    </w:p>
    <w:p w:rsidR="0019699B" w:rsidRPr="00220F9A" w:rsidRDefault="0019699B" w:rsidP="00767963">
      <w:pPr>
        <w:pStyle w:val="ListBullet"/>
        <w:rPr>
          <w:rStyle w:val="SubtleEmphasis"/>
          <w:i w:val="0"/>
          <w:color w:val="auto"/>
        </w:rPr>
      </w:pPr>
      <w:r w:rsidRPr="00220F9A">
        <w:rPr>
          <w:rStyle w:val="SubtleEmphasis"/>
          <w:i w:val="0"/>
          <w:color w:val="auto"/>
        </w:rPr>
        <w:t>An ExCB in t</w:t>
      </w:r>
      <w:r w:rsidRPr="00220F9A">
        <w:rPr>
          <w:rStyle w:val="SubtleEmphasis"/>
          <w:i w:val="0"/>
          <w:color w:val="auto"/>
          <w:lang w:val="en-AU"/>
        </w:rPr>
        <w:t>he IECEx Conformity Mark Licensing System</w:t>
      </w:r>
    </w:p>
    <w:p w:rsidR="0019699B" w:rsidRPr="00374539" w:rsidRDefault="00767963" w:rsidP="00767963">
      <w:pPr>
        <w:pStyle w:val="PARAGRAPH"/>
      </w:pPr>
      <w:r w:rsidRPr="00345E03">
        <w:rPr>
          <w:rStyle w:val="SubtleEmphasis"/>
          <w:i w:val="0"/>
          <w:color w:val="auto"/>
        </w:rPr>
        <w:t xml:space="preserve">This is </w:t>
      </w:r>
      <w:r w:rsidRPr="002F3D7E">
        <w:rPr>
          <w:rStyle w:val="SubtleEmphasis"/>
          <w:i w:val="0"/>
          <w:color w:val="auto"/>
        </w:rPr>
        <w:t>ac</w:t>
      </w:r>
      <w:r w:rsidR="0019699B" w:rsidRPr="00D36C71">
        <w:t xml:space="preserve">cording </w:t>
      </w:r>
      <w:r w:rsidR="0019699B" w:rsidRPr="00345E03">
        <w:t>to the scope of the standards listed in this document including the</w:t>
      </w:r>
      <w:r w:rsidR="0019699B" w:rsidRPr="00767963">
        <w:t xml:space="preserve"> extension of scope</w:t>
      </w:r>
      <w:r w:rsidR="00737F29">
        <w:t xml:space="preserve"> to include IEC 60079-28</w:t>
      </w:r>
      <w:r w:rsidR="0019699B" w:rsidRPr="00374539">
        <w:t xml:space="preserve">.  </w:t>
      </w:r>
    </w:p>
    <w:p w:rsidR="00767963" w:rsidRPr="002E5FFB"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39"/>
        <w:gridCol w:w="3118"/>
      </w:tblGrid>
      <w:tr w:rsidR="00647DFD" w:rsidRPr="002E5FFB" w:rsidTr="00647DFD">
        <w:trPr>
          <w:tblCellSpacing w:w="20" w:type="dxa"/>
        </w:trPr>
        <w:tc>
          <w:tcPr>
            <w:tcW w:w="3079" w:type="dxa"/>
          </w:tcPr>
          <w:p w:rsidR="00647DFD" w:rsidRPr="00971534" w:rsidRDefault="00647DFD" w:rsidP="00784062">
            <w:pPr>
              <w:pStyle w:val="PARAGRAPH"/>
            </w:pPr>
            <w:r>
              <w:t>Ron Webb</w:t>
            </w:r>
          </w:p>
        </w:tc>
        <w:tc>
          <w:tcPr>
            <w:tcW w:w="3058" w:type="dxa"/>
          </w:tcPr>
          <w:p w:rsidR="00647DFD" w:rsidRPr="00971534" w:rsidRDefault="00647DFD" w:rsidP="00784062">
            <w:pPr>
              <w:pStyle w:val="PARAGRAPH"/>
            </w:pPr>
            <w:r>
              <w:t>Herbert Peters</w:t>
            </w:r>
          </w:p>
        </w:tc>
      </w:tr>
      <w:tr w:rsidR="00647DFD" w:rsidRPr="002E5FFB" w:rsidTr="00647DFD">
        <w:trPr>
          <w:tblCellSpacing w:w="20" w:type="dxa"/>
        </w:trPr>
        <w:tc>
          <w:tcPr>
            <w:tcW w:w="3079" w:type="dxa"/>
          </w:tcPr>
          <w:p w:rsidR="00647DFD" w:rsidRPr="00971534" w:rsidRDefault="00647DFD" w:rsidP="00784062">
            <w:pPr>
              <w:pStyle w:val="PARAGRAPH"/>
            </w:pPr>
            <w:r>
              <w:t xml:space="preserve">IECEx </w:t>
            </w:r>
            <w:r w:rsidRPr="00971534">
              <w:t>Lead Assessor</w:t>
            </w:r>
          </w:p>
        </w:tc>
        <w:tc>
          <w:tcPr>
            <w:tcW w:w="3058" w:type="dxa"/>
          </w:tcPr>
          <w:p w:rsidR="00647DFD" w:rsidRPr="00971534" w:rsidRDefault="00647DFD" w:rsidP="00784062">
            <w:pPr>
              <w:pStyle w:val="PARAGRAPH"/>
            </w:pPr>
            <w:r>
              <w:t xml:space="preserve">IECEx </w:t>
            </w:r>
            <w:r w:rsidRPr="00971534">
              <w:t xml:space="preserve">Assessor </w:t>
            </w:r>
          </w:p>
        </w:tc>
      </w:tr>
    </w:tbl>
    <w:p w:rsidR="00B334B2" w:rsidRDefault="00345E03" w:rsidP="00B334B2">
      <w:pPr>
        <w:pStyle w:val="PARAGRAPH"/>
      </w:pPr>
      <w:r>
        <w:t xml:space="preserve">Date:  </w:t>
      </w:r>
      <w:r w:rsidR="007266D6">
        <w:t>28</w:t>
      </w:r>
      <w:r w:rsidR="00AE5CB1" w:rsidRPr="008D0662">
        <w:t xml:space="preserve"> June 2020</w:t>
      </w:r>
    </w:p>
    <w:p w:rsidR="00A608DC" w:rsidRDefault="00B334B2" w:rsidP="002E5FFB">
      <w:pPr>
        <w:pStyle w:val="Heading1"/>
      </w:pPr>
      <w:r>
        <w:br w:type="page"/>
      </w:r>
      <w:bookmarkStart w:id="59" w:name="_Toc42765763"/>
      <w:r w:rsidR="00266C85">
        <w:lastRenderedPageBreak/>
        <w:t xml:space="preserve">ExCB for </w:t>
      </w:r>
      <w:r w:rsidR="00A608DC">
        <w:t xml:space="preserve">IECEx </w:t>
      </w:r>
      <w:r w:rsidR="0019699B">
        <w:t xml:space="preserve">Certified </w:t>
      </w:r>
      <w:r w:rsidR="00963E94">
        <w:t xml:space="preserve">Equipment </w:t>
      </w:r>
      <w:r w:rsidR="00A608DC">
        <w:t>Scheme</w:t>
      </w:r>
      <w:bookmarkEnd w:id="59"/>
    </w:p>
    <w:p w:rsidR="000F1891" w:rsidRPr="00EB066E" w:rsidRDefault="00FD3E8C" w:rsidP="002E5FFB">
      <w:pPr>
        <w:pStyle w:val="Heading2"/>
      </w:pPr>
      <w:bookmarkStart w:id="60" w:name="_Toc42765764"/>
      <w:r w:rsidRPr="00EB066E">
        <w:t>Assessment r</w:t>
      </w:r>
      <w:r w:rsidR="000F1891" w:rsidRPr="00EB066E">
        <w:t>eferences</w:t>
      </w:r>
      <w:bookmarkEnd w:id="60"/>
    </w:p>
    <w:p w:rsidR="00EB066E" w:rsidRPr="00EB066E" w:rsidRDefault="00EB066E" w:rsidP="00EB066E">
      <w:pPr>
        <w:pStyle w:val="Heading3"/>
      </w:pPr>
      <w:bookmarkStart w:id="61" w:name="_Toc42765765"/>
      <w:r w:rsidRPr="00EB066E">
        <w:t>General references</w:t>
      </w:r>
      <w:bookmarkEnd w:id="61"/>
    </w:p>
    <w:p w:rsidR="00A04DB7" w:rsidRPr="00374539" w:rsidRDefault="00A04DB7" w:rsidP="00D47593">
      <w:pPr>
        <w:pStyle w:val="ListNumber"/>
        <w:numPr>
          <w:ilvl w:val="0"/>
          <w:numId w:val="8"/>
        </w:numPr>
      </w:pPr>
      <w:r w:rsidRPr="00374539">
        <w:t>IECEx02</w:t>
      </w:r>
      <w:r w:rsidR="002501D2">
        <w:t xml:space="preserve"> </w:t>
      </w:r>
      <w:r w:rsidRPr="00374539">
        <w:t>IECEx Certified Equipment Scheme covering equipment for use in explosive atmospheres – Rules of Procedure</w:t>
      </w:r>
    </w:p>
    <w:p w:rsidR="00A04DB7" w:rsidRPr="00374539" w:rsidRDefault="00A04DB7" w:rsidP="00323C87">
      <w:pPr>
        <w:pStyle w:val="ListNumber"/>
      </w:pPr>
      <w:r w:rsidRPr="00374539">
        <w:t>OD003-2</w:t>
      </w:r>
      <w:r w:rsidR="002501D2">
        <w:t xml:space="preserve"> </w:t>
      </w:r>
      <w:r w:rsidR="00323C87" w:rsidRPr="00323C87">
        <w:rPr>
          <w:b/>
          <w:color w:val="365F92"/>
          <w:spacing w:val="0"/>
          <w:sz w:val="23"/>
          <w:szCs w:val="23"/>
          <w:lang w:val="en-AU" w:eastAsia="en-AU"/>
        </w:rPr>
        <w:t xml:space="preserve"> </w:t>
      </w:r>
      <w:r w:rsidR="00323C87" w:rsidRPr="00323C87">
        <w:rPr>
          <w:lang w:val="en-AU"/>
        </w:rPr>
        <w:t>Assessment, surveillance assessment and re-assessment of ExCBs and ExTLs operating in the IECEx 02, IECEx Certified Equipment Scheme</w:t>
      </w:r>
      <w:r w:rsidR="00323C87">
        <w:t xml:space="preserve"> </w:t>
      </w:r>
      <w:r w:rsidRPr="00374539">
        <w:t xml:space="preserve"> </w:t>
      </w:r>
    </w:p>
    <w:p w:rsidR="0096084E" w:rsidRPr="00374539" w:rsidRDefault="0096084E" w:rsidP="0096084E">
      <w:pPr>
        <w:pStyle w:val="ListNumber"/>
      </w:pPr>
      <w:r>
        <w:t xml:space="preserve">ISO/IEC 80079-34 Edition 1, </w:t>
      </w:r>
      <w:r w:rsidRPr="0096084E">
        <w:t>Explosive atmospheres – Part 34: Application of quality systems for equipment manufacture</w:t>
      </w:r>
      <w:r>
        <w:t xml:space="preserve"> </w:t>
      </w:r>
    </w:p>
    <w:p w:rsidR="00A04DB7" w:rsidRPr="00374539" w:rsidRDefault="00A04DB7" w:rsidP="00A608DC">
      <w:pPr>
        <w:pStyle w:val="ListNumber"/>
      </w:pPr>
      <w:r w:rsidRPr="00374539">
        <w:t>OD009 Issuing of CoCs, ExTRs and QARs</w:t>
      </w:r>
    </w:p>
    <w:p w:rsidR="00A04DB7" w:rsidRDefault="00A04DB7" w:rsidP="00A608DC">
      <w:pPr>
        <w:pStyle w:val="ListNumber"/>
      </w:pPr>
      <w:r w:rsidRPr="00374539">
        <w:t>IECEx Document OD 025</w:t>
      </w:r>
      <w:r w:rsidR="00A608DC">
        <w:t xml:space="preserve"> </w:t>
      </w:r>
      <w:r w:rsidRPr="00374539">
        <w:t xml:space="preserve">Guidelines on the Management of Assessment and Surveillance programs for the assessment of Manufacturer’s Quality Systems in accordance with the IECEx Scheme </w:t>
      </w:r>
    </w:p>
    <w:p w:rsidR="00A04DB7" w:rsidRPr="00374539" w:rsidRDefault="00A04DB7" w:rsidP="00A608DC">
      <w:pPr>
        <w:pStyle w:val="ListNumber"/>
      </w:pPr>
      <w:r w:rsidRPr="00374539">
        <w:t>OD0026</w:t>
      </w:r>
      <w:r w:rsidR="00323C87">
        <w:t xml:space="preserve"> </w:t>
      </w:r>
      <w:r w:rsidRPr="00374539">
        <w:t>IECEx Certified Equipment Scheme – Guidelines for the qualification of Lead Auditor and Auditors, in a</w:t>
      </w:r>
      <w:r w:rsidR="00323C87">
        <w:t>ccordance with the IECEx System</w:t>
      </w:r>
    </w:p>
    <w:p w:rsidR="00A04DB7" w:rsidRPr="00374539" w:rsidRDefault="00A04DB7" w:rsidP="00A608DC">
      <w:pPr>
        <w:pStyle w:val="ListNumber"/>
      </w:pPr>
      <w:r w:rsidRPr="00374539">
        <w:t xml:space="preserve">ISO/IEC </w:t>
      </w:r>
      <w:r w:rsidR="0096404A" w:rsidRPr="0096404A">
        <w:t>17065: 2012, Edition 1, General requirements for bodies operating product certification systems Conformity assessment — Requirements for bodies certifying products, processes and services</w:t>
      </w:r>
    </w:p>
    <w:p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rsidR="00323C87" w:rsidRDefault="00323C87" w:rsidP="00323C87">
      <w:pPr>
        <w:pStyle w:val="ListNumber"/>
        <w:rPr>
          <w:lang w:val="en-US"/>
        </w:rPr>
      </w:pPr>
      <w:r w:rsidRPr="00571C4D">
        <w:rPr>
          <w:lang w:val="en-US"/>
        </w:rPr>
        <w:t>ExTAG decision sheets (DSs)</w:t>
      </w:r>
    </w:p>
    <w:p w:rsidR="00445ACC" w:rsidRDefault="00445ACC" w:rsidP="00445ACC">
      <w:pPr>
        <w:pStyle w:val="NOTE"/>
        <w:rPr>
          <w:lang w:val="en-US"/>
        </w:rPr>
      </w:pPr>
      <w:r>
        <w:rPr>
          <w:lang w:val="en-US"/>
        </w:rPr>
        <w:t>NOTE</w:t>
      </w:r>
      <w:r w:rsidR="00E61BA4">
        <w:rPr>
          <w:lang w:val="en-US"/>
        </w:rPr>
        <w:tab/>
      </w:r>
      <w:r>
        <w:rPr>
          <w:lang w:val="en-US"/>
        </w:rPr>
        <w:t>The latest editions of the above documents were applied</w:t>
      </w:r>
    </w:p>
    <w:p w:rsidR="00EB066E" w:rsidRPr="00EB066E" w:rsidRDefault="00EB066E" w:rsidP="00EB066E">
      <w:pPr>
        <w:pStyle w:val="Heading3"/>
        <w:rPr>
          <w:lang w:val="en-US"/>
        </w:rPr>
      </w:pPr>
      <w:bookmarkStart w:id="62" w:name="_Toc42765766"/>
      <w:r w:rsidRPr="00EB066E">
        <w:rPr>
          <w:lang w:val="en-US"/>
        </w:rPr>
        <w:t>Additional references applied for this assessment</w:t>
      </w:r>
      <w:bookmarkEnd w:id="62"/>
    </w:p>
    <w:p w:rsidR="00EB066E" w:rsidRPr="00944573" w:rsidRDefault="00784062" w:rsidP="00944573">
      <w:pPr>
        <w:pStyle w:val="ListNumber"/>
        <w:tabs>
          <w:tab w:val="clear" w:pos="340"/>
          <w:tab w:val="num" w:pos="360"/>
        </w:tabs>
        <w:ind w:left="360" w:hanging="360"/>
        <w:rPr>
          <w:lang w:val="en-US"/>
        </w:rPr>
      </w:pPr>
      <w:r w:rsidRPr="00944573">
        <w:rPr>
          <w:lang w:val="en-US"/>
        </w:rPr>
        <w:t>OD 280 IECEx Certified Equipment Scheme – Guide to Certification of Non-electrical Equipment and Protective Systems</w:t>
      </w:r>
      <w:r w:rsidR="00EB066E" w:rsidRPr="00944573">
        <w:rPr>
          <w:lang w:val="en-US"/>
        </w:rPr>
        <w:t>.</w:t>
      </w:r>
    </w:p>
    <w:p w:rsidR="000F1891" w:rsidRPr="00374539" w:rsidRDefault="001B0AAA" w:rsidP="002E5FFB">
      <w:pPr>
        <w:pStyle w:val="Heading2"/>
      </w:pPr>
      <w:bookmarkStart w:id="63" w:name="_Toc42765767"/>
      <w:r>
        <w:t>ExCB persons i</w:t>
      </w:r>
      <w:r w:rsidR="000F1891" w:rsidRPr="00374539">
        <w:t>nterviewed</w:t>
      </w:r>
      <w:bookmarkEnd w:id="6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374539">
        <w:tc>
          <w:tcPr>
            <w:tcW w:w="3260" w:type="dxa"/>
          </w:tcPr>
          <w:p w:rsidR="000F1891" w:rsidRPr="00D55B74" w:rsidRDefault="000F1891" w:rsidP="00E26F3E">
            <w:pPr>
              <w:pStyle w:val="TABLE-col-heading"/>
            </w:pPr>
            <w:r w:rsidRPr="00D55B74">
              <w:t>Name</w:t>
            </w:r>
          </w:p>
        </w:tc>
        <w:tc>
          <w:tcPr>
            <w:tcW w:w="4819" w:type="dxa"/>
          </w:tcPr>
          <w:p w:rsidR="000F1891" w:rsidRPr="00D55B74" w:rsidRDefault="000F1891" w:rsidP="00E26F3E">
            <w:pPr>
              <w:pStyle w:val="TABLE-col-heading"/>
            </w:pPr>
            <w:r w:rsidRPr="00D55B74">
              <w:t>Position</w:t>
            </w:r>
          </w:p>
        </w:tc>
      </w:tr>
      <w:tr w:rsidR="00784062" w:rsidRPr="00374539">
        <w:tc>
          <w:tcPr>
            <w:tcW w:w="3260" w:type="dxa"/>
          </w:tcPr>
          <w:p w:rsidR="00784062" w:rsidRPr="002649EB" w:rsidRDefault="00784062" w:rsidP="00784062">
            <w:pPr>
              <w:pStyle w:val="TABLE-col-heading"/>
              <w:rPr>
                <w:b w:val="0"/>
                <w:sz w:val="20"/>
                <w:szCs w:val="20"/>
                <w:lang w:eastAsia="en-GB"/>
              </w:rPr>
            </w:pPr>
            <w:r w:rsidRPr="002649EB">
              <w:rPr>
                <w:b w:val="0"/>
                <w:sz w:val="20"/>
                <w:szCs w:val="20"/>
                <w:lang w:eastAsia="en-GB"/>
              </w:rPr>
              <w:t>Julien Gauthier</w:t>
            </w:r>
          </w:p>
        </w:tc>
        <w:tc>
          <w:tcPr>
            <w:tcW w:w="4819" w:type="dxa"/>
          </w:tcPr>
          <w:p w:rsidR="00784062" w:rsidRPr="00FD5FA0" w:rsidRDefault="00784062" w:rsidP="00FD5FA0">
            <w:pPr>
              <w:pStyle w:val="TABLE-col-heading"/>
              <w:rPr>
                <w:b w:val="0"/>
                <w:sz w:val="20"/>
                <w:szCs w:val="20"/>
                <w:lang w:eastAsia="en-GB"/>
              </w:rPr>
            </w:pPr>
            <w:r w:rsidRPr="00FD5FA0">
              <w:rPr>
                <w:b w:val="0"/>
                <w:sz w:val="20"/>
                <w:szCs w:val="20"/>
                <w:lang w:eastAsia="en-GB"/>
              </w:rPr>
              <w:t>Certification Officer</w:t>
            </w:r>
          </w:p>
        </w:tc>
      </w:tr>
      <w:tr w:rsidR="00784062" w:rsidRPr="00AB6989">
        <w:tc>
          <w:tcPr>
            <w:tcW w:w="3260" w:type="dxa"/>
          </w:tcPr>
          <w:p w:rsidR="00784062" w:rsidRPr="00AB6989" w:rsidRDefault="00E77B52" w:rsidP="00AB6989">
            <w:pPr>
              <w:pStyle w:val="TABLE-col-heading"/>
              <w:rPr>
                <w:b w:val="0"/>
                <w:sz w:val="20"/>
                <w:szCs w:val="20"/>
                <w:lang w:eastAsia="en-GB"/>
              </w:rPr>
            </w:pPr>
            <w:r w:rsidRPr="00AB6989">
              <w:rPr>
                <w:b w:val="0"/>
                <w:sz w:val="20"/>
                <w:szCs w:val="20"/>
                <w:lang w:eastAsia="en-GB"/>
              </w:rPr>
              <w:t>K</w:t>
            </w:r>
            <w:r w:rsidR="00B13BB5" w:rsidRPr="00AB6989">
              <w:rPr>
                <w:b w:val="0"/>
                <w:sz w:val="20"/>
                <w:szCs w:val="20"/>
                <w:lang w:eastAsia="en-GB"/>
              </w:rPr>
              <w:t>athy Millet</w:t>
            </w:r>
          </w:p>
        </w:tc>
        <w:tc>
          <w:tcPr>
            <w:tcW w:w="4819" w:type="dxa"/>
          </w:tcPr>
          <w:p w:rsidR="00784062" w:rsidRPr="00AB6989" w:rsidRDefault="00B13BB5" w:rsidP="00AB6989">
            <w:pPr>
              <w:pStyle w:val="TABLE-col-heading"/>
              <w:rPr>
                <w:b w:val="0"/>
                <w:sz w:val="20"/>
                <w:szCs w:val="20"/>
                <w:lang w:eastAsia="en-GB"/>
              </w:rPr>
            </w:pPr>
            <w:r w:rsidRPr="00AB6989">
              <w:rPr>
                <w:b w:val="0"/>
                <w:sz w:val="20"/>
                <w:szCs w:val="20"/>
                <w:lang w:eastAsia="en-GB"/>
              </w:rPr>
              <w:t>Reviewer</w:t>
            </w:r>
          </w:p>
        </w:tc>
      </w:tr>
      <w:tr w:rsidR="00B13BB5" w:rsidRPr="00AB6989">
        <w:tc>
          <w:tcPr>
            <w:tcW w:w="3260" w:type="dxa"/>
          </w:tcPr>
          <w:p w:rsidR="00B13BB5" w:rsidRPr="00AB6989" w:rsidRDefault="00B13BB5" w:rsidP="00AB6989">
            <w:pPr>
              <w:pStyle w:val="TABLE-col-heading"/>
              <w:rPr>
                <w:b w:val="0"/>
                <w:sz w:val="20"/>
                <w:szCs w:val="20"/>
                <w:lang w:eastAsia="en-GB"/>
              </w:rPr>
            </w:pPr>
            <w:r w:rsidRPr="00AB6989">
              <w:rPr>
                <w:b w:val="0"/>
                <w:sz w:val="20"/>
                <w:szCs w:val="20"/>
                <w:lang w:eastAsia="en-GB"/>
              </w:rPr>
              <w:t>Pablo Santos-Alvarez</w:t>
            </w:r>
          </w:p>
        </w:tc>
        <w:tc>
          <w:tcPr>
            <w:tcW w:w="4819" w:type="dxa"/>
          </w:tcPr>
          <w:p w:rsidR="00B13BB5" w:rsidRPr="00AB6989" w:rsidRDefault="00B13BB5" w:rsidP="00AB6989">
            <w:pPr>
              <w:pStyle w:val="TABLE-col-heading"/>
              <w:rPr>
                <w:b w:val="0"/>
                <w:sz w:val="20"/>
                <w:szCs w:val="20"/>
                <w:lang w:eastAsia="en-GB"/>
              </w:rPr>
            </w:pPr>
            <w:r w:rsidRPr="00AB6989">
              <w:rPr>
                <w:b w:val="0"/>
                <w:sz w:val="20"/>
                <w:szCs w:val="20"/>
                <w:lang w:eastAsia="en-GB"/>
              </w:rPr>
              <w:t>Reviewer</w:t>
            </w:r>
          </w:p>
        </w:tc>
      </w:tr>
      <w:tr w:rsidR="00AB6989" w:rsidRPr="00944573" w:rsidTr="00AB6989">
        <w:tc>
          <w:tcPr>
            <w:tcW w:w="3260" w:type="dxa"/>
            <w:tcBorders>
              <w:top w:val="single" w:sz="4" w:space="0" w:color="auto"/>
              <w:left w:val="single" w:sz="4" w:space="0" w:color="auto"/>
              <w:bottom w:val="single" w:sz="4" w:space="0" w:color="auto"/>
              <w:right w:val="single" w:sz="4" w:space="0" w:color="auto"/>
            </w:tcBorders>
          </w:tcPr>
          <w:p w:rsidR="00AB6989" w:rsidRPr="00AB6989" w:rsidRDefault="00AB6989" w:rsidP="00AB6989">
            <w:pPr>
              <w:pStyle w:val="TABLE-col-heading"/>
              <w:rPr>
                <w:b w:val="0"/>
                <w:sz w:val="20"/>
                <w:szCs w:val="20"/>
                <w:lang w:eastAsia="en-GB"/>
              </w:rPr>
            </w:pPr>
            <w:r w:rsidRPr="00AB6989">
              <w:rPr>
                <w:b w:val="0"/>
                <w:sz w:val="20"/>
                <w:szCs w:val="20"/>
                <w:lang w:eastAsia="en-GB"/>
              </w:rPr>
              <w:t>Pierre Ruse</w:t>
            </w:r>
          </w:p>
        </w:tc>
        <w:tc>
          <w:tcPr>
            <w:tcW w:w="4819" w:type="dxa"/>
            <w:tcBorders>
              <w:top w:val="single" w:sz="4" w:space="0" w:color="auto"/>
              <w:left w:val="single" w:sz="4" w:space="0" w:color="auto"/>
              <w:bottom w:val="single" w:sz="4" w:space="0" w:color="auto"/>
              <w:right w:val="single" w:sz="4" w:space="0" w:color="auto"/>
            </w:tcBorders>
          </w:tcPr>
          <w:p w:rsidR="00AB6989" w:rsidRPr="00AB6989" w:rsidRDefault="00AB6989" w:rsidP="00AB6989">
            <w:pPr>
              <w:pStyle w:val="TABLE-col-heading"/>
              <w:rPr>
                <w:b w:val="0"/>
                <w:sz w:val="20"/>
                <w:szCs w:val="20"/>
                <w:lang w:eastAsia="en-GB"/>
              </w:rPr>
            </w:pPr>
            <w:r w:rsidRPr="00AB6989">
              <w:rPr>
                <w:b w:val="0"/>
                <w:sz w:val="20"/>
                <w:szCs w:val="20"/>
                <w:lang w:eastAsia="en-GB"/>
              </w:rPr>
              <w:t>Reviewer</w:t>
            </w:r>
          </w:p>
        </w:tc>
      </w:tr>
    </w:tbl>
    <w:p w:rsidR="000F1891" w:rsidRPr="00374539" w:rsidRDefault="000F1891" w:rsidP="00374539"/>
    <w:p w:rsidR="000F1891" w:rsidRPr="00374539" w:rsidRDefault="000F1891" w:rsidP="002E5FFB">
      <w:pPr>
        <w:pStyle w:val="Heading2"/>
      </w:pPr>
      <w:bookmarkStart w:id="64" w:name="_Toc42765768"/>
      <w:r w:rsidRPr="00374539">
        <w:t xml:space="preserve">Associated </w:t>
      </w:r>
      <w:r w:rsidR="00255550">
        <w:t>ExTL(s)</w:t>
      </w:r>
      <w:bookmarkEnd w:id="64"/>
    </w:p>
    <w:p w:rsidR="004B3930" w:rsidRPr="00374539" w:rsidRDefault="00784062" w:rsidP="004B3930">
      <w:pPr>
        <w:pStyle w:val="PARAGRAPH"/>
      </w:pPr>
      <w:r w:rsidRPr="003736B7">
        <w:t xml:space="preserve">The ExTL is integral with the ExCB. </w:t>
      </w:r>
    </w:p>
    <w:p w:rsidR="000F1891" w:rsidRPr="00374539" w:rsidRDefault="00FD3E8C" w:rsidP="002E5FFB">
      <w:pPr>
        <w:pStyle w:val="Heading2"/>
      </w:pPr>
      <w:bookmarkStart w:id="65" w:name="_Toc42765769"/>
      <w:r>
        <w:t>Associated certification f</w:t>
      </w:r>
      <w:r w:rsidR="000F1891" w:rsidRPr="00374539">
        <w:t>unctions</w:t>
      </w:r>
      <w:bookmarkEnd w:id="65"/>
    </w:p>
    <w:p w:rsidR="00784062" w:rsidRPr="003736B7" w:rsidRDefault="00784062" w:rsidP="00784062">
      <w:pPr>
        <w:pStyle w:val="PARAGRAPH"/>
      </w:pPr>
      <w:r>
        <w:t>LCIE</w:t>
      </w:r>
      <w:r w:rsidRPr="003736B7">
        <w:t xml:space="preserve"> provides ATEX certificates in accordance with ATEX Directive 2014/34/EU and their operations are accredited to IEC/ISO 17065 by the National Accreditation Body</w:t>
      </w:r>
      <w:r w:rsidR="00C7247B">
        <w:t>, Cofrac</w:t>
      </w:r>
      <w:r w:rsidRPr="003736B7">
        <w:t xml:space="preserve">. </w:t>
      </w:r>
      <w:r w:rsidR="00944573">
        <w:t xml:space="preserve">The </w:t>
      </w:r>
      <w:r w:rsidR="00340990">
        <w:t>C</w:t>
      </w:r>
      <w:r w:rsidR="00944573">
        <w:t xml:space="preserve">ofrac certificate is included as </w:t>
      </w:r>
      <w:r w:rsidR="00944573" w:rsidRPr="00340990">
        <w:t xml:space="preserve">Annex </w:t>
      </w:r>
      <w:r w:rsidR="00340990" w:rsidRPr="00340990">
        <w:t>C</w:t>
      </w:r>
    </w:p>
    <w:p w:rsidR="004B3930" w:rsidRPr="00374539" w:rsidRDefault="00784062" w:rsidP="00784062">
      <w:pPr>
        <w:pStyle w:val="PARAGRAPH"/>
      </w:pPr>
      <w:r w:rsidRPr="002649EB">
        <w:t xml:space="preserve">LCIE is a Notified Body according to the ATEX directive 2014/34/EU. </w:t>
      </w:r>
    </w:p>
    <w:p w:rsidR="000F1891" w:rsidRPr="00374539" w:rsidRDefault="00FD3E8C" w:rsidP="002E5FFB">
      <w:pPr>
        <w:pStyle w:val="Heading2"/>
      </w:pPr>
      <w:bookmarkStart w:id="66" w:name="_Toc42765770"/>
      <w:r>
        <w:t>National marks and c</w:t>
      </w:r>
      <w:r w:rsidR="000F1891" w:rsidRPr="00374539">
        <w:t>ertificates</w:t>
      </w:r>
      <w:bookmarkEnd w:id="66"/>
    </w:p>
    <w:p w:rsidR="00784062" w:rsidRPr="003736B7" w:rsidRDefault="00944573" w:rsidP="00784062">
      <w:pPr>
        <w:pStyle w:val="PARAGRAPH"/>
      </w:pPr>
      <w:r>
        <w:t>LCIE do not have a mark for Ex certification</w:t>
      </w:r>
      <w:r w:rsidR="00784062" w:rsidRPr="003736B7">
        <w:t>.</w:t>
      </w:r>
    </w:p>
    <w:p w:rsidR="000F1891" w:rsidRPr="00374539" w:rsidRDefault="00FD3E8C" w:rsidP="002E5FFB">
      <w:pPr>
        <w:pStyle w:val="Heading2"/>
      </w:pPr>
      <w:bookmarkStart w:id="67" w:name="_Toc42765771"/>
      <w:r>
        <w:t>Standards a</w:t>
      </w:r>
      <w:r w:rsidR="000F1891" w:rsidRPr="00374539">
        <w:t>ccepted</w:t>
      </w:r>
      <w:bookmarkEnd w:id="67"/>
    </w:p>
    <w:p w:rsidR="000F1891" w:rsidRPr="00374539" w:rsidRDefault="000F1891" w:rsidP="00374539">
      <w:r w:rsidRPr="00374539">
        <w:t>See clause 1.6 of this report</w:t>
      </w:r>
    </w:p>
    <w:p w:rsidR="000F1891" w:rsidRPr="00374539" w:rsidRDefault="000F1891" w:rsidP="00374539"/>
    <w:p w:rsidR="000F1891" w:rsidRPr="00374539" w:rsidRDefault="00FD3E8C" w:rsidP="002E5FFB">
      <w:pPr>
        <w:pStyle w:val="Heading2"/>
      </w:pPr>
      <w:bookmarkStart w:id="68" w:name="_Toc42765772"/>
      <w:r>
        <w:lastRenderedPageBreak/>
        <w:t>National differences to IEC s</w:t>
      </w:r>
      <w:r w:rsidR="000F1891" w:rsidRPr="00374539">
        <w:t>tandards</w:t>
      </w:r>
      <w:bookmarkEnd w:id="68"/>
    </w:p>
    <w:p w:rsidR="000F1891" w:rsidRPr="00374539" w:rsidRDefault="000F1891" w:rsidP="00374539">
      <w:r w:rsidRPr="00374539">
        <w:t xml:space="preserve">National differences to IEC standards are </w:t>
      </w:r>
      <w:r w:rsidR="00B334B2">
        <w:t xml:space="preserve">those </w:t>
      </w:r>
      <w:r w:rsidR="00AF413A" w:rsidRPr="00374539">
        <w:t xml:space="preserve">differences </w:t>
      </w:r>
      <w:r w:rsidRPr="00374539">
        <w:t>listed in the latest version of the IECEx Scheme Bulletin.</w:t>
      </w:r>
    </w:p>
    <w:p w:rsidR="000F1891" w:rsidRPr="00374539" w:rsidRDefault="000F1891" w:rsidP="00374539"/>
    <w:p w:rsidR="000F1891" w:rsidRPr="00374539" w:rsidRDefault="004B3930" w:rsidP="002E5FFB">
      <w:pPr>
        <w:pStyle w:val="Heading2"/>
      </w:pPr>
      <w:bookmarkStart w:id="69" w:name="_Toc42765773"/>
      <w:r w:rsidRPr="00374539">
        <w:t>Organisation</w:t>
      </w:r>
      <w:bookmarkEnd w:id="69"/>
    </w:p>
    <w:p w:rsidR="000F1891" w:rsidRPr="00374539" w:rsidRDefault="00FD3E8C" w:rsidP="002E5FFB">
      <w:pPr>
        <w:pStyle w:val="Heading3"/>
      </w:pPr>
      <w:bookmarkStart w:id="70" w:name="_Toc42765774"/>
      <w:r>
        <w:t>N</w:t>
      </w:r>
      <w:r w:rsidRPr="00374539">
        <w:t>ames, titles and experience of the senior executives</w:t>
      </w:r>
      <w:bookmarkEnd w:id="70"/>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805"/>
        <w:gridCol w:w="3017"/>
      </w:tblGrid>
      <w:tr w:rsidR="000F1891" w:rsidRPr="00374539" w:rsidTr="00FD5FA0">
        <w:tc>
          <w:tcPr>
            <w:tcW w:w="2693" w:type="dxa"/>
          </w:tcPr>
          <w:p w:rsidR="000F1891" w:rsidRPr="004B3930" w:rsidRDefault="000F1891" w:rsidP="00E26F3E">
            <w:pPr>
              <w:pStyle w:val="TABLE-col-heading"/>
            </w:pPr>
            <w:r w:rsidRPr="004B3930">
              <w:t>Name</w:t>
            </w:r>
          </w:p>
        </w:tc>
        <w:tc>
          <w:tcPr>
            <w:tcW w:w="2805" w:type="dxa"/>
          </w:tcPr>
          <w:p w:rsidR="000F1891" w:rsidRPr="004B3930" w:rsidRDefault="000F1891" w:rsidP="00E26F3E">
            <w:pPr>
              <w:pStyle w:val="TABLE-col-heading"/>
            </w:pPr>
            <w:r w:rsidRPr="004B3930">
              <w:t>Title</w:t>
            </w:r>
          </w:p>
        </w:tc>
        <w:tc>
          <w:tcPr>
            <w:tcW w:w="3017" w:type="dxa"/>
          </w:tcPr>
          <w:p w:rsidR="000F1891" w:rsidRPr="004B3930" w:rsidRDefault="000F1891" w:rsidP="00E26F3E">
            <w:pPr>
              <w:pStyle w:val="TABLE-col-heading"/>
            </w:pPr>
            <w:r w:rsidRPr="004B3930">
              <w:t>Experience</w:t>
            </w:r>
          </w:p>
        </w:tc>
      </w:tr>
      <w:tr w:rsidR="00784062" w:rsidRPr="00374539" w:rsidTr="00FD5FA0">
        <w:tc>
          <w:tcPr>
            <w:tcW w:w="2693" w:type="dxa"/>
            <w:vAlign w:val="center"/>
          </w:tcPr>
          <w:p w:rsidR="00784062" w:rsidRPr="003736B7" w:rsidRDefault="00784062" w:rsidP="00784062">
            <w:r>
              <w:t>M</w:t>
            </w:r>
            <w:r w:rsidRPr="00584FD0">
              <w:t>arie-</w:t>
            </w:r>
            <w:r>
              <w:t>E</w:t>
            </w:r>
            <w:r w:rsidRPr="00584FD0">
              <w:t>lisabeth</w:t>
            </w:r>
            <w:r>
              <w:t xml:space="preserve"> D</w:t>
            </w:r>
            <w:r w:rsidR="008E14BD">
              <w:t>’</w:t>
            </w:r>
            <w:r w:rsidRPr="00584FD0">
              <w:t>ornano</w:t>
            </w:r>
          </w:p>
        </w:tc>
        <w:tc>
          <w:tcPr>
            <w:tcW w:w="2805" w:type="dxa"/>
          </w:tcPr>
          <w:p w:rsidR="00784062" w:rsidRPr="00776837" w:rsidRDefault="00784062" w:rsidP="00784062">
            <w:r w:rsidRPr="00776837">
              <w:t>Director of Certification</w:t>
            </w:r>
          </w:p>
        </w:tc>
        <w:tc>
          <w:tcPr>
            <w:tcW w:w="3017" w:type="dxa"/>
          </w:tcPr>
          <w:p w:rsidR="00784062" w:rsidRPr="00FD684A" w:rsidRDefault="00784062" w:rsidP="00784062">
            <w:r w:rsidRPr="00FD684A">
              <w:t>5 years</w:t>
            </w:r>
            <w:r w:rsidR="00FD684A" w:rsidRPr="00FD684A">
              <w:t xml:space="preserve"> </w:t>
            </w:r>
          </w:p>
        </w:tc>
      </w:tr>
    </w:tbl>
    <w:p w:rsidR="000F1891" w:rsidRPr="00374539" w:rsidRDefault="000F1891" w:rsidP="002E5FFB">
      <w:pPr>
        <w:pStyle w:val="Heading3"/>
      </w:pPr>
      <w:bookmarkStart w:id="71" w:name="_Toc42765775"/>
      <w:r w:rsidRPr="00374539">
        <w:t xml:space="preserve">Name, </w:t>
      </w:r>
      <w:r w:rsidR="00FD3E8C" w:rsidRPr="00374539">
        <w:t>title and experience of the quality management representative</w:t>
      </w:r>
      <w:bookmarkEnd w:id="71"/>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tc>
          <w:tcPr>
            <w:tcW w:w="2482" w:type="dxa"/>
          </w:tcPr>
          <w:p w:rsidR="000F1891" w:rsidRPr="004B3930" w:rsidRDefault="000F1891" w:rsidP="00E26F3E">
            <w:pPr>
              <w:pStyle w:val="TABLE-col-heading"/>
            </w:pPr>
            <w:r w:rsidRPr="004B3930">
              <w:t>Name</w:t>
            </w:r>
          </w:p>
        </w:tc>
        <w:tc>
          <w:tcPr>
            <w:tcW w:w="3016" w:type="dxa"/>
          </w:tcPr>
          <w:p w:rsidR="000F1891" w:rsidRPr="004B3930" w:rsidRDefault="000F1891" w:rsidP="00E26F3E">
            <w:pPr>
              <w:pStyle w:val="TABLE-col-heading"/>
            </w:pPr>
            <w:r w:rsidRPr="004B3930">
              <w:t>Title</w:t>
            </w:r>
          </w:p>
        </w:tc>
        <w:tc>
          <w:tcPr>
            <w:tcW w:w="3017" w:type="dxa"/>
          </w:tcPr>
          <w:p w:rsidR="000F1891" w:rsidRPr="004B3930" w:rsidRDefault="000F1891" w:rsidP="00E26F3E">
            <w:pPr>
              <w:pStyle w:val="TABLE-col-heading"/>
            </w:pPr>
            <w:r w:rsidRPr="004B3930">
              <w:t>Experience</w:t>
            </w:r>
            <w:r w:rsidR="00335AEC" w:rsidRPr="004B3930">
              <w:t xml:space="preserve"> </w:t>
            </w:r>
          </w:p>
        </w:tc>
      </w:tr>
      <w:tr w:rsidR="005E50F3" w:rsidRPr="00374539">
        <w:tc>
          <w:tcPr>
            <w:tcW w:w="2482" w:type="dxa"/>
          </w:tcPr>
          <w:p w:rsidR="005E50F3" w:rsidRPr="003736B7" w:rsidRDefault="005E50F3" w:rsidP="005E50F3">
            <w:r>
              <w:t>Marc Lescure</w:t>
            </w:r>
          </w:p>
        </w:tc>
        <w:tc>
          <w:tcPr>
            <w:tcW w:w="3016" w:type="dxa"/>
          </w:tcPr>
          <w:p w:rsidR="005E50F3" w:rsidRPr="003736B7" w:rsidRDefault="005E50F3" w:rsidP="005E50F3">
            <w:r>
              <w:t>Quality Manager</w:t>
            </w:r>
          </w:p>
        </w:tc>
        <w:tc>
          <w:tcPr>
            <w:tcW w:w="3017" w:type="dxa"/>
          </w:tcPr>
          <w:p w:rsidR="005E50F3" w:rsidRPr="003736B7" w:rsidRDefault="005E50F3" w:rsidP="005E50F3">
            <w:r>
              <w:t>25+ years</w:t>
            </w:r>
          </w:p>
        </w:tc>
      </w:tr>
    </w:tbl>
    <w:p w:rsidR="000F1891" w:rsidRPr="00374539" w:rsidRDefault="000F1891" w:rsidP="002E5FFB">
      <w:pPr>
        <w:pStyle w:val="Heading3"/>
      </w:pPr>
      <w:bookmarkStart w:id="72" w:name="_Toc42765776"/>
      <w:r w:rsidRPr="00374539">
        <w:t>Name a</w:t>
      </w:r>
      <w:r w:rsidR="00FD3E8C" w:rsidRPr="00374539">
        <w:t>nd title of signatories for certification</w:t>
      </w:r>
      <w:bookmarkEnd w:id="72"/>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374539">
        <w:tc>
          <w:tcPr>
            <w:tcW w:w="2482" w:type="dxa"/>
          </w:tcPr>
          <w:p w:rsidR="000F1891" w:rsidRPr="004B3930" w:rsidRDefault="000F1891" w:rsidP="00E26F3E">
            <w:pPr>
              <w:pStyle w:val="TABLE-col-heading"/>
            </w:pPr>
            <w:r w:rsidRPr="004B3930">
              <w:t>Name</w:t>
            </w:r>
          </w:p>
        </w:tc>
        <w:tc>
          <w:tcPr>
            <w:tcW w:w="3016" w:type="dxa"/>
          </w:tcPr>
          <w:p w:rsidR="000F1891" w:rsidRPr="004B3930" w:rsidRDefault="000F1891" w:rsidP="00E26F3E">
            <w:pPr>
              <w:pStyle w:val="TABLE-col-heading"/>
            </w:pPr>
            <w:r w:rsidRPr="004B3930">
              <w:t>Title</w:t>
            </w:r>
          </w:p>
        </w:tc>
        <w:tc>
          <w:tcPr>
            <w:tcW w:w="3017" w:type="dxa"/>
          </w:tcPr>
          <w:p w:rsidR="000F1891" w:rsidRPr="004B3930" w:rsidRDefault="000F1891" w:rsidP="00E26F3E">
            <w:pPr>
              <w:pStyle w:val="TABLE-col-heading"/>
            </w:pPr>
            <w:r w:rsidRPr="004B3930">
              <w:t>Comments</w:t>
            </w:r>
          </w:p>
        </w:tc>
      </w:tr>
      <w:tr w:rsidR="005E50F3" w:rsidRPr="00374539" w:rsidTr="00AE572D">
        <w:tc>
          <w:tcPr>
            <w:tcW w:w="2482" w:type="dxa"/>
            <w:vAlign w:val="center"/>
          </w:tcPr>
          <w:p w:rsidR="005E50F3" w:rsidRPr="003736B7" w:rsidRDefault="005E50F3" w:rsidP="005E50F3">
            <w:r>
              <w:t>M</w:t>
            </w:r>
            <w:r w:rsidRPr="00584FD0">
              <w:t>arie-</w:t>
            </w:r>
            <w:r>
              <w:t>E</w:t>
            </w:r>
            <w:r w:rsidRPr="00584FD0">
              <w:t>lisabeth</w:t>
            </w:r>
            <w:r>
              <w:t xml:space="preserve"> D</w:t>
            </w:r>
            <w:r w:rsidR="008E14BD">
              <w:t>’</w:t>
            </w:r>
            <w:r w:rsidRPr="00584FD0">
              <w:t>ornano</w:t>
            </w:r>
          </w:p>
        </w:tc>
        <w:tc>
          <w:tcPr>
            <w:tcW w:w="3016" w:type="dxa"/>
          </w:tcPr>
          <w:p w:rsidR="005E50F3" w:rsidRPr="003736B7" w:rsidRDefault="005E50F3" w:rsidP="005E50F3">
            <w:r>
              <w:t>Director of Certification</w:t>
            </w:r>
          </w:p>
        </w:tc>
        <w:tc>
          <w:tcPr>
            <w:tcW w:w="3017" w:type="dxa"/>
          </w:tcPr>
          <w:p w:rsidR="005E50F3" w:rsidRPr="003736B7" w:rsidRDefault="006E63F0" w:rsidP="005E50F3">
            <w:pPr>
              <w:tabs>
                <w:tab w:val="left" w:pos="2552"/>
                <w:tab w:val="left" w:pos="5670"/>
              </w:tabs>
            </w:pPr>
            <w:r>
              <w:t xml:space="preserve">Also Decision Maker </w:t>
            </w:r>
          </w:p>
        </w:tc>
      </w:tr>
      <w:tr w:rsidR="005E50F3" w:rsidRPr="00374539" w:rsidTr="00AE572D">
        <w:tc>
          <w:tcPr>
            <w:tcW w:w="2482" w:type="dxa"/>
            <w:vAlign w:val="center"/>
          </w:tcPr>
          <w:p w:rsidR="005E50F3" w:rsidRPr="003736B7" w:rsidRDefault="005E50F3" w:rsidP="005E50F3">
            <w:r>
              <w:t>Julien Gauthier</w:t>
            </w:r>
          </w:p>
        </w:tc>
        <w:tc>
          <w:tcPr>
            <w:tcW w:w="3016" w:type="dxa"/>
          </w:tcPr>
          <w:p w:rsidR="005E50F3" w:rsidRPr="003736B7" w:rsidRDefault="005E50F3" w:rsidP="005E50F3">
            <w:r>
              <w:t>Certification Officer</w:t>
            </w:r>
          </w:p>
        </w:tc>
        <w:tc>
          <w:tcPr>
            <w:tcW w:w="3017" w:type="dxa"/>
          </w:tcPr>
          <w:p w:rsidR="005E50F3" w:rsidRPr="003736B7" w:rsidRDefault="006E63F0" w:rsidP="005E50F3">
            <w:pPr>
              <w:tabs>
                <w:tab w:val="left" w:pos="2552"/>
                <w:tab w:val="left" w:pos="5670"/>
              </w:tabs>
            </w:pPr>
            <w:r>
              <w:t>Also Decision Maker</w:t>
            </w:r>
          </w:p>
        </w:tc>
      </w:tr>
      <w:tr w:rsidR="005E50F3" w:rsidRPr="00374539" w:rsidTr="00AE572D">
        <w:tc>
          <w:tcPr>
            <w:tcW w:w="2482" w:type="dxa"/>
            <w:vAlign w:val="center"/>
          </w:tcPr>
          <w:p w:rsidR="005E50F3" w:rsidRDefault="005E50F3" w:rsidP="005E50F3">
            <w:r>
              <w:t>Didier Bourges</w:t>
            </w:r>
          </w:p>
        </w:tc>
        <w:tc>
          <w:tcPr>
            <w:tcW w:w="3016" w:type="dxa"/>
          </w:tcPr>
          <w:p w:rsidR="005E50F3" w:rsidRDefault="005E50F3" w:rsidP="008E14BD">
            <w:pPr>
              <w:jc w:val="left"/>
            </w:pPr>
            <w:r>
              <w:t>Manager of Certification Operations</w:t>
            </w:r>
          </w:p>
        </w:tc>
        <w:tc>
          <w:tcPr>
            <w:tcW w:w="3017" w:type="dxa"/>
          </w:tcPr>
          <w:p w:rsidR="005E50F3" w:rsidRPr="003736B7" w:rsidRDefault="006E63F0" w:rsidP="005E50F3">
            <w:pPr>
              <w:tabs>
                <w:tab w:val="left" w:pos="2552"/>
                <w:tab w:val="left" w:pos="5670"/>
              </w:tabs>
            </w:pPr>
            <w:r>
              <w:t>Also Decision Maker</w:t>
            </w:r>
          </w:p>
        </w:tc>
      </w:tr>
      <w:tr w:rsidR="005E50F3" w:rsidRPr="00374539" w:rsidTr="00AE572D">
        <w:tc>
          <w:tcPr>
            <w:tcW w:w="2482" w:type="dxa"/>
            <w:vAlign w:val="center"/>
          </w:tcPr>
          <w:p w:rsidR="005E50F3" w:rsidRDefault="005E50F3" w:rsidP="005E50F3">
            <w:r w:rsidRPr="002649EB">
              <w:rPr>
                <w:lang w:eastAsia="en-GB"/>
              </w:rPr>
              <w:t>Jérôme Reysson</w:t>
            </w:r>
          </w:p>
        </w:tc>
        <w:tc>
          <w:tcPr>
            <w:tcW w:w="3016" w:type="dxa"/>
          </w:tcPr>
          <w:p w:rsidR="005E50F3" w:rsidRDefault="005E50F3" w:rsidP="005E50F3">
            <w:r>
              <w:t>Certification Officer</w:t>
            </w:r>
          </w:p>
        </w:tc>
        <w:tc>
          <w:tcPr>
            <w:tcW w:w="3017" w:type="dxa"/>
          </w:tcPr>
          <w:p w:rsidR="005E50F3" w:rsidRPr="003736B7" w:rsidRDefault="006E63F0" w:rsidP="005E50F3">
            <w:pPr>
              <w:tabs>
                <w:tab w:val="left" w:pos="2552"/>
                <w:tab w:val="left" w:pos="5670"/>
              </w:tabs>
            </w:pPr>
            <w:r>
              <w:t>Also Decision Maker</w:t>
            </w:r>
          </w:p>
        </w:tc>
      </w:tr>
    </w:tbl>
    <w:p w:rsidR="000F1891" w:rsidRPr="00374539" w:rsidRDefault="000F1891" w:rsidP="002E5FFB">
      <w:pPr>
        <w:pStyle w:val="Heading3"/>
      </w:pPr>
      <w:bookmarkStart w:id="73" w:name="_Toc42765777"/>
      <w:r w:rsidRPr="00374539">
        <w:t xml:space="preserve">Other </w:t>
      </w:r>
      <w:r w:rsidR="00FD3E8C">
        <w:t>e</w:t>
      </w:r>
      <w:r w:rsidRPr="00374539">
        <w:t>mployees in ExCB acti</w:t>
      </w:r>
      <w:r w:rsidRPr="002E5FFB">
        <w:t>v</w:t>
      </w:r>
      <w:r w:rsidRPr="00374539">
        <w:t>ity</w:t>
      </w:r>
      <w:bookmarkEnd w:id="73"/>
    </w:p>
    <w:p w:rsidR="000F1891" w:rsidRPr="00374539" w:rsidRDefault="000F1891" w:rsidP="00374539">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6023"/>
      </w:tblGrid>
      <w:tr w:rsidR="00CE42FE" w:rsidRPr="00374539" w:rsidTr="000504A4">
        <w:tc>
          <w:tcPr>
            <w:tcW w:w="2482" w:type="dxa"/>
          </w:tcPr>
          <w:p w:rsidR="00CE42FE" w:rsidRPr="004B3930" w:rsidRDefault="00CE42FE" w:rsidP="00E26F3E">
            <w:pPr>
              <w:pStyle w:val="TABLE-col-heading"/>
            </w:pPr>
            <w:r w:rsidRPr="004B3930">
              <w:t>Name</w:t>
            </w:r>
          </w:p>
        </w:tc>
        <w:tc>
          <w:tcPr>
            <w:tcW w:w="6023" w:type="dxa"/>
          </w:tcPr>
          <w:p w:rsidR="00CE42FE" w:rsidRPr="004B3930" w:rsidRDefault="00CE42FE" w:rsidP="00E26F3E">
            <w:pPr>
              <w:pStyle w:val="TABLE-col-heading"/>
            </w:pPr>
            <w:r w:rsidRPr="004B3930">
              <w:t>Title</w:t>
            </w:r>
          </w:p>
        </w:tc>
      </w:tr>
      <w:tr w:rsidR="00CE42FE" w:rsidRPr="00944573" w:rsidTr="000504A4">
        <w:tc>
          <w:tcPr>
            <w:tcW w:w="2482" w:type="dxa"/>
          </w:tcPr>
          <w:p w:rsidR="00CE42FE" w:rsidRPr="00374539" w:rsidRDefault="00CE42FE" w:rsidP="00944573">
            <w:r>
              <w:t>Mihai Demeter</w:t>
            </w:r>
          </w:p>
        </w:tc>
        <w:tc>
          <w:tcPr>
            <w:tcW w:w="6023" w:type="dxa"/>
          </w:tcPr>
          <w:p w:rsidR="00CE42FE" w:rsidRPr="00374539" w:rsidRDefault="00CE42FE" w:rsidP="00944573">
            <w:r>
              <w:t>Reviewer</w:t>
            </w:r>
          </w:p>
        </w:tc>
      </w:tr>
      <w:tr w:rsidR="00CE42FE" w:rsidRPr="00944573" w:rsidTr="000504A4">
        <w:tc>
          <w:tcPr>
            <w:tcW w:w="2482" w:type="dxa"/>
          </w:tcPr>
          <w:p w:rsidR="00CE42FE" w:rsidRDefault="00CE42FE" w:rsidP="00944573">
            <w:r>
              <w:t>Karim Ikhlef</w:t>
            </w:r>
          </w:p>
        </w:tc>
        <w:tc>
          <w:tcPr>
            <w:tcW w:w="6023" w:type="dxa"/>
          </w:tcPr>
          <w:p w:rsidR="00CE42FE" w:rsidRDefault="00CE42FE" w:rsidP="00944573">
            <w:r w:rsidRPr="00944573">
              <w:t>Reviewer</w:t>
            </w:r>
          </w:p>
        </w:tc>
      </w:tr>
      <w:tr w:rsidR="00CE42FE" w:rsidRPr="00944573" w:rsidTr="000504A4">
        <w:tc>
          <w:tcPr>
            <w:tcW w:w="2482" w:type="dxa"/>
          </w:tcPr>
          <w:p w:rsidR="00CE42FE" w:rsidRDefault="00CE42FE" w:rsidP="00944573">
            <w:r>
              <w:t>Mathieu Leste</w:t>
            </w:r>
          </w:p>
        </w:tc>
        <w:tc>
          <w:tcPr>
            <w:tcW w:w="6023" w:type="dxa"/>
          </w:tcPr>
          <w:p w:rsidR="00CE42FE" w:rsidRDefault="00CE42FE" w:rsidP="00944573">
            <w:r>
              <w:t>Reviewer</w:t>
            </w:r>
          </w:p>
        </w:tc>
      </w:tr>
      <w:tr w:rsidR="00CE42FE" w:rsidRPr="00944573" w:rsidTr="000504A4">
        <w:tc>
          <w:tcPr>
            <w:tcW w:w="2482" w:type="dxa"/>
          </w:tcPr>
          <w:p w:rsidR="00CE42FE" w:rsidRDefault="00CE42FE" w:rsidP="00944573">
            <w:r>
              <w:t>Kathy Millet</w:t>
            </w:r>
          </w:p>
        </w:tc>
        <w:tc>
          <w:tcPr>
            <w:tcW w:w="6023" w:type="dxa"/>
          </w:tcPr>
          <w:p w:rsidR="00CE42FE" w:rsidRDefault="00CE42FE" w:rsidP="00944573">
            <w:r>
              <w:t>Reviewer</w:t>
            </w:r>
          </w:p>
        </w:tc>
      </w:tr>
      <w:tr w:rsidR="00CE42FE" w:rsidRPr="00944573" w:rsidTr="000504A4">
        <w:tc>
          <w:tcPr>
            <w:tcW w:w="2482" w:type="dxa"/>
          </w:tcPr>
          <w:p w:rsidR="00CE42FE" w:rsidRDefault="00CE42FE" w:rsidP="00944573">
            <w:bookmarkStart w:id="74" w:name="_Hlk530927659"/>
            <w:r>
              <w:t>Pierre Ruse</w:t>
            </w:r>
          </w:p>
        </w:tc>
        <w:tc>
          <w:tcPr>
            <w:tcW w:w="6023" w:type="dxa"/>
          </w:tcPr>
          <w:p w:rsidR="00CE42FE" w:rsidRDefault="00CE42FE" w:rsidP="00944573">
            <w:r>
              <w:t>Reviewer</w:t>
            </w:r>
          </w:p>
        </w:tc>
      </w:tr>
      <w:bookmarkEnd w:id="74"/>
      <w:tr w:rsidR="00CE42FE" w:rsidRPr="00944573" w:rsidTr="000504A4">
        <w:tc>
          <w:tcPr>
            <w:tcW w:w="2482" w:type="dxa"/>
          </w:tcPr>
          <w:p w:rsidR="00CE42FE" w:rsidRDefault="00CE42FE" w:rsidP="00944573">
            <w:r>
              <w:t>Pablo Santos-Alvarez</w:t>
            </w:r>
          </w:p>
        </w:tc>
        <w:tc>
          <w:tcPr>
            <w:tcW w:w="6023" w:type="dxa"/>
          </w:tcPr>
          <w:p w:rsidR="00CE42FE" w:rsidRDefault="00CE42FE" w:rsidP="00944573">
            <w:r>
              <w:t>Reviewer</w:t>
            </w:r>
          </w:p>
        </w:tc>
      </w:tr>
    </w:tbl>
    <w:p w:rsidR="000F1891" w:rsidRPr="00374539" w:rsidRDefault="00FD3E8C" w:rsidP="002E5FFB">
      <w:pPr>
        <w:pStyle w:val="Heading2"/>
      </w:pPr>
      <w:bookmarkStart w:id="75" w:name="_Toc42765778"/>
      <w:r>
        <w:t>Organizational s</w:t>
      </w:r>
      <w:r w:rsidR="000F1891" w:rsidRPr="00374539">
        <w:t>tructure</w:t>
      </w:r>
      <w:bookmarkEnd w:id="75"/>
    </w:p>
    <w:p w:rsidR="000F1891" w:rsidRPr="00374539" w:rsidRDefault="00CE42FE" w:rsidP="004B3930">
      <w:pPr>
        <w:pStyle w:val="PARAGRAPH"/>
      </w:pPr>
      <w:r>
        <w:t xml:space="preserve">Included as Annex </w:t>
      </w:r>
      <w:r w:rsidR="00340990">
        <w:t>A</w:t>
      </w:r>
    </w:p>
    <w:p w:rsidR="00006263" w:rsidRPr="00006263" w:rsidRDefault="00FD3E8C" w:rsidP="0096404A">
      <w:pPr>
        <w:pStyle w:val="Heading2"/>
        <w:rPr>
          <w:lang w:val="en-US"/>
        </w:rPr>
      </w:pPr>
      <w:bookmarkStart w:id="76" w:name="_Toc42765779"/>
      <w:r>
        <w:rPr>
          <w:lang w:val="en-US"/>
        </w:rPr>
        <w:t>Indemnity i</w:t>
      </w:r>
      <w:r w:rsidR="00006263" w:rsidRPr="00006263">
        <w:rPr>
          <w:lang w:val="en-US"/>
        </w:rPr>
        <w:t>nsurance</w:t>
      </w:r>
      <w:bookmarkEnd w:id="76"/>
    </w:p>
    <w:p w:rsidR="004B3930" w:rsidRPr="008D0662" w:rsidRDefault="00CE42FE" w:rsidP="004B3930">
      <w:pPr>
        <w:pStyle w:val="PARAGRAPH"/>
      </w:pPr>
      <w:r>
        <w:t>Sight was made of the insurance certificate which covered professional indemnity up to 1,000,000 Euro.  T</w:t>
      </w:r>
      <w:r w:rsidR="008E14BD">
        <w:t>his policy is renewed annually</w:t>
      </w:r>
      <w:r w:rsidR="008E14BD" w:rsidRPr="008D0662">
        <w:t xml:space="preserve"> </w:t>
      </w:r>
      <w:r w:rsidR="003E0091" w:rsidRPr="008D0662">
        <w:t>with a validity until 31st December of each year</w:t>
      </w:r>
      <w:r w:rsidR="002601A0" w:rsidRPr="008D0662">
        <w:t>.</w:t>
      </w:r>
    </w:p>
    <w:p w:rsidR="000F1891" w:rsidRPr="00374539" w:rsidRDefault="000F1891" w:rsidP="002E5FFB">
      <w:pPr>
        <w:pStyle w:val="Heading2"/>
      </w:pPr>
      <w:bookmarkStart w:id="77" w:name="_Toc42765780"/>
      <w:r w:rsidRPr="00374539">
        <w:t>R</w:t>
      </w:r>
      <w:r w:rsidR="004B3930">
        <w:t>esources</w:t>
      </w:r>
      <w:bookmarkEnd w:id="77"/>
    </w:p>
    <w:p w:rsidR="005E50F3" w:rsidRDefault="00334FD3" w:rsidP="005E50F3">
      <w:pPr>
        <w:pStyle w:val="PARAGRAPH"/>
      </w:pPr>
      <w:r>
        <w:t xml:space="preserve">LCIE </w:t>
      </w:r>
      <w:r w:rsidR="005E50F3" w:rsidRPr="002649EB">
        <w:t xml:space="preserve">has an adequate number of staff for the current level of business. There are several experienced staff in Ex activities. </w:t>
      </w:r>
    </w:p>
    <w:p w:rsidR="000F1891" w:rsidRDefault="005E50F3" w:rsidP="005E50F3">
      <w:pPr>
        <w:pStyle w:val="PARAGRAPH"/>
      </w:pPr>
      <w:r w:rsidRPr="002649EB">
        <w:t>The laboratory and offices are located in</w:t>
      </w:r>
      <w:r w:rsidR="00C7247B">
        <w:t xml:space="preserve"> a</w:t>
      </w:r>
      <w:r w:rsidRPr="002649EB">
        <w:t xml:space="preserve"> building which provides an adequate environment for the work. The testing equipment is suitable for the range of tests carried out.</w:t>
      </w:r>
    </w:p>
    <w:p w:rsidR="005048AA" w:rsidRDefault="005048AA" w:rsidP="005048AA">
      <w:pPr>
        <w:pStyle w:val="Heading2"/>
      </w:pPr>
      <w:bookmarkStart w:id="78" w:name="_Toc42765781"/>
      <w:r w:rsidRPr="005048AA">
        <w:t>Scope Extension</w:t>
      </w:r>
      <w:r>
        <w:t xml:space="preserve"> for IEC 60079-28</w:t>
      </w:r>
      <w:r w:rsidR="00E975C5">
        <w:t>: Ed 2</w:t>
      </w:r>
      <w:bookmarkEnd w:id="78"/>
    </w:p>
    <w:p w:rsidR="005048AA" w:rsidRPr="005048AA" w:rsidRDefault="005048AA" w:rsidP="005048AA">
      <w:pPr>
        <w:pStyle w:val="PARAGRAPH"/>
        <w:rPr>
          <w:lang w:eastAsia="x-none"/>
        </w:rPr>
      </w:pPr>
      <w:r w:rsidRPr="005048AA">
        <w:rPr>
          <w:lang w:eastAsia="x-none"/>
        </w:rPr>
        <w:t>Interviews with the staff showed that they had a good understanding of the standard</w:t>
      </w:r>
      <w:r w:rsidR="00E975C5">
        <w:rPr>
          <w:lang w:eastAsia="x-none"/>
        </w:rPr>
        <w:t>.  A dedicated test room was viewed, and an effective demonstration of irradiance made.  The equipment used was seen to be calibrated.</w:t>
      </w:r>
    </w:p>
    <w:p w:rsidR="000F1891" w:rsidRPr="00374539" w:rsidRDefault="000F1891" w:rsidP="002E5FFB">
      <w:pPr>
        <w:pStyle w:val="Heading2"/>
      </w:pPr>
      <w:bookmarkStart w:id="79" w:name="_Toc42765782"/>
      <w:r w:rsidRPr="00374539">
        <w:lastRenderedPageBreak/>
        <w:t>C</w:t>
      </w:r>
      <w:r w:rsidR="004B3930">
        <w:t xml:space="preserve">ommittees </w:t>
      </w:r>
      <w:r w:rsidR="00E06D87">
        <w:t>(</w:t>
      </w:r>
      <w:r w:rsidR="004B3930">
        <w:t>such as governing or advisory b</w:t>
      </w:r>
      <w:r w:rsidRPr="00374539">
        <w:t>oard</w:t>
      </w:r>
      <w:r w:rsidR="004B3930">
        <w:t>s</w:t>
      </w:r>
      <w:r w:rsidR="00E06D87">
        <w:t>)</w:t>
      </w:r>
      <w:bookmarkEnd w:id="79"/>
    </w:p>
    <w:p w:rsidR="004B3930" w:rsidRDefault="005D27F8" w:rsidP="004B3930">
      <w:pPr>
        <w:pStyle w:val="PARAGRAPH"/>
      </w:pPr>
      <w:r>
        <w:t xml:space="preserve">There is a ‘Comite de la direction de la certification’ </w:t>
      </w:r>
      <w:r w:rsidR="00FC1FAD">
        <w:t>which</w:t>
      </w:r>
      <w:r w:rsidR="00FC1FAD" w:rsidRPr="008D0662">
        <w:t xml:space="preserve"> </w:t>
      </w:r>
      <w:r w:rsidR="008E14BD" w:rsidRPr="008D0662">
        <w:t xml:space="preserve">last </w:t>
      </w:r>
      <w:r>
        <w:t>met on 2 October 2018</w:t>
      </w:r>
      <w:r w:rsidR="00FC1FAD">
        <w:t xml:space="preserve"> </w:t>
      </w:r>
      <w:r w:rsidR="003E0091" w:rsidRPr="008D0662">
        <w:t>A</w:t>
      </w:r>
      <w:r w:rsidR="00FC1FAD" w:rsidRPr="008D0662">
        <w:t xml:space="preserve"> copy of the minutes </w:t>
      </w:r>
      <w:r w:rsidR="00874710" w:rsidRPr="008D0662">
        <w:t>was</w:t>
      </w:r>
      <w:r w:rsidR="00FC1FAD" w:rsidRPr="008D0662">
        <w:t xml:space="preserve"> reviewed and</w:t>
      </w:r>
      <w:r w:rsidR="003E0091" w:rsidRPr="008D0662">
        <w:t xml:space="preserve"> found to be</w:t>
      </w:r>
      <w:r w:rsidR="00FC1FAD" w:rsidRPr="008D0662">
        <w:t xml:space="preserve"> in compliance with the IECEx requirements</w:t>
      </w:r>
      <w:r w:rsidRPr="008D0662">
        <w:t xml:space="preserve"> </w:t>
      </w:r>
      <w:r w:rsidRPr="00FC1FAD">
        <w:t xml:space="preserve"> This committee covers all of the activities of LCIE, including IECEx</w:t>
      </w:r>
      <w:r w:rsidR="00874710">
        <w:t>,</w:t>
      </w:r>
      <w:r w:rsidR="00FC1FAD" w:rsidRPr="008D0662">
        <w:t xml:space="preserve"> and meets</w:t>
      </w:r>
      <w:r w:rsidR="003E0091" w:rsidRPr="008D0662">
        <w:t xml:space="preserve"> </w:t>
      </w:r>
      <w:r w:rsidR="003E0091">
        <w:t>annually</w:t>
      </w:r>
      <w:r w:rsidR="003E0091" w:rsidRPr="008D0662">
        <w:t>.</w:t>
      </w:r>
      <w:r>
        <w:t xml:space="preserve">  This com</w:t>
      </w:r>
      <w:r w:rsidR="008E14BD">
        <w:t>mittee also covers impartiality</w:t>
      </w:r>
      <w:r w:rsidR="003E0091">
        <w:t>.</w:t>
      </w:r>
    </w:p>
    <w:p w:rsidR="000F1891" w:rsidRPr="00374539" w:rsidRDefault="004B3930" w:rsidP="002E5FFB">
      <w:pPr>
        <w:pStyle w:val="Heading2"/>
      </w:pPr>
      <w:bookmarkStart w:id="80" w:name="_Toc42765783"/>
      <w:r w:rsidRPr="00374539">
        <w:t>Certification operations</w:t>
      </w:r>
      <w:bookmarkEnd w:id="80"/>
    </w:p>
    <w:p w:rsidR="000F1891" w:rsidRPr="00374539" w:rsidRDefault="00FD3E8C" w:rsidP="002E5FFB">
      <w:pPr>
        <w:pStyle w:val="Heading3"/>
      </w:pPr>
      <w:bookmarkStart w:id="81" w:name="_Toc42765784"/>
      <w:r>
        <w:t>National approval/certification m</w:t>
      </w:r>
      <w:r w:rsidR="000F1891" w:rsidRPr="00374539">
        <w:t>ethods</w:t>
      </w:r>
      <w:bookmarkEnd w:id="81"/>
    </w:p>
    <w:p w:rsidR="004B3930" w:rsidRPr="00374539" w:rsidRDefault="00CB643A" w:rsidP="004B3930">
      <w:pPr>
        <w:pStyle w:val="PARAGRAPH"/>
      </w:pPr>
      <w:r>
        <w:t>LCIE issue EU Type Examination certificates under ATEX</w:t>
      </w:r>
    </w:p>
    <w:p w:rsidR="000F1891" w:rsidRDefault="000F1891" w:rsidP="002E5FFB">
      <w:pPr>
        <w:pStyle w:val="Heading3"/>
      </w:pPr>
      <w:bookmarkStart w:id="82" w:name="_Toc42765785"/>
      <w:r w:rsidRPr="00374539">
        <w:t xml:space="preserve">Certification </w:t>
      </w:r>
      <w:r w:rsidR="004B3930">
        <w:t>p</w:t>
      </w:r>
      <w:r w:rsidRPr="00374539">
        <w:t>olicy</w:t>
      </w:r>
      <w:bookmarkEnd w:id="82"/>
    </w:p>
    <w:p w:rsidR="000E2C13" w:rsidRDefault="00CB643A" w:rsidP="000E2C13">
      <w:pPr>
        <w:pStyle w:val="PARAGRAPH"/>
      </w:pPr>
      <w:r>
        <w:t>There is a general Quality Policy statement.</w:t>
      </w:r>
      <w:r w:rsidR="00A47E0D">
        <w:t xml:space="preserve"> </w:t>
      </w:r>
      <w:r w:rsidR="008D0662">
        <w:t xml:space="preserve"> The first paragraph states:</w:t>
      </w:r>
    </w:p>
    <w:p w:rsidR="00874710" w:rsidRDefault="00ED129B" w:rsidP="00874710">
      <w:pPr>
        <w:pStyle w:val="PARAGRAPH"/>
        <w:rPr>
          <w:color w:val="FF0000"/>
        </w:rPr>
      </w:pPr>
      <w:r w:rsidRPr="008D0662">
        <w:rPr>
          <w:noProof/>
          <w:color w:val="FF0000"/>
          <w:lang w:val="en-AU" w:eastAsia="en-AU"/>
        </w:rPr>
        <w:drawing>
          <wp:inline distT="0" distB="0" distL="0" distR="0">
            <wp:extent cx="5762625" cy="603885"/>
            <wp:effectExtent l="0" t="0" r="9525" b="571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03885"/>
                    </a:xfrm>
                    <a:prstGeom prst="rect">
                      <a:avLst/>
                    </a:prstGeom>
                    <a:noFill/>
                    <a:ln>
                      <a:noFill/>
                    </a:ln>
                  </pic:spPr>
                </pic:pic>
              </a:graphicData>
            </a:graphic>
          </wp:inline>
        </w:drawing>
      </w:r>
    </w:p>
    <w:p w:rsidR="00230A44" w:rsidRPr="00230A44" w:rsidRDefault="00874710" w:rsidP="000E2C13">
      <w:pPr>
        <w:pStyle w:val="PARAGRAPH"/>
      </w:pPr>
      <w:r w:rsidRPr="00230A44">
        <w:t xml:space="preserve">The full policy is available on the LCIE website. </w:t>
      </w:r>
    </w:p>
    <w:p w:rsidR="00874710" w:rsidRDefault="00B06B39" w:rsidP="000E2C13">
      <w:pPr>
        <w:pStyle w:val="PARAGRAPH"/>
        <w:rPr>
          <w:color w:val="FF0000"/>
        </w:rPr>
      </w:pPr>
      <w:hyperlink r:id="rId10" w:history="1">
        <w:r w:rsidR="00230A44" w:rsidRPr="00230A44">
          <w:rPr>
            <w:rFonts w:ascii="Calibri" w:eastAsia="Calibri" w:hAnsi="Calibri" w:cs="Times New Roman"/>
            <w:color w:val="0563C1"/>
            <w:spacing w:val="0"/>
            <w:sz w:val="22"/>
            <w:szCs w:val="22"/>
            <w:u w:val="single"/>
            <w:lang w:eastAsia="en-US"/>
          </w:rPr>
          <w:t>https://www.lcie.fr/317-nous-connaitre/politique-qualite.html</w:t>
        </w:r>
      </w:hyperlink>
    </w:p>
    <w:p w:rsidR="000F1891" w:rsidRPr="00374539" w:rsidRDefault="004B3930" w:rsidP="002E5FFB">
      <w:pPr>
        <w:pStyle w:val="Heading3"/>
      </w:pPr>
      <w:bookmarkStart w:id="83" w:name="_Toc42765786"/>
      <w:r>
        <w:t>Application for c</w:t>
      </w:r>
      <w:r w:rsidR="000F1891" w:rsidRPr="00374539">
        <w:t>ertification</w:t>
      </w:r>
      <w:bookmarkEnd w:id="83"/>
    </w:p>
    <w:p w:rsidR="00971534" w:rsidRPr="00374539" w:rsidRDefault="00CB643A" w:rsidP="00971534">
      <w:pPr>
        <w:pStyle w:val="PARAGRAPH"/>
      </w:pPr>
      <w:r>
        <w:t>There is an application form</w:t>
      </w:r>
      <w:r w:rsidR="0072769D">
        <w:t xml:space="preserve"> on the LCIE website.  This was viewed and found to be acceptable.</w:t>
      </w:r>
    </w:p>
    <w:p w:rsidR="00C879A3" w:rsidRPr="002E5FFB" w:rsidRDefault="004B3930" w:rsidP="002E5FFB">
      <w:pPr>
        <w:pStyle w:val="Heading3"/>
      </w:pPr>
      <w:bookmarkStart w:id="84" w:name="_Toc42765787"/>
      <w:r w:rsidRPr="002E5FFB">
        <w:t>Certification d</w:t>
      </w:r>
      <w:r w:rsidR="00C879A3" w:rsidRPr="002E5FFB">
        <w:t>ecision</w:t>
      </w:r>
      <w:bookmarkEnd w:id="84"/>
    </w:p>
    <w:p w:rsidR="00971534" w:rsidRPr="00230A44" w:rsidRDefault="0072769D" w:rsidP="00971534">
      <w:pPr>
        <w:pStyle w:val="PARAGRAPH"/>
      </w:pPr>
      <w:r>
        <w:t>The certification decision is made after the report has been reviewed.  This decision is made by one of four decision makers</w:t>
      </w:r>
      <w:r w:rsidR="006E63F0">
        <w:t xml:space="preserve"> (see 3.8.3)</w:t>
      </w:r>
      <w:r w:rsidR="00763FD3">
        <w:t xml:space="preserve"> </w:t>
      </w:r>
      <w:r w:rsidR="00763FD3" w:rsidRPr="00230A44">
        <w:t>and meets the requirements of the IECEx.</w:t>
      </w:r>
    </w:p>
    <w:p w:rsidR="000F1891" w:rsidRPr="00374539" w:rsidRDefault="00544E30" w:rsidP="002E5FFB">
      <w:pPr>
        <w:pStyle w:val="Heading3"/>
      </w:pPr>
      <w:bookmarkStart w:id="85" w:name="_Toc42765788"/>
      <w:r w:rsidRPr="00374539">
        <w:t>Suspension</w:t>
      </w:r>
      <w:r w:rsidR="004B3930">
        <w:t xml:space="preserve"> and cancellation of c</w:t>
      </w:r>
      <w:r w:rsidR="000F1891" w:rsidRPr="00374539">
        <w:t>ertificates</w:t>
      </w:r>
      <w:bookmarkEnd w:id="85"/>
    </w:p>
    <w:p w:rsidR="00971534" w:rsidRDefault="00695ED5" w:rsidP="00971534">
      <w:pPr>
        <w:pStyle w:val="PARAGRAPH"/>
        <w:rPr>
          <w:strike/>
          <w:color w:val="FF0000"/>
        </w:rPr>
      </w:pPr>
      <w:r>
        <w:t xml:space="preserve">There is a procedure </w:t>
      </w:r>
      <w:r w:rsidR="008E3598">
        <w:t xml:space="preserve">for cancellation or suspension of </w:t>
      </w:r>
      <w:r w:rsidR="009B1F97">
        <w:t xml:space="preserve">issued </w:t>
      </w:r>
      <w:r w:rsidR="00E43BD7">
        <w:t>certif</w:t>
      </w:r>
      <w:r w:rsidR="009B1F97">
        <w:t>i</w:t>
      </w:r>
      <w:r w:rsidR="008E3598">
        <w:t xml:space="preserve">cates.  </w:t>
      </w:r>
    </w:p>
    <w:p w:rsidR="00874710" w:rsidRPr="00230A44" w:rsidRDefault="00874710" w:rsidP="00874710">
      <w:pPr>
        <w:pStyle w:val="PARAGRAPH"/>
      </w:pPr>
      <w:r w:rsidRPr="00230A44">
        <w:t>The procedure is CERT-ATEX-12 EN and this meets the requirements of the IECEx</w:t>
      </w:r>
    </w:p>
    <w:p w:rsidR="000F1891" w:rsidRPr="00374539" w:rsidRDefault="00236B8B" w:rsidP="002E5FFB">
      <w:pPr>
        <w:pStyle w:val="Heading2"/>
      </w:pPr>
      <w:bookmarkStart w:id="86" w:name="_Toc42765789"/>
      <w:r>
        <w:t>Certificates i</w:t>
      </w:r>
      <w:r w:rsidR="000F1891" w:rsidRPr="00374539">
        <w:t>ssued</w:t>
      </w:r>
      <w:bookmarkEnd w:id="86"/>
    </w:p>
    <w:p w:rsidR="009B2E90" w:rsidRPr="00374539" w:rsidRDefault="000F1891" w:rsidP="009B2E90">
      <w:pPr>
        <w:pStyle w:val="PARAGRAPH"/>
      </w:pPr>
      <w:r w:rsidRPr="00374539">
        <w:t>Number of certificates issued under</w:t>
      </w:r>
      <w:r w:rsidR="004B3930">
        <w:t xml:space="preserve"> for</w:t>
      </w:r>
      <w:r w:rsidRPr="00374539">
        <w:t xml:space="preserve"> the preceding four years for each type of protection</w:t>
      </w:r>
      <w:r w:rsidR="009B2E90">
        <w:t xml:space="preserve">.  </w:t>
      </w:r>
    </w:p>
    <w:tbl>
      <w:tblPr>
        <w:tblW w:w="9505"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706"/>
        <w:gridCol w:w="706"/>
        <w:gridCol w:w="706"/>
        <w:gridCol w:w="706"/>
        <w:gridCol w:w="1268"/>
      </w:tblGrid>
      <w:tr w:rsidR="00460497" w:rsidRPr="00374539" w:rsidTr="00B06B39">
        <w:trPr>
          <w:cantSplit/>
          <w:tblHeader/>
        </w:trPr>
        <w:tc>
          <w:tcPr>
            <w:tcW w:w="1701" w:type="dxa"/>
            <w:tcBorders>
              <w:top w:val="single" w:sz="4" w:space="0" w:color="auto"/>
              <w:left w:val="single" w:sz="4" w:space="0" w:color="auto"/>
              <w:bottom w:val="single" w:sz="6" w:space="0" w:color="auto"/>
              <w:right w:val="single" w:sz="6" w:space="0" w:color="auto"/>
            </w:tcBorders>
          </w:tcPr>
          <w:p w:rsidR="00460497" w:rsidRPr="00D55B74" w:rsidRDefault="00460497" w:rsidP="00460497">
            <w:pPr>
              <w:pStyle w:val="TABLE-col-heading"/>
            </w:pPr>
            <w:r w:rsidRPr="00D55B74">
              <w:t>Standard numbers</w:t>
            </w:r>
          </w:p>
        </w:tc>
        <w:tc>
          <w:tcPr>
            <w:tcW w:w="3712" w:type="dxa"/>
            <w:tcBorders>
              <w:top w:val="single" w:sz="4" w:space="0" w:color="auto"/>
              <w:left w:val="single" w:sz="6" w:space="0" w:color="auto"/>
              <w:bottom w:val="single" w:sz="6" w:space="0" w:color="auto"/>
              <w:right w:val="single" w:sz="6" w:space="0" w:color="auto"/>
            </w:tcBorders>
            <w:vAlign w:val="center"/>
          </w:tcPr>
          <w:p w:rsidR="00460497" w:rsidRPr="00D55B74" w:rsidRDefault="00460497" w:rsidP="00460497">
            <w:pPr>
              <w:pStyle w:val="TABLE-col-heading"/>
            </w:pPr>
            <w:r w:rsidRPr="00D55B74">
              <w:t>Type of protection or other identifying information</w:t>
            </w:r>
          </w:p>
        </w:tc>
        <w:tc>
          <w:tcPr>
            <w:tcW w:w="2824" w:type="dxa"/>
            <w:gridSpan w:val="4"/>
            <w:tcBorders>
              <w:top w:val="single" w:sz="4" w:space="0" w:color="auto"/>
              <w:left w:val="single" w:sz="6" w:space="0" w:color="auto"/>
              <w:bottom w:val="single" w:sz="6" w:space="0" w:color="auto"/>
              <w:right w:val="single" w:sz="6" w:space="0" w:color="auto"/>
            </w:tcBorders>
          </w:tcPr>
          <w:p w:rsidR="00460497" w:rsidRPr="00D55B74" w:rsidRDefault="00460497" w:rsidP="00460497">
            <w:pPr>
              <w:pStyle w:val="TABLE-col-heading"/>
            </w:pPr>
            <w:r w:rsidRPr="00D55B74">
              <w:t>Number of issued certificates</w:t>
            </w:r>
            <w:r>
              <w:t xml:space="preserve"> (for last 4 years)</w:t>
            </w:r>
          </w:p>
        </w:tc>
        <w:tc>
          <w:tcPr>
            <w:tcW w:w="1268" w:type="dxa"/>
            <w:tcBorders>
              <w:top w:val="single" w:sz="4" w:space="0" w:color="auto"/>
              <w:left w:val="single" w:sz="6" w:space="0" w:color="auto"/>
              <w:bottom w:val="single" w:sz="6" w:space="0" w:color="auto"/>
              <w:right w:val="single" w:sz="4" w:space="0" w:color="auto"/>
            </w:tcBorders>
          </w:tcPr>
          <w:p w:rsidR="00460497" w:rsidRPr="00D55B74" w:rsidRDefault="00460497" w:rsidP="00460497">
            <w:pPr>
              <w:pStyle w:val="TABLE-col-heading"/>
            </w:pPr>
            <w:r w:rsidRPr="00D55B74">
              <w:t>Total</w:t>
            </w:r>
          </w:p>
        </w:tc>
      </w:tr>
      <w:tr w:rsidR="00460497" w:rsidRPr="00374539" w:rsidTr="00B06B39">
        <w:trPr>
          <w:cantSplit/>
          <w:tblHeader/>
        </w:trPr>
        <w:tc>
          <w:tcPr>
            <w:tcW w:w="1701" w:type="dxa"/>
            <w:vMerge/>
          </w:tcPr>
          <w:p w:rsidR="00460497" w:rsidRPr="00374539" w:rsidRDefault="00460497" w:rsidP="00460497">
            <w:pPr>
              <w:pStyle w:val="TABLE-cell"/>
            </w:pPr>
          </w:p>
        </w:tc>
        <w:tc>
          <w:tcPr>
            <w:tcW w:w="3712" w:type="dxa"/>
            <w:vMerge/>
            <w:vAlign w:val="center"/>
          </w:tcPr>
          <w:p w:rsidR="00460497" w:rsidRPr="00374539" w:rsidRDefault="00460497" w:rsidP="00460497">
            <w:pPr>
              <w:pStyle w:val="TABLE-cell"/>
            </w:pPr>
          </w:p>
        </w:tc>
        <w:tc>
          <w:tcPr>
            <w:tcW w:w="706" w:type="dxa"/>
          </w:tcPr>
          <w:p w:rsidR="00460497" w:rsidRPr="00886D2E" w:rsidRDefault="00460497" w:rsidP="00460497">
            <w:pPr>
              <w:pStyle w:val="TABLE-cell"/>
            </w:pPr>
            <w:r>
              <w:t>2015</w:t>
            </w:r>
          </w:p>
        </w:tc>
        <w:tc>
          <w:tcPr>
            <w:tcW w:w="706" w:type="dxa"/>
          </w:tcPr>
          <w:p w:rsidR="00460497" w:rsidRPr="00886D2E" w:rsidRDefault="00460497" w:rsidP="00460497">
            <w:pPr>
              <w:pStyle w:val="TABLE-cell"/>
            </w:pPr>
            <w:r>
              <w:t>2016</w:t>
            </w:r>
          </w:p>
        </w:tc>
        <w:tc>
          <w:tcPr>
            <w:tcW w:w="706" w:type="dxa"/>
          </w:tcPr>
          <w:p w:rsidR="00460497" w:rsidRPr="00886D2E" w:rsidRDefault="00460497" w:rsidP="00460497">
            <w:pPr>
              <w:pStyle w:val="TABLE-cell"/>
            </w:pPr>
            <w:r>
              <w:t>2017</w:t>
            </w:r>
          </w:p>
        </w:tc>
        <w:tc>
          <w:tcPr>
            <w:tcW w:w="706" w:type="dxa"/>
          </w:tcPr>
          <w:p w:rsidR="00460497" w:rsidRPr="00886D2E" w:rsidRDefault="00460497" w:rsidP="00460497">
            <w:pPr>
              <w:pStyle w:val="TABLE-cell"/>
            </w:pPr>
            <w:r>
              <w:t>2018</w:t>
            </w:r>
          </w:p>
        </w:tc>
        <w:tc>
          <w:tcPr>
            <w:tcW w:w="1268" w:type="dxa"/>
            <w:vMerge/>
          </w:tcPr>
          <w:p w:rsidR="00460497" w:rsidRDefault="00460497" w:rsidP="00460497">
            <w:pPr>
              <w:pStyle w:val="TABLE-cell"/>
            </w:pPr>
          </w:p>
        </w:tc>
      </w:tr>
      <w:tr w:rsidR="00460497" w:rsidRPr="00374539" w:rsidTr="00460497">
        <w:trPr>
          <w:cantSplit/>
        </w:trPr>
        <w:tc>
          <w:tcPr>
            <w:tcW w:w="1701" w:type="dxa"/>
          </w:tcPr>
          <w:p w:rsidR="00460497" w:rsidRPr="00374539" w:rsidRDefault="00460497" w:rsidP="00460497">
            <w:pPr>
              <w:pStyle w:val="TABLE-cell"/>
            </w:pPr>
            <w:r>
              <w:t>60079-1</w:t>
            </w:r>
          </w:p>
        </w:tc>
        <w:tc>
          <w:tcPr>
            <w:tcW w:w="3712" w:type="dxa"/>
            <w:vAlign w:val="center"/>
          </w:tcPr>
          <w:p w:rsidR="00460497" w:rsidRPr="00374539" w:rsidRDefault="00460497" w:rsidP="00460497">
            <w:pPr>
              <w:pStyle w:val="TABLE-cell"/>
            </w:pPr>
            <w:r>
              <w:t>Ex d</w:t>
            </w:r>
          </w:p>
        </w:tc>
        <w:tc>
          <w:tcPr>
            <w:tcW w:w="706" w:type="dxa"/>
            <w:vAlign w:val="bottom"/>
          </w:tcPr>
          <w:p w:rsidR="00460497" w:rsidRPr="00C7748B" w:rsidRDefault="00460497" w:rsidP="00460497">
            <w:pPr>
              <w:pStyle w:val="TABLE-cell"/>
            </w:pPr>
            <w:r w:rsidRPr="00C7748B">
              <w:t>74</w:t>
            </w:r>
          </w:p>
        </w:tc>
        <w:tc>
          <w:tcPr>
            <w:tcW w:w="706" w:type="dxa"/>
            <w:vAlign w:val="bottom"/>
          </w:tcPr>
          <w:p w:rsidR="00460497" w:rsidRPr="00C7748B" w:rsidRDefault="00460497" w:rsidP="00460497">
            <w:pPr>
              <w:pStyle w:val="TABLE-cell"/>
            </w:pPr>
            <w:r w:rsidRPr="00C7748B">
              <w:t>48</w:t>
            </w:r>
          </w:p>
        </w:tc>
        <w:tc>
          <w:tcPr>
            <w:tcW w:w="706" w:type="dxa"/>
            <w:vAlign w:val="bottom"/>
          </w:tcPr>
          <w:p w:rsidR="00460497" w:rsidRPr="00C7748B" w:rsidRDefault="00460497" w:rsidP="00460497">
            <w:pPr>
              <w:pStyle w:val="TABLE-cell"/>
            </w:pPr>
            <w:r w:rsidRPr="00C7748B">
              <w:t>39</w:t>
            </w:r>
          </w:p>
        </w:tc>
        <w:tc>
          <w:tcPr>
            <w:tcW w:w="706" w:type="dxa"/>
            <w:vAlign w:val="bottom"/>
          </w:tcPr>
          <w:p w:rsidR="00460497" w:rsidRPr="00C7748B" w:rsidRDefault="00460497" w:rsidP="00460497">
            <w:pPr>
              <w:pStyle w:val="TABLE-cell"/>
            </w:pPr>
            <w:r w:rsidRPr="00C7748B">
              <w:t>52</w:t>
            </w:r>
          </w:p>
        </w:tc>
        <w:tc>
          <w:tcPr>
            <w:tcW w:w="1268" w:type="dxa"/>
            <w:vAlign w:val="bottom"/>
          </w:tcPr>
          <w:p w:rsidR="00460497" w:rsidRPr="00C7748B" w:rsidRDefault="00460497" w:rsidP="00460497">
            <w:pPr>
              <w:pStyle w:val="TABLE-cell"/>
            </w:pPr>
            <w:r w:rsidRPr="00C7748B">
              <w:t>213</w:t>
            </w:r>
          </w:p>
        </w:tc>
      </w:tr>
      <w:tr w:rsidR="00460497" w:rsidRPr="00374539" w:rsidTr="00460497">
        <w:trPr>
          <w:cantSplit/>
        </w:trPr>
        <w:tc>
          <w:tcPr>
            <w:tcW w:w="1701" w:type="dxa"/>
          </w:tcPr>
          <w:p w:rsidR="00460497" w:rsidRPr="00374539" w:rsidRDefault="00460497" w:rsidP="00460497">
            <w:pPr>
              <w:pStyle w:val="TABLE-cell"/>
            </w:pPr>
            <w:r>
              <w:t>60079-2</w:t>
            </w:r>
          </w:p>
        </w:tc>
        <w:tc>
          <w:tcPr>
            <w:tcW w:w="3712" w:type="dxa"/>
            <w:vAlign w:val="center"/>
          </w:tcPr>
          <w:p w:rsidR="00460497" w:rsidRPr="00374539" w:rsidRDefault="00460497" w:rsidP="00460497">
            <w:pPr>
              <w:pStyle w:val="TABLE-cell"/>
            </w:pPr>
            <w:r>
              <w:t>Ex p</w:t>
            </w:r>
          </w:p>
        </w:tc>
        <w:tc>
          <w:tcPr>
            <w:tcW w:w="706" w:type="dxa"/>
            <w:vAlign w:val="bottom"/>
          </w:tcPr>
          <w:p w:rsidR="00460497" w:rsidRPr="00C7748B" w:rsidRDefault="00460497" w:rsidP="00460497">
            <w:pPr>
              <w:pStyle w:val="TABLE-cell"/>
            </w:pPr>
            <w:r w:rsidRPr="00C7748B">
              <w:t>3</w:t>
            </w:r>
          </w:p>
        </w:tc>
        <w:tc>
          <w:tcPr>
            <w:tcW w:w="706" w:type="dxa"/>
            <w:vAlign w:val="bottom"/>
          </w:tcPr>
          <w:p w:rsidR="00460497" w:rsidRPr="00C7748B" w:rsidRDefault="00460497" w:rsidP="00460497">
            <w:pPr>
              <w:pStyle w:val="TABLE-cell"/>
            </w:pPr>
            <w:r w:rsidRPr="00C7748B">
              <w:t>2</w:t>
            </w:r>
          </w:p>
        </w:tc>
        <w:tc>
          <w:tcPr>
            <w:tcW w:w="706" w:type="dxa"/>
            <w:vAlign w:val="bottom"/>
          </w:tcPr>
          <w:p w:rsidR="00460497" w:rsidRPr="00C7748B" w:rsidRDefault="00460497" w:rsidP="00460497">
            <w:pPr>
              <w:pStyle w:val="TABLE-cell"/>
            </w:pPr>
            <w:r w:rsidRPr="00C7748B">
              <w:t>1</w:t>
            </w:r>
          </w:p>
        </w:tc>
        <w:tc>
          <w:tcPr>
            <w:tcW w:w="706" w:type="dxa"/>
            <w:vAlign w:val="bottom"/>
          </w:tcPr>
          <w:p w:rsidR="00460497" w:rsidRPr="00C7748B" w:rsidRDefault="00460497" w:rsidP="00460497">
            <w:pPr>
              <w:pStyle w:val="TABLE-cell"/>
            </w:pPr>
            <w:r w:rsidRPr="00C7748B">
              <w:t>0</w:t>
            </w:r>
          </w:p>
        </w:tc>
        <w:tc>
          <w:tcPr>
            <w:tcW w:w="1268" w:type="dxa"/>
            <w:vAlign w:val="bottom"/>
          </w:tcPr>
          <w:p w:rsidR="00460497" w:rsidRPr="00C7748B" w:rsidRDefault="00460497" w:rsidP="00460497">
            <w:pPr>
              <w:pStyle w:val="TABLE-cell"/>
            </w:pPr>
            <w:r w:rsidRPr="00C7748B">
              <w:t>6</w:t>
            </w:r>
          </w:p>
        </w:tc>
      </w:tr>
      <w:tr w:rsidR="00460497" w:rsidRPr="00374539" w:rsidTr="00460497">
        <w:trPr>
          <w:cantSplit/>
        </w:trPr>
        <w:tc>
          <w:tcPr>
            <w:tcW w:w="1701" w:type="dxa"/>
          </w:tcPr>
          <w:p w:rsidR="00460497" w:rsidRPr="00374539" w:rsidRDefault="00460497" w:rsidP="00460497">
            <w:pPr>
              <w:pStyle w:val="TABLE-cell"/>
            </w:pPr>
            <w:r>
              <w:t>60079-5</w:t>
            </w:r>
          </w:p>
        </w:tc>
        <w:tc>
          <w:tcPr>
            <w:tcW w:w="3712" w:type="dxa"/>
            <w:vAlign w:val="center"/>
          </w:tcPr>
          <w:p w:rsidR="00460497" w:rsidRPr="00374539" w:rsidRDefault="00460497" w:rsidP="00460497">
            <w:pPr>
              <w:pStyle w:val="TABLE-cell"/>
            </w:pPr>
            <w:r>
              <w:t>Ex q</w:t>
            </w:r>
          </w:p>
        </w:tc>
        <w:tc>
          <w:tcPr>
            <w:tcW w:w="706" w:type="dxa"/>
            <w:vAlign w:val="bottom"/>
          </w:tcPr>
          <w:p w:rsidR="00460497" w:rsidRPr="00C7748B" w:rsidRDefault="00460497" w:rsidP="00460497">
            <w:pPr>
              <w:pStyle w:val="TABLE-cell"/>
            </w:pPr>
            <w:r w:rsidRPr="00C7748B">
              <w:t>1</w:t>
            </w:r>
          </w:p>
        </w:tc>
        <w:tc>
          <w:tcPr>
            <w:tcW w:w="706" w:type="dxa"/>
            <w:vAlign w:val="bottom"/>
          </w:tcPr>
          <w:p w:rsidR="00460497" w:rsidRPr="00C7748B" w:rsidRDefault="00460497" w:rsidP="00460497">
            <w:pPr>
              <w:pStyle w:val="TABLE-cell"/>
            </w:pPr>
            <w:r w:rsidRPr="00C7748B">
              <w:t>0</w:t>
            </w:r>
          </w:p>
        </w:tc>
        <w:tc>
          <w:tcPr>
            <w:tcW w:w="706" w:type="dxa"/>
            <w:vAlign w:val="bottom"/>
          </w:tcPr>
          <w:p w:rsidR="00460497" w:rsidRPr="00C7748B" w:rsidRDefault="00460497" w:rsidP="00460497">
            <w:pPr>
              <w:pStyle w:val="TABLE-cell"/>
            </w:pPr>
            <w:r w:rsidRPr="00C7748B">
              <w:t>0</w:t>
            </w:r>
          </w:p>
        </w:tc>
        <w:tc>
          <w:tcPr>
            <w:tcW w:w="706" w:type="dxa"/>
            <w:vAlign w:val="bottom"/>
          </w:tcPr>
          <w:p w:rsidR="00460497" w:rsidRPr="00C7748B" w:rsidRDefault="00460497" w:rsidP="00460497">
            <w:pPr>
              <w:pStyle w:val="TABLE-cell"/>
            </w:pPr>
            <w:r w:rsidRPr="00C7748B">
              <w:t>0</w:t>
            </w:r>
          </w:p>
        </w:tc>
        <w:tc>
          <w:tcPr>
            <w:tcW w:w="1268" w:type="dxa"/>
            <w:vAlign w:val="bottom"/>
          </w:tcPr>
          <w:p w:rsidR="00460497" w:rsidRPr="00C7748B" w:rsidRDefault="00460497" w:rsidP="00460497">
            <w:pPr>
              <w:pStyle w:val="TABLE-cell"/>
            </w:pPr>
            <w:r w:rsidRPr="00C7748B">
              <w:t>1</w:t>
            </w:r>
          </w:p>
        </w:tc>
      </w:tr>
      <w:tr w:rsidR="00460497" w:rsidRPr="00374539" w:rsidTr="00460497">
        <w:trPr>
          <w:cantSplit/>
        </w:trPr>
        <w:tc>
          <w:tcPr>
            <w:tcW w:w="1701" w:type="dxa"/>
          </w:tcPr>
          <w:p w:rsidR="00460497" w:rsidRPr="00374539" w:rsidRDefault="00460497" w:rsidP="00460497">
            <w:pPr>
              <w:pStyle w:val="TABLE-cell"/>
            </w:pPr>
            <w:r>
              <w:t>60079-6</w:t>
            </w:r>
          </w:p>
        </w:tc>
        <w:tc>
          <w:tcPr>
            <w:tcW w:w="3712" w:type="dxa"/>
            <w:vAlign w:val="center"/>
          </w:tcPr>
          <w:p w:rsidR="00460497" w:rsidRPr="00374539" w:rsidRDefault="00460497" w:rsidP="00460497">
            <w:pPr>
              <w:pStyle w:val="TABLE-cell"/>
            </w:pPr>
            <w:r>
              <w:t>Ex o</w:t>
            </w:r>
          </w:p>
        </w:tc>
        <w:tc>
          <w:tcPr>
            <w:tcW w:w="706" w:type="dxa"/>
            <w:vAlign w:val="bottom"/>
          </w:tcPr>
          <w:p w:rsidR="00460497" w:rsidRPr="00C7748B" w:rsidRDefault="00460497" w:rsidP="00460497">
            <w:pPr>
              <w:pStyle w:val="TABLE-cell"/>
            </w:pPr>
            <w:r w:rsidRPr="00C7748B">
              <w:t>2</w:t>
            </w:r>
          </w:p>
        </w:tc>
        <w:tc>
          <w:tcPr>
            <w:tcW w:w="706" w:type="dxa"/>
            <w:vAlign w:val="bottom"/>
          </w:tcPr>
          <w:p w:rsidR="00460497" w:rsidRPr="00C7748B" w:rsidRDefault="00460497" w:rsidP="00460497">
            <w:pPr>
              <w:pStyle w:val="TABLE-cell"/>
            </w:pPr>
            <w:r w:rsidRPr="00C7748B">
              <w:t>1</w:t>
            </w:r>
          </w:p>
        </w:tc>
        <w:tc>
          <w:tcPr>
            <w:tcW w:w="706" w:type="dxa"/>
            <w:vAlign w:val="bottom"/>
          </w:tcPr>
          <w:p w:rsidR="00460497" w:rsidRPr="00C7748B" w:rsidRDefault="00460497" w:rsidP="00460497">
            <w:pPr>
              <w:pStyle w:val="TABLE-cell"/>
            </w:pPr>
            <w:r w:rsidRPr="00C7748B">
              <w:t>12</w:t>
            </w:r>
          </w:p>
        </w:tc>
        <w:tc>
          <w:tcPr>
            <w:tcW w:w="706" w:type="dxa"/>
            <w:vAlign w:val="bottom"/>
          </w:tcPr>
          <w:p w:rsidR="00460497" w:rsidRPr="00C7748B" w:rsidRDefault="00460497" w:rsidP="00460497">
            <w:pPr>
              <w:pStyle w:val="TABLE-cell"/>
            </w:pPr>
            <w:r w:rsidRPr="00C7748B">
              <w:t>0</w:t>
            </w:r>
          </w:p>
        </w:tc>
        <w:tc>
          <w:tcPr>
            <w:tcW w:w="1268" w:type="dxa"/>
            <w:vAlign w:val="bottom"/>
          </w:tcPr>
          <w:p w:rsidR="00460497" w:rsidRPr="00C7748B" w:rsidRDefault="00460497" w:rsidP="00460497">
            <w:pPr>
              <w:pStyle w:val="TABLE-cell"/>
            </w:pPr>
            <w:r w:rsidRPr="00C7748B">
              <w:t>15</w:t>
            </w:r>
          </w:p>
        </w:tc>
      </w:tr>
      <w:tr w:rsidR="00460497" w:rsidRPr="00374539" w:rsidTr="00460497">
        <w:trPr>
          <w:cantSplit/>
        </w:trPr>
        <w:tc>
          <w:tcPr>
            <w:tcW w:w="1701" w:type="dxa"/>
          </w:tcPr>
          <w:p w:rsidR="00460497" w:rsidRPr="00374539" w:rsidRDefault="00460497" w:rsidP="00460497">
            <w:pPr>
              <w:pStyle w:val="TABLE-cell"/>
            </w:pPr>
            <w:r>
              <w:t>60079-7</w:t>
            </w:r>
          </w:p>
        </w:tc>
        <w:tc>
          <w:tcPr>
            <w:tcW w:w="3712" w:type="dxa"/>
            <w:vAlign w:val="center"/>
          </w:tcPr>
          <w:p w:rsidR="00460497" w:rsidRPr="00374539" w:rsidRDefault="00460497" w:rsidP="00460497">
            <w:pPr>
              <w:pStyle w:val="TABLE-cell"/>
            </w:pPr>
            <w:r>
              <w:t>Ex e</w:t>
            </w:r>
          </w:p>
        </w:tc>
        <w:tc>
          <w:tcPr>
            <w:tcW w:w="706" w:type="dxa"/>
            <w:vAlign w:val="bottom"/>
          </w:tcPr>
          <w:p w:rsidR="00460497" w:rsidRPr="00C7748B" w:rsidRDefault="00460497" w:rsidP="00460497">
            <w:pPr>
              <w:pStyle w:val="TABLE-cell"/>
            </w:pPr>
            <w:r w:rsidRPr="00C7748B">
              <w:t>51</w:t>
            </w:r>
          </w:p>
        </w:tc>
        <w:tc>
          <w:tcPr>
            <w:tcW w:w="706" w:type="dxa"/>
            <w:vAlign w:val="bottom"/>
          </w:tcPr>
          <w:p w:rsidR="00460497" w:rsidRPr="00C7748B" w:rsidRDefault="00460497" w:rsidP="00460497">
            <w:pPr>
              <w:pStyle w:val="TABLE-cell"/>
            </w:pPr>
            <w:r w:rsidRPr="00C7748B">
              <w:t>37</w:t>
            </w:r>
          </w:p>
        </w:tc>
        <w:tc>
          <w:tcPr>
            <w:tcW w:w="706" w:type="dxa"/>
            <w:vAlign w:val="bottom"/>
          </w:tcPr>
          <w:p w:rsidR="00460497" w:rsidRPr="00C7748B" w:rsidRDefault="00460497" w:rsidP="00460497">
            <w:pPr>
              <w:pStyle w:val="TABLE-cell"/>
            </w:pPr>
            <w:r w:rsidRPr="00C7748B">
              <w:t>37</w:t>
            </w:r>
          </w:p>
        </w:tc>
        <w:tc>
          <w:tcPr>
            <w:tcW w:w="706" w:type="dxa"/>
            <w:vAlign w:val="bottom"/>
          </w:tcPr>
          <w:p w:rsidR="00460497" w:rsidRPr="00C7748B" w:rsidRDefault="00460497" w:rsidP="00460497">
            <w:pPr>
              <w:pStyle w:val="TABLE-cell"/>
            </w:pPr>
            <w:r w:rsidRPr="00C7748B">
              <w:t>43</w:t>
            </w:r>
          </w:p>
        </w:tc>
        <w:tc>
          <w:tcPr>
            <w:tcW w:w="1268" w:type="dxa"/>
            <w:vAlign w:val="bottom"/>
          </w:tcPr>
          <w:p w:rsidR="00460497" w:rsidRPr="00C7748B" w:rsidRDefault="00460497" w:rsidP="00460497">
            <w:pPr>
              <w:pStyle w:val="TABLE-cell"/>
            </w:pPr>
            <w:r w:rsidRPr="00C7748B">
              <w:t>168</w:t>
            </w:r>
          </w:p>
        </w:tc>
      </w:tr>
      <w:tr w:rsidR="00460497" w:rsidRPr="00374539" w:rsidTr="00460497">
        <w:trPr>
          <w:cantSplit/>
        </w:trPr>
        <w:tc>
          <w:tcPr>
            <w:tcW w:w="1701" w:type="dxa"/>
          </w:tcPr>
          <w:p w:rsidR="00460497" w:rsidRPr="00374539" w:rsidRDefault="00460497" w:rsidP="00460497">
            <w:pPr>
              <w:pStyle w:val="TABLE-cell"/>
            </w:pPr>
            <w:r>
              <w:t>60079-11</w:t>
            </w:r>
          </w:p>
        </w:tc>
        <w:tc>
          <w:tcPr>
            <w:tcW w:w="3712" w:type="dxa"/>
            <w:vAlign w:val="center"/>
          </w:tcPr>
          <w:p w:rsidR="00460497" w:rsidRPr="00374539" w:rsidRDefault="00460497" w:rsidP="00460497">
            <w:pPr>
              <w:pStyle w:val="TABLE-cell"/>
            </w:pPr>
            <w:r>
              <w:t>Ex i</w:t>
            </w:r>
          </w:p>
        </w:tc>
        <w:tc>
          <w:tcPr>
            <w:tcW w:w="706" w:type="dxa"/>
            <w:vAlign w:val="bottom"/>
          </w:tcPr>
          <w:p w:rsidR="00460497" w:rsidRPr="00C7748B" w:rsidRDefault="00460497" w:rsidP="00460497">
            <w:pPr>
              <w:pStyle w:val="TABLE-cell"/>
            </w:pPr>
            <w:r w:rsidRPr="00C7748B">
              <w:t>54</w:t>
            </w:r>
          </w:p>
        </w:tc>
        <w:tc>
          <w:tcPr>
            <w:tcW w:w="706" w:type="dxa"/>
            <w:vAlign w:val="bottom"/>
          </w:tcPr>
          <w:p w:rsidR="00460497" w:rsidRPr="00C7748B" w:rsidRDefault="00460497" w:rsidP="00460497">
            <w:pPr>
              <w:pStyle w:val="TABLE-cell"/>
            </w:pPr>
            <w:r w:rsidRPr="00C7748B">
              <w:t>49</w:t>
            </w:r>
          </w:p>
        </w:tc>
        <w:tc>
          <w:tcPr>
            <w:tcW w:w="706" w:type="dxa"/>
            <w:vAlign w:val="bottom"/>
          </w:tcPr>
          <w:p w:rsidR="00460497" w:rsidRPr="00C7748B" w:rsidRDefault="00460497" w:rsidP="00460497">
            <w:pPr>
              <w:pStyle w:val="TABLE-cell"/>
            </w:pPr>
            <w:r w:rsidRPr="00C7748B">
              <w:t>48</w:t>
            </w:r>
          </w:p>
        </w:tc>
        <w:tc>
          <w:tcPr>
            <w:tcW w:w="706" w:type="dxa"/>
            <w:vAlign w:val="bottom"/>
          </w:tcPr>
          <w:p w:rsidR="00460497" w:rsidRPr="00C7748B" w:rsidRDefault="00460497" w:rsidP="00460497">
            <w:pPr>
              <w:pStyle w:val="TABLE-cell"/>
            </w:pPr>
            <w:r w:rsidRPr="00C7748B">
              <w:t>31</w:t>
            </w:r>
          </w:p>
        </w:tc>
        <w:tc>
          <w:tcPr>
            <w:tcW w:w="1268" w:type="dxa"/>
            <w:vAlign w:val="bottom"/>
          </w:tcPr>
          <w:p w:rsidR="00460497" w:rsidRPr="00C7748B" w:rsidRDefault="00460497" w:rsidP="00460497">
            <w:pPr>
              <w:pStyle w:val="TABLE-cell"/>
            </w:pPr>
            <w:r w:rsidRPr="00C7748B">
              <w:t>182</w:t>
            </w:r>
          </w:p>
        </w:tc>
      </w:tr>
      <w:tr w:rsidR="00460497" w:rsidRPr="00374539" w:rsidTr="00460497">
        <w:trPr>
          <w:cantSplit/>
        </w:trPr>
        <w:tc>
          <w:tcPr>
            <w:tcW w:w="1701" w:type="dxa"/>
          </w:tcPr>
          <w:p w:rsidR="00460497" w:rsidRDefault="00460497" w:rsidP="00460497">
            <w:pPr>
              <w:pStyle w:val="TABLE-cell"/>
            </w:pPr>
            <w:r>
              <w:t>60079-13</w:t>
            </w:r>
          </w:p>
        </w:tc>
        <w:tc>
          <w:tcPr>
            <w:tcW w:w="3712" w:type="dxa"/>
            <w:vAlign w:val="center"/>
          </w:tcPr>
          <w:p w:rsidR="00460497" w:rsidRPr="00374539" w:rsidRDefault="00460497" w:rsidP="00460497">
            <w:pPr>
              <w:pStyle w:val="TABLE-cell"/>
            </w:pPr>
            <w:r>
              <w:t>Ex p</w:t>
            </w:r>
          </w:p>
        </w:tc>
        <w:tc>
          <w:tcPr>
            <w:tcW w:w="706" w:type="dxa"/>
          </w:tcPr>
          <w:p w:rsidR="00460497" w:rsidRPr="00374539" w:rsidRDefault="00460497" w:rsidP="00460497">
            <w:pPr>
              <w:pStyle w:val="TABLE-cell"/>
            </w:pPr>
            <w:r>
              <w:t>0</w:t>
            </w:r>
          </w:p>
        </w:tc>
        <w:tc>
          <w:tcPr>
            <w:tcW w:w="706" w:type="dxa"/>
          </w:tcPr>
          <w:p w:rsidR="00460497" w:rsidRPr="00374539" w:rsidRDefault="00460497" w:rsidP="00460497">
            <w:pPr>
              <w:pStyle w:val="TABLE-cell"/>
            </w:pPr>
            <w:r>
              <w:t>0</w:t>
            </w:r>
          </w:p>
        </w:tc>
        <w:tc>
          <w:tcPr>
            <w:tcW w:w="706" w:type="dxa"/>
          </w:tcPr>
          <w:p w:rsidR="00460497" w:rsidRPr="00374539" w:rsidRDefault="00460497" w:rsidP="00460497">
            <w:pPr>
              <w:pStyle w:val="TABLE-cell"/>
            </w:pPr>
            <w:r>
              <w:t>2</w:t>
            </w:r>
          </w:p>
        </w:tc>
        <w:tc>
          <w:tcPr>
            <w:tcW w:w="706" w:type="dxa"/>
          </w:tcPr>
          <w:p w:rsidR="00460497" w:rsidRPr="00374539" w:rsidRDefault="00460497" w:rsidP="00460497">
            <w:pPr>
              <w:pStyle w:val="TABLE-cell"/>
            </w:pPr>
            <w:r>
              <w:t>0</w:t>
            </w:r>
          </w:p>
        </w:tc>
        <w:tc>
          <w:tcPr>
            <w:tcW w:w="1268" w:type="dxa"/>
          </w:tcPr>
          <w:p w:rsidR="00460497" w:rsidRPr="00374539" w:rsidRDefault="00460497" w:rsidP="00460497">
            <w:pPr>
              <w:pStyle w:val="TABLE-cell"/>
            </w:pPr>
            <w:r>
              <w:t>2</w:t>
            </w:r>
          </w:p>
        </w:tc>
      </w:tr>
      <w:tr w:rsidR="00460497" w:rsidRPr="00374539" w:rsidTr="00460497">
        <w:trPr>
          <w:cantSplit/>
        </w:trPr>
        <w:tc>
          <w:tcPr>
            <w:tcW w:w="1701" w:type="dxa"/>
          </w:tcPr>
          <w:p w:rsidR="00460497" w:rsidRPr="00374539" w:rsidRDefault="00460497" w:rsidP="00460497">
            <w:pPr>
              <w:pStyle w:val="TABLE-cell"/>
            </w:pPr>
            <w:r>
              <w:t>60079-15</w:t>
            </w:r>
          </w:p>
        </w:tc>
        <w:tc>
          <w:tcPr>
            <w:tcW w:w="3712" w:type="dxa"/>
            <w:vAlign w:val="center"/>
          </w:tcPr>
          <w:p w:rsidR="00460497" w:rsidRPr="00374539" w:rsidRDefault="00460497" w:rsidP="00460497">
            <w:pPr>
              <w:pStyle w:val="TABLE-cell"/>
            </w:pPr>
            <w:r>
              <w:t>Ex n</w:t>
            </w:r>
          </w:p>
        </w:tc>
        <w:tc>
          <w:tcPr>
            <w:tcW w:w="706" w:type="dxa"/>
            <w:vAlign w:val="bottom"/>
          </w:tcPr>
          <w:p w:rsidR="00460497" w:rsidRPr="00C7748B" w:rsidRDefault="00460497" w:rsidP="00460497">
            <w:pPr>
              <w:pStyle w:val="TABLE-cell"/>
            </w:pPr>
            <w:r w:rsidRPr="00C7748B">
              <w:t>41</w:t>
            </w:r>
          </w:p>
        </w:tc>
        <w:tc>
          <w:tcPr>
            <w:tcW w:w="706" w:type="dxa"/>
            <w:vAlign w:val="bottom"/>
          </w:tcPr>
          <w:p w:rsidR="00460497" w:rsidRPr="00C7748B" w:rsidRDefault="00460497" w:rsidP="00460497">
            <w:pPr>
              <w:pStyle w:val="TABLE-cell"/>
            </w:pPr>
            <w:r w:rsidRPr="00C7748B">
              <w:t>14</w:t>
            </w:r>
          </w:p>
        </w:tc>
        <w:tc>
          <w:tcPr>
            <w:tcW w:w="706" w:type="dxa"/>
            <w:vAlign w:val="bottom"/>
          </w:tcPr>
          <w:p w:rsidR="00460497" w:rsidRPr="00C7748B" w:rsidRDefault="00460497" w:rsidP="00460497">
            <w:pPr>
              <w:pStyle w:val="TABLE-cell"/>
            </w:pPr>
            <w:r w:rsidRPr="00C7748B">
              <w:t>11</w:t>
            </w:r>
          </w:p>
        </w:tc>
        <w:tc>
          <w:tcPr>
            <w:tcW w:w="706" w:type="dxa"/>
            <w:vAlign w:val="bottom"/>
          </w:tcPr>
          <w:p w:rsidR="00460497" w:rsidRPr="00C7748B" w:rsidRDefault="00460497" w:rsidP="00460497">
            <w:pPr>
              <w:pStyle w:val="TABLE-cell"/>
            </w:pPr>
            <w:r w:rsidRPr="00C7748B">
              <w:t>10</w:t>
            </w:r>
          </w:p>
        </w:tc>
        <w:tc>
          <w:tcPr>
            <w:tcW w:w="1268" w:type="dxa"/>
            <w:vAlign w:val="bottom"/>
          </w:tcPr>
          <w:p w:rsidR="00460497" w:rsidRPr="00C7748B" w:rsidRDefault="00460497" w:rsidP="00460497">
            <w:pPr>
              <w:pStyle w:val="TABLE-cell"/>
            </w:pPr>
            <w:r w:rsidRPr="00C7748B">
              <w:t>76</w:t>
            </w:r>
          </w:p>
        </w:tc>
      </w:tr>
      <w:tr w:rsidR="00460497" w:rsidRPr="00374539" w:rsidTr="00460497">
        <w:trPr>
          <w:cantSplit/>
        </w:trPr>
        <w:tc>
          <w:tcPr>
            <w:tcW w:w="1701" w:type="dxa"/>
          </w:tcPr>
          <w:p w:rsidR="00460497" w:rsidRPr="00374539" w:rsidRDefault="00460497" w:rsidP="00460497">
            <w:pPr>
              <w:pStyle w:val="TABLE-cell"/>
            </w:pPr>
            <w:r>
              <w:t>60079-18</w:t>
            </w:r>
          </w:p>
        </w:tc>
        <w:tc>
          <w:tcPr>
            <w:tcW w:w="3712" w:type="dxa"/>
            <w:vAlign w:val="center"/>
          </w:tcPr>
          <w:p w:rsidR="00460497" w:rsidRPr="00374539" w:rsidRDefault="00460497" w:rsidP="00460497">
            <w:pPr>
              <w:pStyle w:val="TABLE-cell"/>
            </w:pPr>
            <w:r>
              <w:t>Ex m</w:t>
            </w:r>
          </w:p>
        </w:tc>
        <w:tc>
          <w:tcPr>
            <w:tcW w:w="706" w:type="dxa"/>
            <w:vAlign w:val="bottom"/>
          </w:tcPr>
          <w:p w:rsidR="00460497" w:rsidRPr="00C7748B" w:rsidRDefault="00460497" w:rsidP="00460497">
            <w:pPr>
              <w:pStyle w:val="TABLE-cell"/>
            </w:pPr>
            <w:r w:rsidRPr="00C7748B">
              <w:t>5</w:t>
            </w:r>
          </w:p>
        </w:tc>
        <w:tc>
          <w:tcPr>
            <w:tcW w:w="706" w:type="dxa"/>
            <w:vAlign w:val="bottom"/>
          </w:tcPr>
          <w:p w:rsidR="00460497" w:rsidRPr="00C7748B" w:rsidRDefault="00460497" w:rsidP="00460497">
            <w:pPr>
              <w:pStyle w:val="TABLE-cell"/>
            </w:pPr>
            <w:r w:rsidRPr="00C7748B">
              <w:t>8</w:t>
            </w:r>
          </w:p>
        </w:tc>
        <w:tc>
          <w:tcPr>
            <w:tcW w:w="706" w:type="dxa"/>
            <w:vAlign w:val="bottom"/>
          </w:tcPr>
          <w:p w:rsidR="00460497" w:rsidRPr="00C7748B" w:rsidRDefault="00460497" w:rsidP="00460497">
            <w:pPr>
              <w:pStyle w:val="TABLE-cell"/>
            </w:pPr>
            <w:r w:rsidRPr="00C7748B">
              <w:t>7</w:t>
            </w:r>
          </w:p>
        </w:tc>
        <w:tc>
          <w:tcPr>
            <w:tcW w:w="706" w:type="dxa"/>
            <w:vAlign w:val="bottom"/>
          </w:tcPr>
          <w:p w:rsidR="00460497" w:rsidRPr="00C7748B" w:rsidRDefault="00460497" w:rsidP="00460497">
            <w:pPr>
              <w:pStyle w:val="TABLE-cell"/>
            </w:pPr>
            <w:r w:rsidRPr="00C7748B">
              <w:t>11</w:t>
            </w:r>
          </w:p>
        </w:tc>
        <w:tc>
          <w:tcPr>
            <w:tcW w:w="1268" w:type="dxa"/>
            <w:vAlign w:val="bottom"/>
          </w:tcPr>
          <w:p w:rsidR="00460497" w:rsidRPr="00C7748B" w:rsidRDefault="00460497" w:rsidP="00460497">
            <w:pPr>
              <w:pStyle w:val="TABLE-cell"/>
            </w:pPr>
            <w:r w:rsidRPr="00C7748B">
              <w:t>31</w:t>
            </w:r>
          </w:p>
        </w:tc>
      </w:tr>
      <w:tr w:rsidR="00460497" w:rsidRPr="00374539" w:rsidTr="00460497">
        <w:trPr>
          <w:cantSplit/>
        </w:trPr>
        <w:tc>
          <w:tcPr>
            <w:tcW w:w="1701" w:type="dxa"/>
          </w:tcPr>
          <w:p w:rsidR="00460497" w:rsidRPr="00374539" w:rsidRDefault="00460497" w:rsidP="00460497">
            <w:pPr>
              <w:pStyle w:val="TABLE-cell"/>
            </w:pPr>
            <w:r>
              <w:t>60079-31</w:t>
            </w:r>
          </w:p>
        </w:tc>
        <w:tc>
          <w:tcPr>
            <w:tcW w:w="3712" w:type="dxa"/>
            <w:vAlign w:val="center"/>
          </w:tcPr>
          <w:p w:rsidR="00460497" w:rsidRPr="00374539" w:rsidRDefault="00460497" w:rsidP="00460497">
            <w:pPr>
              <w:pStyle w:val="TABLE-cell"/>
            </w:pPr>
            <w:r>
              <w:t>Ex t</w:t>
            </w:r>
          </w:p>
        </w:tc>
        <w:tc>
          <w:tcPr>
            <w:tcW w:w="706" w:type="dxa"/>
            <w:vAlign w:val="bottom"/>
          </w:tcPr>
          <w:p w:rsidR="00460497" w:rsidRPr="00C7748B" w:rsidRDefault="00460497" w:rsidP="00460497">
            <w:pPr>
              <w:pStyle w:val="TABLE-cell"/>
            </w:pPr>
            <w:r w:rsidRPr="00C7748B">
              <w:t>78</w:t>
            </w:r>
          </w:p>
        </w:tc>
        <w:tc>
          <w:tcPr>
            <w:tcW w:w="706" w:type="dxa"/>
            <w:vAlign w:val="bottom"/>
          </w:tcPr>
          <w:p w:rsidR="00460497" w:rsidRPr="00C7748B" w:rsidRDefault="00460497" w:rsidP="00460497">
            <w:pPr>
              <w:pStyle w:val="TABLE-cell"/>
            </w:pPr>
            <w:r w:rsidRPr="00C7748B">
              <w:t>67</w:t>
            </w:r>
          </w:p>
        </w:tc>
        <w:tc>
          <w:tcPr>
            <w:tcW w:w="706" w:type="dxa"/>
            <w:vAlign w:val="bottom"/>
          </w:tcPr>
          <w:p w:rsidR="00460497" w:rsidRPr="00C7748B" w:rsidRDefault="00460497" w:rsidP="00460497">
            <w:pPr>
              <w:pStyle w:val="TABLE-cell"/>
            </w:pPr>
            <w:r w:rsidRPr="00C7748B">
              <w:t>36</w:t>
            </w:r>
          </w:p>
        </w:tc>
        <w:tc>
          <w:tcPr>
            <w:tcW w:w="706" w:type="dxa"/>
            <w:vAlign w:val="bottom"/>
          </w:tcPr>
          <w:p w:rsidR="00460497" w:rsidRPr="00C7748B" w:rsidRDefault="00460497" w:rsidP="00460497">
            <w:pPr>
              <w:pStyle w:val="TABLE-cell"/>
            </w:pPr>
            <w:r w:rsidRPr="00C7748B">
              <w:t>65</w:t>
            </w:r>
          </w:p>
        </w:tc>
        <w:tc>
          <w:tcPr>
            <w:tcW w:w="1268" w:type="dxa"/>
            <w:vAlign w:val="bottom"/>
          </w:tcPr>
          <w:p w:rsidR="00460497" w:rsidRPr="00C7748B" w:rsidRDefault="00460497" w:rsidP="00460497">
            <w:pPr>
              <w:pStyle w:val="TABLE-cell"/>
            </w:pPr>
            <w:r w:rsidRPr="00C7748B">
              <w:t>246</w:t>
            </w:r>
          </w:p>
        </w:tc>
      </w:tr>
      <w:tr w:rsidR="00460497" w:rsidRPr="00374539" w:rsidTr="00460497">
        <w:trPr>
          <w:cantSplit/>
        </w:trPr>
        <w:tc>
          <w:tcPr>
            <w:tcW w:w="1701" w:type="dxa"/>
          </w:tcPr>
          <w:p w:rsidR="00460497" w:rsidRDefault="00460497" w:rsidP="00460497">
            <w:pPr>
              <w:pStyle w:val="TABLE-cell"/>
            </w:pPr>
            <w:r>
              <w:t>60079-46*</w:t>
            </w:r>
          </w:p>
        </w:tc>
        <w:tc>
          <w:tcPr>
            <w:tcW w:w="3712" w:type="dxa"/>
            <w:vAlign w:val="center"/>
          </w:tcPr>
          <w:p w:rsidR="00460497" w:rsidRDefault="00460497" w:rsidP="00460497">
            <w:pPr>
              <w:pStyle w:val="TABLE-cell"/>
            </w:pPr>
            <w:r>
              <w:t>Assemblies</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0</w:t>
            </w:r>
          </w:p>
        </w:tc>
        <w:tc>
          <w:tcPr>
            <w:tcW w:w="1268" w:type="dxa"/>
            <w:vAlign w:val="bottom"/>
          </w:tcPr>
          <w:p w:rsidR="00460497" w:rsidRPr="005C2F81" w:rsidRDefault="00460497" w:rsidP="00460497">
            <w:pPr>
              <w:pStyle w:val="TABLE-cell"/>
            </w:pPr>
            <w:r>
              <w:t>0</w:t>
            </w:r>
          </w:p>
        </w:tc>
      </w:tr>
      <w:tr w:rsidR="00460497" w:rsidRPr="00374539" w:rsidTr="00460497">
        <w:trPr>
          <w:cantSplit/>
        </w:trPr>
        <w:tc>
          <w:tcPr>
            <w:tcW w:w="1701" w:type="dxa"/>
          </w:tcPr>
          <w:p w:rsidR="00460497" w:rsidRDefault="00460497" w:rsidP="00460497">
            <w:pPr>
              <w:pStyle w:val="TABLE-cell"/>
            </w:pPr>
            <w:r>
              <w:lastRenderedPageBreak/>
              <w:t>80079-36*</w:t>
            </w:r>
          </w:p>
        </w:tc>
        <w:tc>
          <w:tcPr>
            <w:tcW w:w="3712" w:type="dxa"/>
            <w:vAlign w:val="center"/>
          </w:tcPr>
          <w:p w:rsidR="00460497" w:rsidRDefault="00460497" w:rsidP="00460497">
            <w:pPr>
              <w:pStyle w:val="TABLE-cell"/>
            </w:pPr>
            <w:r>
              <w:t>Ex h</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0</w:t>
            </w:r>
          </w:p>
        </w:tc>
        <w:tc>
          <w:tcPr>
            <w:tcW w:w="1268" w:type="dxa"/>
            <w:vAlign w:val="bottom"/>
          </w:tcPr>
          <w:p w:rsidR="00460497" w:rsidRPr="005C2F81" w:rsidRDefault="00460497" w:rsidP="00460497">
            <w:pPr>
              <w:pStyle w:val="TABLE-cell"/>
            </w:pPr>
            <w:r>
              <w:t>0</w:t>
            </w:r>
          </w:p>
        </w:tc>
      </w:tr>
      <w:tr w:rsidR="00460497" w:rsidRPr="00374539" w:rsidTr="00460497">
        <w:trPr>
          <w:cantSplit/>
        </w:trPr>
        <w:tc>
          <w:tcPr>
            <w:tcW w:w="1701" w:type="dxa"/>
          </w:tcPr>
          <w:p w:rsidR="00460497" w:rsidRDefault="00460497" w:rsidP="00460497">
            <w:pPr>
              <w:pStyle w:val="TABLE-cell"/>
            </w:pPr>
            <w:r>
              <w:t>80079-37*</w:t>
            </w:r>
          </w:p>
        </w:tc>
        <w:tc>
          <w:tcPr>
            <w:tcW w:w="3712" w:type="dxa"/>
            <w:vAlign w:val="center"/>
          </w:tcPr>
          <w:p w:rsidR="00460497" w:rsidRDefault="00460497" w:rsidP="00460497">
            <w:pPr>
              <w:pStyle w:val="TABLE-cell"/>
            </w:pPr>
            <w:r>
              <w:t>Ex h</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NA</w:t>
            </w:r>
          </w:p>
        </w:tc>
        <w:tc>
          <w:tcPr>
            <w:tcW w:w="706" w:type="dxa"/>
            <w:vAlign w:val="bottom"/>
          </w:tcPr>
          <w:p w:rsidR="00460497" w:rsidRPr="005C2F81" w:rsidRDefault="00460497" w:rsidP="00460497">
            <w:pPr>
              <w:pStyle w:val="TABLE-cell"/>
            </w:pPr>
            <w:r>
              <w:t>0</w:t>
            </w:r>
          </w:p>
        </w:tc>
        <w:tc>
          <w:tcPr>
            <w:tcW w:w="1268" w:type="dxa"/>
            <w:vAlign w:val="bottom"/>
          </w:tcPr>
          <w:p w:rsidR="00460497" w:rsidRPr="005C2F81" w:rsidRDefault="00460497" w:rsidP="00460497">
            <w:pPr>
              <w:pStyle w:val="TABLE-cell"/>
            </w:pPr>
            <w:r>
              <w:t>0</w:t>
            </w:r>
          </w:p>
        </w:tc>
      </w:tr>
    </w:tbl>
    <w:p w:rsidR="000F1891" w:rsidRDefault="009B2E90" w:rsidP="009B2E90">
      <w:pPr>
        <w:pStyle w:val="NOTE"/>
        <w:rPr>
          <w:b/>
        </w:rPr>
      </w:pPr>
      <w:r w:rsidRPr="002501D2">
        <w:rPr>
          <w:b/>
        </w:rPr>
        <w:t>NOTE</w:t>
      </w:r>
      <w:r w:rsidR="001570BA">
        <w:rPr>
          <w:b/>
        </w:rPr>
        <w:tab/>
      </w:r>
      <w:r w:rsidRPr="002501D2">
        <w:rPr>
          <w:b/>
        </w:rPr>
        <w:t xml:space="preserve">Above include </w:t>
      </w:r>
      <w:r w:rsidR="00236B8B" w:rsidRPr="002501D2">
        <w:rPr>
          <w:b/>
        </w:rPr>
        <w:t>certificates</w:t>
      </w:r>
      <w:r w:rsidR="00E06D87" w:rsidRPr="002501D2">
        <w:rPr>
          <w:b/>
        </w:rPr>
        <w:t xml:space="preserve"> </w:t>
      </w:r>
      <w:r w:rsidRPr="002501D2">
        <w:rPr>
          <w:b/>
        </w:rPr>
        <w:t>to IEC 60079-0</w:t>
      </w:r>
      <w:r w:rsidR="00E26F3E">
        <w:rPr>
          <w:b/>
        </w:rPr>
        <w:t xml:space="preserve"> unless otherwise shown</w:t>
      </w:r>
    </w:p>
    <w:p w:rsidR="00125D3B" w:rsidRPr="00125D3B" w:rsidRDefault="00125D3B" w:rsidP="00125D3B">
      <w:pPr>
        <w:pStyle w:val="PARAGRAPH"/>
      </w:pPr>
      <w:r w:rsidRPr="00125D3B">
        <w:t>*scope extended in September 2018</w:t>
      </w:r>
    </w:p>
    <w:p w:rsidR="000F1891" w:rsidRPr="00374539" w:rsidRDefault="009B2E90" w:rsidP="002E5FFB">
      <w:pPr>
        <w:pStyle w:val="Heading2"/>
      </w:pPr>
      <w:bookmarkStart w:id="87" w:name="_Toc42765790"/>
      <w:r w:rsidRPr="00374539">
        <w:t>National accreditation</w:t>
      </w:r>
      <w:bookmarkEnd w:id="87"/>
    </w:p>
    <w:p w:rsidR="00A47E0D" w:rsidRDefault="00C7247B" w:rsidP="00A47E0D">
      <w:pPr>
        <w:pStyle w:val="PARAGRAPH"/>
      </w:pPr>
      <w:r>
        <w:t xml:space="preserve">LCIE are accredited by </w:t>
      </w:r>
      <w:r w:rsidR="00461D7A">
        <w:t>C</w:t>
      </w:r>
      <w:r>
        <w:t xml:space="preserve">ofrac according to ISO/IEC 17065.  The certificate is included as </w:t>
      </w:r>
      <w:r w:rsidRPr="00776837">
        <w:t xml:space="preserve">Annex </w:t>
      </w:r>
      <w:r w:rsidR="00340990" w:rsidRPr="00776837">
        <w:t>C</w:t>
      </w:r>
      <w:r w:rsidR="00A47E0D">
        <w:t xml:space="preserve"> and is valid </w:t>
      </w:r>
      <w:r w:rsidR="00A47E0D" w:rsidRPr="00D6748E">
        <w:t xml:space="preserve">until </w:t>
      </w:r>
      <w:r w:rsidR="00292573" w:rsidRPr="00D6748E">
        <w:t>28 February 2025</w:t>
      </w:r>
      <w:r w:rsidR="00A47E0D" w:rsidRPr="00D6748E">
        <w:t>.</w:t>
      </w:r>
    </w:p>
    <w:p w:rsidR="00515066" w:rsidRDefault="00515066" w:rsidP="00A47E0D">
      <w:pPr>
        <w:pStyle w:val="PARAGRAPH"/>
      </w:pPr>
      <w:r>
        <w:t>NOTE The national accreditation is checked annually by the IECEx Secretariat.</w:t>
      </w:r>
    </w:p>
    <w:p w:rsidR="000F1891" w:rsidRPr="00374539" w:rsidRDefault="009B2E90" w:rsidP="002E5FFB">
      <w:pPr>
        <w:pStyle w:val="Heading2"/>
      </w:pPr>
      <w:bookmarkStart w:id="88" w:name="_Toc42765791"/>
      <w:r w:rsidRPr="00374539">
        <w:t xml:space="preserve">Assessment of manufacturers and issue of </w:t>
      </w:r>
      <w:r w:rsidR="000F1891" w:rsidRPr="00374539">
        <w:t>QAR</w:t>
      </w:r>
      <w:r>
        <w:t>s</w:t>
      </w:r>
      <w:bookmarkEnd w:id="88"/>
    </w:p>
    <w:p w:rsidR="002501D2" w:rsidRPr="00374539" w:rsidRDefault="005048AA" w:rsidP="002501D2">
      <w:pPr>
        <w:pStyle w:val="PARAGRAPH"/>
      </w:pPr>
      <w:r>
        <w:t>Interview was made with one of the QAR auditors and showed that an acceptable knowledge of ISO/IEC 80079-34 was evident.  Review of two QAR reports and supporting documentation showed that an effective audit had been made.</w:t>
      </w:r>
    </w:p>
    <w:p w:rsidR="000F1891" w:rsidRPr="00374539" w:rsidRDefault="00E06D87" w:rsidP="002E5FFB">
      <w:pPr>
        <w:pStyle w:val="Heading2"/>
      </w:pPr>
      <w:bookmarkStart w:id="89" w:name="_Toc42765792"/>
      <w:r w:rsidRPr="00374539">
        <w:t>Comments</w:t>
      </w:r>
      <w:r w:rsidR="00F36EE3">
        <w:t xml:space="preserve"> (i</w:t>
      </w:r>
      <w:r w:rsidR="000F1891" w:rsidRPr="00374539">
        <w:t>ncluding issues found during assessment)</w:t>
      </w:r>
      <w:bookmarkEnd w:id="89"/>
    </w:p>
    <w:p w:rsidR="004442EB" w:rsidRDefault="00D04342" w:rsidP="00F36EE3">
      <w:pPr>
        <w:pStyle w:val="PARAGRAPH"/>
      </w:pPr>
      <w:r>
        <w:t>Some m</w:t>
      </w:r>
      <w:r w:rsidR="004442EB">
        <w:t>inor issues that arose during the assessment were cleared immediately</w:t>
      </w:r>
      <w:r w:rsidR="003E487D">
        <w:t xml:space="preserve">.  </w:t>
      </w:r>
      <w:r w:rsidR="004442EB">
        <w:t>These were mainly typographical errors.</w:t>
      </w:r>
    </w:p>
    <w:p w:rsidR="007266D6" w:rsidRPr="00334FD3" w:rsidRDefault="003E487D" w:rsidP="00F36EE3">
      <w:pPr>
        <w:pStyle w:val="PARAGRAPH"/>
        <w:rPr>
          <w:color w:val="000000" w:themeColor="text1"/>
        </w:rPr>
      </w:pPr>
      <w:r w:rsidRPr="00334FD3">
        <w:rPr>
          <w:color w:val="000000" w:themeColor="text1"/>
        </w:rPr>
        <w:t>Other procedural issues</w:t>
      </w:r>
      <w:r w:rsidR="000504A4" w:rsidRPr="00334FD3">
        <w:rPr>
          <w:color w:val="000000" w:themeColor="text1"/>
        </w:rPr>
        <w:t>, includin</w:t>
      </w:r>
      <w:r w:rsidR="00B06B39">
        <w:rPr>
          <w:color w:val="000000" w:themeColor="text1"/>
        </w:rPr>
        <w:t>g those related QAR procedures,</w:t>
      </w:r>
      <w:r w:rsidRPr="00334FD3">
        <w:rPr>
          <w:color w:val="000000" w:themeColor="text1"/>
        </w:rPr>
        <w:t xml:space="preserve"> were cleared subsequent to the visit to the satisfaction of the assessment team</w:t>
      </w:r>
      <w:r w:rsidR="00B40664" w:rsidRPr="00334FD3">
        <w:rPr>
          <w:color w:val="000000" w:themeColor="text1"/>
        </w:rPr>
        <w:t xml:space="preserve"> </w:t>
      </w:r>
    </w:p>
    <w:p w:rsidR="00F36EE3" w:rsidRDefault="007266D6" w:rsidP="00265B5E">
      <w:pPr>
        <w:pStyle w:val="PARAGRAPH"/>
        <w:jc w:val="left"/>
      </w:pPr>
      <w:r w:rsidRPr="00334FD3">
        <w:rPr>
          <w:color w:val="000000" w:themeColor="text1"/>
        </w:rPr>
        <w:t xml:space="preserve">Several iterations of the information needed to clear the issues were made but only </w:t>
      </w:r>
      <w:r w:rsidR="00265B5E" w:rsidRPr="00334FD3">
        <w:rPr>
          <w:color w:val="000000" w:themeColor="text1"/>
        </w:rPr>
        <w:t xml:space="preserve">deemed </w:t>
      </w:r>
      <w:r w:rsidRPr="00334FD3">
        <w:rPr>
          <w:color w:val="000000" w:themeColor="text1"/>
        </w:rPr>
        <w:t xml:space="preserve">completed </w:t>
      </w:r>
      <w:r w:rsidR="000504A4" w:rsidRPr="00334FD3">
        <w:rPr>
          <w:color w:val="000000" w:themeColor="text1"/>
        </w:rPr>
        <w:t>following the 11</w:t>
      </w:r>
      <w:r w:rsidR="000504A4" w:rsidRPr="00334FD3">
        <w:rPr>
          <w:color w:val="000000" w:themeColor="text1"/>
          <w:vertAlign w:val="superscript"/>
        </w:rPr>
        <w:t>th</w:t>
      </w:r>
      <w:r w:rsidR="000504A4" w:rsidRPr="00334FD3">
        <w:rPr>
          <w:color w:val="000000" w:themeColor="text1"/>
        </w:rPr>
        <w:t xml:space="preserve"> June 2020</w:t>
      </w:r>
      <w:r w:rsidR="00265B5E" w:rsidRPr="00334FD3">
        <w:rPr>
          <w:color w:val="000000" w:themeColor="text1"/>
        </w:rPr>
        <w:t xml:space="preserve"> re</w:t>
      </w:r>
      <w:r w:rsidR="00ED129B" w:rsidRPr="00334FD3">
        <w:rPr>
          <w:color w:val="000000" w:themeColor="text1"/>
        </w:rPr>
        <w:t>mote assessment</w:t>
      </w:r>
      <w:r w:rsidR="00265B5E" w:rsidRPr="00334FD3">
        <w:rPr>
          <w:color w:val="000000" w:themeColor="text1"/>
        </w:rPr>
        <w:t>.</w:t>
      </w:r>
      <w:r w:rsidRPr="00334FD3">
        <w:rPr>
          <w:color w:val="000000" w:themeColor="text1"/>
        </w:rPr>
        <w:t> </w:t>
      </w:r>
      <w:r w:rsidR="00265B5E" w:rsidRPr="00334FD3">
        <w:rPr>
          <w:color w:val="000000" w:themeColor="text1"/>
        </w:rPr>
        <w:t xml:space="preserve">Given the changes made </w:t>
      </w:r>
      <w:r w:rsidRPr="00334FD3">
        <w:rPr>
          <w:color w:val="000000" w:themeColor="text1"/>
        </w:rPr>
        <w:t xml:space="preserve"> it is recommended that a surveillance visit be made after 1 year</w:t>
      </w:r>
      <w:r w:rsidR="00265B5E" w:rsidRPr="00334FD3">
        <w:rPr>
          <w:color w:val="000000" w:themeColor="text1"/>
        </w:rPr>
        <w:t xml:space="preserve">. </w:t>
      </w:r>
      <w:r w:rsidR="00F36EE3" w:rsidRPr="00ED129B">
        <w:rPr>
          <w:color w:val="C00000"/>
        </w:rPr>
        <w:br w:type="page"/>
      </w:r>
    </w:p>
    <w:p w:rsidR="00E06D87" w:rsidRDefault="002E5FFB" w:rsidP="00F36EE3">
      <w:pPr>
        <w:pStyle w:val="Heading1"/>
      </w:pPr>
      <w:r>
        <w:lastRenderedPageBreak/>
        <w:t xml:space="preserve"> </w:t>
      </w:r>
      <w:bookmarkStart w:id="90" w:name="_Toc42765793"/>
      <w:r w:rsidR="00E06D87">
        <w:t xml:space="preserve">ExTL for IECEx Certified </w:t>
      </w:r>
      <w:r w:rsidR="00963E94">
        <w:t xml:space="preserve">Equipment </w:t>
      </w:r>
      <w:r w:rsidR="00E06D87">
        <w:t>Scheme</w:t>
      </w:r>
      <w:bookmarkEnd w:id="90"/>
    </w:p>
    <w:p w:rsidR="00E06D87" w:rsidRDefault="00FD3E8C" w:rsidP="002E5FFB">
      <w:pPr>
        <w:pStyle w:val="Heading2"/>
      </w:pPr>
      <w:bookmarkStart w:id="91" w:name="_Toc42765794"/>
      <w:r>
        <w:t>Assessment r</w:t>
      </w:r>
      <w:r w:rsidR="00E06D87" w:rsidRPr="00374539">
        <w:t>eferences</w:t>
      </w:r>
      <w:bookmarkEnd w:id="91"/>
    </w:p>
    <w:p w:rsidR="00C461B6" w:rsidRPr="00C461B6" w:rsidRDefault="00C461B6" w:rsidP="00C461B6">
      <w:pPr>
        <w:pStyle w:val="Heading3"/>
      </w:pPr>
      <w:bookmarkStart w:id="92" w:name="_Toc42765795"/>
      <w:r>
        <w:t>General references</w:t>
      </w:r>
      <w:bookmarkEnd w:id="92"/>
    </w:p>
    <w:p w:rsidR="00E06D87" w:rsidRPr="00374539" w:rsidRDefault="002501D2" w:rsidP="00460497">
      <w:pPr>
        <w:pStyle w:val="ListNumber"/>
        <w:numPr>
          <w:ilvl w:val="0"/>
          <w:numId w:val="44"/>
        </w:numPr>
      </w:pPr>
      <w:r>
        <w:t xml:space="preserve">IECEx02 </w:t>
      </w:r>
      <w:r w:rsidR="00E06D87" w:rsidRPr="00374539">
        <w:t>IECEx Certified Equipment Scheme covering equipment for use in explosive atmospheres – Rules of Procedure</w:t>
      </w:r>
    </w:p>
    <w:p w:rsidR="00E06D87" w:rsidRPr="00374539" w:rsidRDefault="00E06D87" w:rsidP="00E06D87">
      <w:pPr>
        <w:pStyle w:val="ListNumber"/>
      </w:pPr>
      <w:r w:rsidRPr="00374539">
        <w:t>IECEx OD003-2</w:t>
      </w:r>
      <w:r>
        <w:t xml:space="preserve"> </w:t>
      </w:r>
      <w:r w:rsidRPr="00323C87">
        <w:rPr>
          <w:lang w:val="en-AU"/>
        </w:rPr>
        <w:t>Assessment, surveillance assessment and re-assessment of ExCBs and ExTLs operating in the IECEx 02, IECEx Certified Equipment Scheme</w:t>
      </w:r>
      <w:r>
        <w:t xml:space="preserve"> </w:t>
      </w:r>
      <w:r w:rsidRPr="00374539">
        <w:t xml:space="preserve"> </w:t>
      </w:r>
    </w:p>
    <w:p w:rsidR="00E06D87" w:rsidRPr="00374539" w:rsidRDefault="00E06D87" w:rsidP="00E06D87">
      <w:pPr>
        <w:pStyle w:val="ListNumber"/>
      </w:pPr>
      <w:r w:rsidRPr="00374539">
        <w:t>IECEx OD009 Issuing of CoCs, ExTRs and QARs</w:t>
      </w:r>
    </w:p>
    <w:p w:rsidR="00006263" w:rsidRDefault="00E06D87" w:rsidP="00006263">
      <w:pPr>
        <w:pStyle w:val="ListNumber"/>
        <w:rPr>
          <w:lang w:val="en-US"/>
        </w:rPr>
      </w:pPr>
      <w:r w:rsidRPr="00374539">
        <w:t xml:space="preserve">ISO/IEC </w:t>
      </w:r>
      <w:r w:rsidR="00963E94">
        <w:rPr>
          <w:lang w:val="en-US"/>
        </w:rPr>
        <w:t>17025:2005</w:t>
      </w:r>
      <w:r w:rsidR="00006263">
        <w:rPr>
          <w:lang w:val="en-US"/>
        </w:rPr>
        <w:t xml:space="preserve"> Edition 2,</w:t>
      </w:r>
      <w:r w:rsidR="00006263" w:rsidRPr="00006263">
        <w:t xml:space="preserve"> </w:t>
      </w:r>
      <w:r w:rsidR="00006263" w:rsidRPr="00006263">
        <w:rPr>
          <w:lang w:val="en-US"/>
        </w:rPr>
        <w:t>General requirements for the competence</w:t>
      </w:r>
      <w:r w:rsidR="00006263">
        <w:rPr>
          <w:lang w:val="en-US"/>
        </w:rPr>
        <w:t xml:space="preserve"> </w:t>
      </w:r>
      <w:r w:rsidR="00006263" w:rsidRPr="00006263">
        <w:rPr>
          <w:lang w:val="en-US"/>
        </w:rPr>
        <w:t>of testing and calibration laboratories</w:t>
      </w:r>
    </w:p>
    <w:p w:rsidR="0096404A" w:rsidRPr="00571C4D" w:rsidRDefault="0096404A" w:rsidP="0096404A">
      <w:pPr>
        <w:pStyle w:val="ListNumber"/>
        <w:rPr>
          <w:lang w:val="en-US"/>
        </w:rPr>
      </w:pPr>
      <w:r w:rsidRPr="00571C4D">
        <w:rPr>
          <w:lang w:val="en-US"/>
        </w:rPr>
        <w:t xml:space="preserve">IECEx Technical </w:t>
      </w:r>
      <w:r>
        <w:rPr>
          <w:lang w:val="en-US"/>
        </w:rPr>
        <w:t xml:space="preserve">Capability </w:t>
      </w:r>
      <w:r w:rsidRPr="00571C4D">
        <w:rPr>
          <w:lang w:val="en-US"/>
        </w:rPr>
        <w:t>Document (T</w:t>
      </w:r>
      <w:r>
        <w:rPr>
          <w:lang w:val="en-US"/>
        </w:rPr>
        <w:t>CD</w:t>
      </w:r>
      <w:r w:rsidRPr="00571C4D">
        <w:rPr>
          <w:lang w:val="en-US"/>
        </w:rPr>
        <w:t>)</w:t>
      </w:r>
    </w:p>
    <w:p w:rsidR="00E06D87" w:rsidRDefault="00E06D87" w:rsidP="00E06D87">
      <w:pPr>
        <w:pStyle w:val="ListNumber"/>
        <w:rPr>
          <w:lang w:val="en-US"/>
        </w:rPr>
      </w:pPr>
      <w:r w:rsidRPr="00571C4D">
        <w:rPr>
          <w:lang w:val="en-US"/>
        </w:rPr>
        <w:t>ExTAG decision sheets (DSs)</w:t>
      </w:r>
    </w:p>
    <w:p w:rsidR="00AC00E4" w:rsidRDefault="00AC00E4" w:rsidP="00AC00E4">
      <w:pPr>
        <w:pStyle w:val="ListNumber"/>
        <w:rPr>
          <w:lang w:val="en-US"/>
        </w:rPr>
      </w:pPr>
      <w:r w:rsidRPr="008C0B86">
        <w:rPr>
          <w:lang w:val="en-US"/>
        </w:rPr>
        <w:t xml:space="preserve">OD 202 IECEx Certified Equipment Scheme – IECEx Proficiency Testing Program </w:t>
      </w:r>
    </w:p>
    <w:p w:rsidR="00445ACC" w:rsidRPr="00EB066E" w:rsidRDefault="00445ACC" w:rsidP="00445ACC">
      <w:pPr>
        <w:pStyle w:val="NOTE"/>
        <w:rPr>
          <w:lang w:val="en-US"/>
        </w:rPr>
      </w:pPr>
      <w:r w:rsidRPr="00EB066E">
        <w:rPr>
          <w:lang w:val="en-US"/>
        </w:rPr>
        <w:t>NOTE</w:t>
      </w:r>
      <w:r w:rsidR="001570BA" w:rsidRPr="00EB066E">
        <w:rPr>
          <w:lang w:val="en-US"/>
        </w:rPr>
        <w:tab/>
      </w:r>
      <w:r w:rsidRPr="00EB066E">
        <w:rPr>
          <w:lang w:val="en-US"/>
        </w:rPr>
        <w:t>The latest editions of the above documents were applied.</w:t>
      </w:r>
    </w:p>
    <w:p w:rsidR="00C461B6" w:rsidRPr="00EB066E" w:rsidRDefault="00C461B6" w:rsidP="00C461B6">
      <w:pPr>
        <w:pStyle w:val="Heading3"/>
        <w:rPr>
          <w:lang w:val="en-US"/>
        </w:rPr>
      </w:pPr>
      <w:bookmarkStart w:id="93" w:name="_Toc42765796"/>
      <w:r w:rsidRPr="00EB066E">
        <w:rPr>
          <w:lang w:val="en-US"/>
        </w:rPr>
        <w:t>Additional references applied for this assessment</w:t>
      </w:r>
      <w:bookmarkEnd w:id="93"/>
    </w:p>
    <w:p w:rsidR="00460497" w:rsidRPr="00460497" w:rsidRDefault="00460497" w:rsidP="00460497">
      <w:pPr>
        <w:pStyle w:val="ListNumber"/>
        <w:tabs>
          <w:tab w:val="clear" w:pos="340"/>
          <w:tab w:val="num" w:pos="360"/>
        </w:tabs>
        <w:ind w:left="360" w:hanging="360"/>
        <w:rPr>
          <w:lang w:val="en-US"/>
        </w:rPr>
      </w:pPr>
      <w:r w:rsidRPr="00460497">
        <w:rPr>
          <w:lang w:val="en-US"/>
        </w:rPr>
        <w:t>OD 280 IECEx Certified Equipment Scheme – Guide to Certification of Non-electrical Equipment and Protective Systems.</w:t>
      </w:r>
    </w:p>
    <w:p w:rsidR="00E06D87" w:rsidRPr="00374539" w:rsidRDefault="00E06D87" w:rsidP="00460497">
      <w:pPr>
        <w:pStyle w:val="Heading2"/>
      </w:pPr>
      <w:bookmarkStart w:id="94" w:name="_Toc42765797"/>
      <w:r>
        <w:t>Ex</w:t>
      </w:r>
      <w:r w:rsidR="00255550">
        <w:t>TL</w:t>
      </w:r>
      <w:r>
        <w:t xml:space="preserve"> persons i</w:t>
      </w:r>
      <w:r w:rsidRPr="00374539">
        <w:t>nterviewed</w:t>
      </w:r>
      <w:bookmarkEnd w:id="9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374539">
        <w:tc>
          <w:tcPr>
            <w:tcW w:w="3260" w:type="dxa"/>
          </w:tcPr>
          <w:p w:rsidR="00E06D87" w:rsidRPr="00D55B74" w:rsidRDefault="00E06D87" w:rsidP="00E26F3E">
            <w:pPr>
              <w:pStyle w:val="TABLE-col-heading"/>
            </w:pPr>
            <w:r w:rsidRPr="00D55B74">
              <w:t>Name</w:t>
            </w:r>
          </w:p>
        </w:tc>
        <w:tc>
          <w:tcPr>
            <w:tcW w:w="4819" w:type="dxa"/>
          </w:tcPr>
          <w:p w:rsidR="00E06D87" w:rsidRPr="00D55B74" w:rsidRDefault="00E06D87" w:rsidP="00E26F3E">
            <w:pPr>
              <w:pStyle w:val="TABLE-col-heading"/>
            </w:pPr>
            <w:r w:rsidRPr="00D55B74">
              <w:t>Position</w:t>
            </w:r>
          </w:p>
        </w:tc>
      </w:tr>
      <w:tr w:rsidR="00E06D87" w:rsidRPr="00374539">
        <w:tc>
          <w:tcPr>
            <w:tcW w:w="3260" w:type="dxa"/>
          </w:tcPr>
          <w:p w:rsidR="00E06D87" w:rsidRPr="00374539" w:rsidRDefault="00726A48" w:rsidP="00B13BB5">
            <w:r w:rsidRPr="00726A48">
              <w:t>Kathy M</w:t>
            </w:r>
            <w:r w:rsidR="00461D7A">
              <w:t>illet</w:t>
            </w:r>
          </w:p>
        </w:tc>
        <w:tc>
          <w:tcPr>
            <w:tcW w:w="4819" w:type="dxa"/>
          </w:tcPr>
          <w:p w:rsidR="00E06D87" w:rsidRPr="00374539" w:rsidRDefault="00B13BB5" w:rsidP="00B13BB5">
            <w:r>
              <w:t>Unit</w:t>
            </w:r>
            <w:r w:rsidR="00726A48">
              <w:t xml:space="preserve"> manager (intrinsic </w:t>
            </w:r>
            <w:r>
              <w:t>systems</w:t>
            </w:r>
            <w:r w:rsidR="00726A48">
              <w:t>)</w:t>
            </w:r>
          </w:p>
        </w:tc>
      </w:tr>
      <w:tr w:rsidR="00B13BB5" w:rsidRPr="00374539">
        <w:tc>
          <w:tcPr>
            <w:tcW w:w="3260" w:type="dxa"/>
          </w:tcPr>
          <w:p w:rsidR="00B13BB5" w:rsidRDefault="00B13BB5" w:rsidP="00B13BB5">
            <w:r>
              <w:t>Pablo Santos-Alvarez</w:t>
            </w:r>
          </w:p>
        </w:tc>
        <w:tc>
          <w:tcPr>
            <w:tcW w:w="4819" w:type="dxa"/>
          </w:tcPr>
          <w:p w:rsidR="00B13BB5" w:rsidRPr="00374539" w:rsidRDefault="00B13BB5" w:rsidP="00B13BB5">
            <w:r>
              <w:t>Unit manager (non-intrinsic systems)</w:t>
            </w:r>
          </w:p>
        </w:tc>
      </w:tr>
      <w:tr w:rsidR="00B13BB5" w:rsidRPr="00374539">
        <w:tc>
          <w:tcPr>
            <w:tcW w:w="3260" w:type="dxa"/>
          </w:tcPr>
          <w:p w:rsidR="00B13BB5" w:rsidRDefault="00B13BB5" w:rsidP="00B13BB5">
            <w:r w:rsidRPr="00B13BB5">
              <w:t>Mihai Demeter</w:t>
            </w:r>
          </w:p>
        </w:tc>
        <w:tc>
          <w:tcPr>
            <w:tcW w:w="4819" w:type="dxa"/>
          </w:tcPr>
          <w:p w:rsidR="00B13BB5" w:rsidRDefault="00B13BB5" w:rsidP="00B13BB5">
            <w:r>
              <w:t>Unit manager</w:t>
            </w:r>
          </w:p>
        </w:tc>
      </w:tr>
    </w:tbl>
    <w:p w:rsidR="00E06D87" w:rsidRPr="00374539" w:rsidRDefault="00E06D87" w:rsidP="00E06D87"/>
    <w:p w:rsidR="00E06D87" w:rsidRPr="00374539" w:rsidRDefault="00E06D87" w:rsidP="002E5FFB">
      <w:pPr>
        <w:pStyle w:val="Heading2"/>
      </w:pPr>
      <w:bookmarkStart w:id="95" w:name="_Toc42765798"/>
      <w:r w:rsidRPr="00374539">
        <w:t xml:space="preserve">Associated </w:t>
      </w:r>
      <w:r w:rsidR="00255550">
        <w:t>ExCB(s)</w:t>
      </w:r>
      <w:bookmarkEnd w:id="95"/>
    </w:p>
    <w:p w:rsidR="00E06D87" w:rsidRPr="00374539" w:rsidRDefault="00831AD1" w:rsidP="00E06D87">
      <w:pPr>
        <w:pStyle w:val="PARAGRAPH"/>
      </w:pPr>
      <w:r>
        <w:t>The ExCB is integral with the ExTL</w:t>
      </w:r>
    </w:p>
    <w:p w:rsidR="00E06D87" w:rsidRPr="00374539" w:rsidRDefault="00E06D87" w:rsidP="002E5FFB">
      <w:pPr>
        <w:pStyle w:val="Heading2"/>
      </w:pPr>
      <w:bookmarkStart w:id="96" w:name="_Toc42765799"/>
      <w:r w:rsidRPr="00374539">
        <w:t>Organisation</w:t>
      </w:r>
      <w:bookmarkEnd w:id="96"/>
    </w:p>
    <w:p w:rsidR="00E06D87" w:rsidRPr="00374539" w:rsidRDefault="00E06D87" w:rsidP="002E5FFB">
      <w:pPr>
        <w:pStyle w:val="Heading3"/>
      </w:pPr>
      <w:bookmarkStart w:id="97" w:name="_Toc42765800"/>
      <w:r w:rsidRPr="00374539">
        <w:t xml:space="preserve">Names, </w:t>
      </w:r>
      <w:r w:rsidR="00FD3E8C" w:rsidRPr="00374539">
        <w:t>titles and experience of the senior executives</w:t>
      </w:r>
      <w:bookmarkEnd w:id="97"/>
    </w:p>
    <w:p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805"/>
        <w:gridCol w:w="3017"/>
      </w:tblGrid>
      <w:tr w:rsidR="00E06D87" w:rsidRPr="00374539" w:rsidTr="00FD5FA0">
        <w:tc>
          <w:tcPr>
            <w:tcW w:w="2693" w:type="dxa"/>
          </w:tcPr>
          <w:p w:rsidR="00E06D87" w:rsidRPr="004B3930" w:rsidRDefault="00E06D87" w:rsidP="00E26F3E">
            <w:pPr>
              <w:pStyle w:val="TABLE-col-heading"/>
            </w:pPr>
            <w:r w:rsidRPr="004B3930">
              <w:t>Name</w:t>
            </w:r>
          </w:p>
        </w:tc>
        <w:tc>
          <w:tcPr>
            <w:tcW w:w="2805" w:type="dxa"/>
          </w:tcPr>
          <w:p w:rsidR="00E06D87" w:rsidRPr="004B3930" w:rsidRDefault="00E06D87" w:rsidP="00E26F3E">
            <w:pPr>
              <w:pStyle w:val="TABLE-col-heading"/>
            </w:pPr>
            <w:r w:rsidRPr="004B3930">
              <w:t>Title</w:t>
            </w:r>
          </w:p>
        </w:tc>
        <w:tc>
          <w:tcPr>
            <w:tcW w:w="3017" w:type="dxa"/>
          </w:tcPr>
          <w:p w:rsidR="00E06D87" w:rsidRPr="004B3930" w:rsidRDefault="00E06D87" w:rsidP="00E26F3E">
            <w:pPr>
              <w:pStyle w:val="TABLE-col-heading"/>
            </w:pPr>
            <w:r w:rsidRPr="004B3930">
              <w:t>Experience</w:t>
            </w:r>
          </w:p>
        </w:tc>
      </w:tr>
      <w:tr w:rsidR="00831AD1" w:rsidRPr="00374539" w:rsidTr="00FD5FA0">
        <w:tc>
          <w:tcPr>
            <w:tcW w:w="2693" w:type="dxa"/>
            <w:vAlign w:val="center"/>
          </w:tcPr>
          <w:p w:rsidR="00831AD1" w:rsidRPr="00776837" w:rsidRDefault="00831AD1" w:rsidP="00831AD1">
            <w:r w:rsidRPr="00776837">
              <w:t>Marie-Elisabeth D</w:t>
            </w:r>
            <w:r w:rsidR="00AB541A">
              <w:t>’</w:t>
            </w:r>
            <w:r w:rsidRPr="00776837">
              <w:t>ornano</w:t>
            </w:r>
          </w:p>
        </w:tc>
        <w:tc>
          <w:tcPr>
            <w:tcW w:w="2805" w:type="dxa"/>
          </w:tcPr>
          <w:p w:rsidR="00831AD1" w:rsidRPr="00776837" w:rsidRDefault="00831AD1" w:rsidP="00831AD1">
            <w:r w:rsidRPr="00776837">
              <w:t>Director of Certification</w:t>
            </w:r>
          </w:p>
        </w:tc>
        <w:tc>
          <w:tcPr>
            <w:tcW w:w="3017" w:type="dxa"/>
          </w:tcPr>
          <w:p w:rsidR="00831AD1" w:rsidRPr="00776837" w:rsidRDefault="00831AD1" w:rsidP="00831AD1">
            <w:r w:rsidRPr="00776837">
              <w:t>5 years</w:t>
            </w:r>
          </w:p>
        </w:tc>
      </w:tr>
    </w:tbl>
    <w:p w:rsidR="00E06D87" w:rsidRPr="00374539" w:rsidRDefault="00E06D87" w:rsidP="002E5FFB">
      <w:pPr>
        <w:pStyle w:val="Heading3"/>
      </w:pPr>
      <w:bookmarkStart w:id="98" w:name="_Toc42765801"/>
      <w:r w:rsidRPr="00374539">
        <w:t xml:space="preserve">Name, </w:t>
      </w:r>
      <w:r w:rsidR="00FD3E8C" w:rsidRPr="00374539">
        <w:t>title and experience of the quality management representative</w:t>
      </w:r>
      <w:bookmarkEnd w:id="98"/>
    </w:p>
    <w:p w:rsidR="00E06D87" w:rsidRPr="00374539" w:rsidRDefault="00E06D87" w:rsidP="00E06D87">
      <w:r w:rsidRPr="00374539">
        <w:tab/>
      </w:r>
      <w:r w:rsidRPr="00374539">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374539">
        <w:tc>
          <w:tcPr>
            <w:tcW w:w="2482" w:type="dxa"/>
          </w:tcPr>
          <w:p w:rsidR="00E06D87" w:rsidRPr="004B3930" w:rsidRDefault="00E06D87" w:rsidP="00E26F3E">
            <w:pPr>
              <w:pStyle w:val="TABLE-col-heading"/>
            </w:pPr>
            <w:r w:rsidRPr="004B3930">
              <w:t>Name</w:t>
            </w:r>
          </w:p>
        </w:tc>
        <w:tc>
          <w:tcPr>
            <w:tcW w:w="3016" w:type="dxa"/>
          </w:tcPr>
          <w:p w:rsidR="00E06D87" w:rsidRPr="004B3930" w:rsidRDefault="00E06D87" w:rsidP="00E26F3E">
            <w:pPr>
              <w:pStyle w:val="TABLE-col-heading"/>
            </w:pPr>
            <w:r w:rsidRPr="004B3930">
              <w:t>Title</w:t>
            </w:r>
          </w:p>
        </w:tc>
        <w:tc>
          <w:tcPr>
            <w:tcW w:w="3017" w:type="dxa"/>
          </w:tcPr>
          <w:p w:rsidR="00E06D87" w:rsidRPr="004B3930" w:rsidRDefault="00E06D87" w:rsidP="00E26F3E">
            <w:pPr>
              <w:pStyle w:val="TABLE-col-heading"/>
            </w:pPr>
            <w:r w:rsidRPr="004B3930">
              <w:t xml:space="preserve">Experience </w:t>
            </w:r>
          </w:p>
        </w:tc>
      </w:tr>
      <w:tr w:rsidR="00831AD1" w:rsidRPr="00374539">
        <w:tc>
          <w:tcPr>
            <w:tcW w:w="2482" w:type="dxa"/>
          </w:tcPr>
          <w:p w:rsidR="00831AD1" w:rsidRPr="003736B7" w:rsidRDefault="00831AD1" w:rsidP="00831AD1">
            <w:r>
              <w:t>Marc Lescure</w:t>
            </w:r>
          </w:p>
        </w:tc>
        <w:tc>
          <w:tcPr>
            <w:tcW w:w="3016" w:type="dxa"/>
          </w:tcPr>
          <w:p w:rsidR="00831AD1" w:rsidRPr="003736B7" w:rsidRDefault="00831AD1" w:rsidP="00831AD1">
            <w:r>
              <w:t>Quality Manager</w:t>
            </w:r>
          </w:p>
        </w:tc>
        <w:tc>
          <w:tcPr>
            <w:tcW w:w="3017" w:type="dxa"/>
          </w:tcPr>
          <w:p w:rsidR="00831AD1" w:rsidRPr="003736B7" w:rsidRDefault="00831AD1" w:rsidP="00831AD1">
            <w:r>
              <w:t>25+ years</w:t>
            </w:r>
          </w:p>
        </w:tc>
      </w:tr>
    </w:tbl>
    <w:p w:rsidR="00E06D87" w:rsidRPr="00374539" w:rsidRDefault="00E06D87" w:rsidP="002E5FFB">
      <w:pPr>
        <w:pStyle w:val="Heading3"/>
      </w:pPr>
      <w:bookmarkStart w:id="99" w:name="_Toc42765802"/>
      <w:r w:rsidRPr="00374539">
        <w:t xml:space="preserve">Other </w:t>
      </w:r>
      <w:r w:rsidR="00FD3E8C" w:rsidRPr="00374539">
        <w:t xml:space="preserve">employees in </w:t>
      </w:r>
      <w:r w:rsidR="00FD3E8C">
        <w:t>ExTL</w:t>
      </w:r>
      <w:r w:rsidR="00FD3E8C" w:rsidRPr="00374539">
        <w:t xml:space="preserve"> activity</w:t>
      </w:r>
      <w:bookmarkEnd w:id="99"/>
      <w:r w:rsidR="00FD3E8C">
        <w:t xml:space="preserve">  </w:t>
      </w:r>
    </w:p>
    <w:p w:rsidR="002F714B" w:rsidRDefault="00FD5FA0" w:rsidP="00FD5FA0">
      <w:r>
        <w:t>Other employees are indicated in the TCD and also identified on the competency matrix</w:t>
      </w:r>
      <w:r w:rsidR="00E06D87" w:rsidRPr="00374539">
        <w:tab/>
      </w:r>
      <w:r w:rsidR="00E06D87" w:rsidRPr="00374539">
        <w:tab/>
      </w:r>
    </w:p>
    <w:p w:rsidR="00E06D87" w:rsidRPr="00374539" w:rsidRDefault="00FD3E8C" w:rsidP="002E5FFB">
      <w:pPr>
        <w:pStyle w:val="Heading2"/>
      </w:pPr>
      <w:bookmarkStart w:id="100" w:name="_Toc42765803"/>
      <w:r>
        <w:t>Organizational s</w:t>
      </w:r>
      <w:r w:rsidR="00E06D87" w:rsidRPr="00374539">
        <w:t>tructure</w:t>
      </w:r>
      <w:bookmarkEnd w:id="100"/>
    </w:p>
    <w:p w:rsidR="00E06D87" w:rsidRPr="00374539" w:rsidRDefault="00831AD1" w:rsidP="00E06D87">
      <w:pPr>
        <w:pStyle w:val="PARAGRAPH"/>
      </w:pPr>
      <w:r>
        <w:t xml:space="preserve">See Annex </w:t>
      </w:r>
      <w:r w:rsidR="00340990">
        <w:t>B</w:t>
      </w:r>
    </w:p>
    <w:p w:rsidR="00E06D87" w:rsidRPr="00374539" w:rsidRDefault="00E06D87" w:rsidP="002E5FFB">
      <w:pPr>
        <w:pStyle w:val="Heading2"/>
      </w:pPr>
      <w:bookmarkStart w:id="101" w:name="_Toc42765804"/>
      <w:r w:rsidRPr="00374539">
        <w:t>R</w:t>
      </w:r>
      <w:r>
        <w:t>esources</w:t>
      </w:r>
      <w:bookmarkEnd w:id="101"/>
    </w:p>
    <w:p w:rsidR="00E06D87" w:rsidRDefault="00831AD1" w:rsidP="00E06D87">
      <w:pPr>
        <w:pStyle w:val="PARAGRAPH"/>
        <w:rPr>
          <w:szCs w:val="22"/>
        </w:rPr>
      </w:pPr>
      <w:r>
        <w:rPr>
          <w:szCs w:val="22"/>
        </w:rPr>
        <w:t>The laboratory has a sufficient number of qualified staff and equipment to carry out the tests required.</w:t>
      </w:r>
    </w:p>
    <w:p w:rsidR="00E975C5" w:rsidRPr="00E975C5" w:rsidRDefault="00E975C5" w:rsidP="00E975C5">
      <w:pPr>
        <w:pStyle w:val="Heading2"/>
      </w:pPr>
      <w:bookmarkStart w:id="102" w:name="_Toc42765805"/>
      <w:r w:rsidRPr="00E975C5">
        <w:lastRenderedPageBreak/>
        <w:t>Scope Extension for IEC 60079-28: Ed 2</w:t>
      </w:r>
      <w:bookmarkEnd w:id="102"/>
    </w:p>
    <w:p w:rsidR="00E975C5" w:rsidRPr="004B3930" w:rsidRDefault="00E975C5" w:rsidP="00E975C5">
      <w:pPr>
        <w:pStyle w:val="PARAGRAPH"/>
        <w:rPr>
          <w:szCs w:val="22"/>
        </w:rPr>
      </w:pPr>
      <w:r w:rsidRPr="00E975C5">
        <w:rPr>
          <w:szCs w:val="22"/>
        </w:rPr>
        <w:t>Interviews with the staff showed that they had a good understanding of the standard.  A dedicated test room was viewed, and an effective demonstration of irradiance made.  The equipment used was seen to be calibrated.</w:t>
      </w:r>
    </w:p>
    <w:p w:rsidR="00E06D87" w:rsidRPr="00374539" w:rsidRDefault="00236B8B" w:rsidP="002E5FFB">
      <w:pPr>
        <w:pStyle w:val="Heading2"/>
      </w:pPr>
      <w:bookmarkStart w:id="103" w:name="_Toc42765806"/>
      <w:r>
        <w:t>Test reports issued</w:t>
      </w:r>
      <w:bookmarkEnd w:id="103"/>
    </w:p>
    <w:p w:rsidR="00E06D87" w:rsidRPr="00374539" w:rsidRDefault="00E06D87" w:rsidP="00E06D87">
      <w:pPr>
        <w:pStyle w:val="PARAGRAPH"/>
      </w:pPr>
      <w:r w:rsidRPr="00374539">
        <w:t xml:space="preserve">Number of </w:t>
      </w:r>
      <w:r w:rsidR="00236B8B">
        <w:t>test reports (ExTRs)</w:t>
      </w:r>
      <w:r w:rsidRPr="00374539">
        <w:t xml:space="preserve"> issued under</w:t>
      </w:r>
      <w:r>
        <w:t xml:space="preserve"> for</w:t>
      </w:r>
      <w:r w:rsidRPr="00374539">
        <w:t xml:space="preserve"> the preceding four years for each type of protection</w:t>
      </w:r>
      <w:r>
        <w:t xml:space="preserve">.  </w:t>
      </w:r>
    </w:p>
    <w:tbl>
      <w:tblPr>
        <w:tblW w:w="9639"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706"/>
        <w:gridCol w:w="706"/>
        <w:gridCol w:w="706"/>
        <w:gridCol w:w="706"/>
        <w:gridCol w:w="1402"/>
      </w:tblGrid>
      <w:tr w:rsidR="00125D3B" w:rsidRPr="00374539" w:rsidTr="00125D3B">
        <w:trPr>
          <w:cantSplit/>
        </w:trPr>
        <w:tc>
          <w:tcPr>
            <w:tcW w:w="1701" w:type="dxa"/>
            <w:tcBorders>
              <w:top w:val="single" w:sz="4" w:space="0" w:color="auto"/>
              <w:left w:val="single" w:sz="4" w:space="0" w:color="auto"/>
              <w:bottom w:val="single" w:sz="6" w:space="0" w:color="auto"/>
              <w:right w:val="single" w:sz="6" w:space="0" w:color="auto"/>
            </w:tcBorders>
            <w:vAlign w:val="center"/>
          </w:tcPr>
          <w:p w:rsidR="00125D3B" w:rsidRPr="00D55B74" w:rsidRDefault="00125D3B" w:rsidP="0067323C">
            <w:pPr>
              <w:pStyle w:val="TABLE-col-heading"/>
            </w:pPr>
            <w:r w:rsidRPr="00D55B74">
              <w:br w:type="page"/>
              <w:t>Standard numbers</w:t>
            </w:r>
          </w:p>
        </w:tc>
        <w:tc>
          <w:tcPr>
            <w:tcW w:w="3712" w:type="dxa"/>
            <w:tcBorders>
              <w:top w:val="single" w:sz="4" w:space="0" w:color="auto"/>
              <w:left w:val="single" w:sz="6" w:space="0" w:color="auto"/>
              <w:bottom w:val="single" w:sz="6" w:space="0" w:color="auto"/>
              <w:right w:val="single" w:sz="6" w:space="0" w:color="auto"/>
            </w:tcBorders>
            <w:vAlign w:val="center"/>
          </w:tcPr>
          <w:p w:rsidR="00125D3B" w:rsidRPr="00D55B74" w:rsidRDefault="00125D3B" w:rsidP="0067323C">
            <w:pPr>
              <w:pStyle w:val="TABLE-col-heading"/>
            </w:pPr>
            <w:r w:rsidRPr="00D55B74">
              <w:t>Type of protection or other identifying information</w:t>
            </w:r>
          </w:p>
        </w:tc>
        <w:tc>
          <w:tcPr>
            <w:tcW w:w="2824" w:type="dxa"/>
            <w:gridSpan w:val="4"/>
            <w:tcBorders>
              <w:top w:val="single" w:sz="4" w:space="0" w:color="auto"/>
              <w:left w:val="single" w:sz="6" w:space="0" w:color="auto"/>
              <w:bottom w:val="single" w:sz="6" w:space="0" w:color="auto"/>
              <w:right w:val="single" w:sz="6" w:space="0" w:color="auto"/>
            </w:tcBorders>
          </w:tcPr>
          <w:p w:rsidR="00125D3B" w:rsidRPr="00D55B74" w:rsidRDefault="00125D3B" w:rsidP="0067323C">
            <w:pPr>
              <w:pStyle w:val="TABLE-col-heading"/>
            </w:pPr>
            <w:r w:rsidRPr="00D55B74">
              <w:t>Number of issued reports (ExTRs)</w:t>
            </w:r>
            <w:r>
              <w:t xml:space="preserve"> (for last 4 years)</w:t>
            </w:r>
          </w:p>
        </w:tc>
        <w:tc>
          <w:tcPr>
            <w:tcW w:w="1402" w:type="dxa"/>
            <w:tcBorders>
              <w:top w:val="single" w:sz="4" w:space="0" w:color="auto"/>
              <w:left w:val="single" w:sz="6" w:space="0" w:color="auto"/>
              <w:bottom w:val="single" w:sz="6" w:space="0" w:color="auto"/>
              <w:right w:val="single" w:sz="4" w:space="0" w:color="auto"/>
            </w:tcBorders>
          </w:tcPr>
          <w:p w:rsidR="00125D3B" w:rsidRPr="00D55B74" w:rsidRDefault="00125D3B" w:rsidP="0067323C">
            <w:pPr>
              <w:pStyle w:val="TABLE-col-heading"/>
            </w:pPr>
            <w:r w:rsidRPr="00D55B74">
              <w:t>Total</w:t>
            </w:r>
          </w:p>
        </w:tc>
      </w:tr>
      <w:tr w:rsidR="00125D3B" w:rsidRPr="00374539" w:rsidTr="0067323C">
        <w:trPr>
          <w:cantSplit/>
        </w:trPr>
        <w:tc>
          <w:tcPr>
            <w:tcW w:w="1701" w:type="dxa"/>
          </w:tcPr>
          <w:p w:rsidR="00125D3B" w:rsidRPr="00374539" w:rsidRDefault="00125D3B" w:rsidP="0067323C">
            <w:pPr>
              <w:pStyle w:val="TABLE-cell"/>
            </w:pPr>
            <w:r>
              <w:t>60079-1</w:t>
            </w:r>
          </w:p>
        </w:tc>
        <w:tc>
          <w:tcPr>
            <w:tcW w:w="3712" w:type="dxa"/>
            <w:vAlign w:val="center"/>
          </w:tcPr>
          <w:p w:rsidR="00125D3B" w:rsidRPr="00374539" w:rsidRDefault="00125D3B" w:rsidP="0067323C">
            <w:pPr>
              <w:pStyle w:val="TABLE-cell"/>
            </w:pPr>
            <w:r>
              <w:t>Ex d</w:t>
            </w:r>
          </w:p>
        </w:tc>
        <w:tc>
          <w:tcPr>
            <w:tcW w:w="706" w:type="dxa"/>
          </w:tcPr>
          <w:p w:rsidR="00125D3B" w:rsidRPr="00374539" w:rsidRDefault="00125D3B" w:rsidP="0067323C">
            <w:pPr>
              <w:pStyle w:val="TABLE-cell"/>
            </w:pPr>
            <w:r>
              <w:t>71</w:t>
            </w:r>
          </w:p>
        </w:tc>
        <w:tc>
          <w:tcPr>
            <w:tcW w:w="706" w:type="dxa"/>
          </w:tcPr>
          <w:p w:rsidR="00125D3B" w:rsidRPr="00374539" w:rsidRDefault="00125D3B" w:rsidP="0067323C">
            <w:pPr>
              <w:pStyle w:val="TABLE-cell"/>
            </w:pPr>
            <w:r>
              <w:t>43</w:t>
            </w:r>
          </w:p>
        </w:tc>
        <w:tc>
          <w:tcPr>
            <w:tcW w:w="706" w:type="dxa"/>
          </w:tcPr>
          <w:p w:rsidR="00125D3B" w:rsidRPr="00374539" w:rsidRDefault="00125D3B" w:rsidP="0067323C">
            <w:pPr>
              <w:pStyle w:val="TABLE-cell"/>
            </w:pPr>
            <w:r>
              <w:t>36</w:t>
            </w:r>
          </w:p>
        </w:tc>
        <w:tc>
          <w:tcPr>
            <w:tcW w:w="706" w:type="dxa"/>
          </w:tcPr>
          <w:p w:rsidR="00125D3B" w:rsidRPr="00374539" w:rsidRDefault="00125D3B" w:rsidP="0067323C">
            <w:pPr>
              <w:pStyle w:val="TABLE-cell"/>
            </w:pPr>
            <w:r>
              <w:t>44</w:t>
            </w:r>
          </w:p>
        </w:tc>
        <w:tc>
          <w:tcPr>
            <w:tcW w:w="1402" w:type="dxa"/>
          </w:tcPr>
          <w:p w:rsidR="00125D3B" w:rsidRPr="00374539" w:rsidRDefault="00FD5FA0" w:rsidP="0067323C">
            <w:pPr>
              <w:pStyle w:val="TABLE-cell"/>
            </w:pPr>
            <w:r>
              <w:t>194</w:t>
            </w:r>
          </w:p>
        </w:tc>
      </w:tr>
      <w:tr w:rsidR="00125D3B" w:rsidRPr="00374539" w:rsidTr="0067323C">
        <w:trPr>
          <w:cantSplit/>
        </w:trPr>
        <w:tc>
          <w:tcPr>
            <w:tcW w:w="1701" w:type="dxa"/>
          </w:tcPr>
          <w:p w:rsidR="00125D3B" w:rsidRPr="00374539" w:rsidRDefault="00125D3B" w:rsidP="0067323C">
            <w:pPr>
              <w:pStyle w:val="TABLE-cell"/>
            </w:pPr>
            <w:r>
              <w:t>60079-2</w:t>
            </w:r>
          </w:p>
        </w:tc>
        <w:tc>
          <w:tcPr>
            <w:tcW w:w="3712" w:type="dxa"/>
            <w:vAlign w:val="center"/>
          </w:tcPr>
          <w:p w:rsidR="00125D3B" w:rsidRPr="00374539" w:rsidRDefault="00125D3B" w:rsidP="0067323C">
            <w:pPr>
              <w:pStyle w:val="TABLE-cell"/>
            </w:pPr>
            <w:r>
              <w:t>Ex p</w:t>
            </w:r>
          </w:p>
        </w:tc>
        <w:tc>
          <w:tcPr>
            <w:tcW w:w="706" w:type="dxa"/>
          </w:tcPr>
          <w:p w:rsidR="00125D3B" w:rsidRPr="00374539" w:rsidRDefault="00125D3B" w:rsidP="0067323C">
            <w:pPr>
              <w:pStyle w:val="TABLE-cell"/>
            </w:pPr>
            <w:r>
              <w:t>5</w:t>
            </w:r>
          </w:p>
        </w:tc>
        <w:tc>
          <w:tcPr>
            <w:tcW w:w="706" w:type="dxa"/>
          </w:tcPr>
          <w:p w:rsidR="00125D3B" w:rsidRPr="00374539" w:rsidRDefault="00125D3B" w:rsidP="0067323C">
            <w:pPr>
              <w:pStyle w:val="TABLE-cell"/>
            </w:pPr>
            <w:r>
              <w:t>2</w:t>
            </w:r>
          </w:p>
        </w:tc>
        <w:tc>
          <w:tcPr>
            <w:tcW w:w="706" w:type="dxa"/>
          </w:tcPr>
          <w:p w:rsidR="00125D3B" w:rsidRPr="00374539" w:rsidRDefault="00125D3B" w:rsidP="0067323C">
            <w:pPr>
              <w:pStyle w:val="TABLE-cell"/>
            </w:pPr>
            <w:r>
              <w:t>2</w:t>
            </w:r>
          </w:p>
        </w:tc>
        <w:tc>
          <w:tcPr>
            <w:tcW w:w="706" w:type="dxa"/>
          </w:tcPr>
          <w:p w:rsidR="00125D3B" w:rsidRPr="00374539" w:rsidRDefault="00125D3B" w:rsidP="0067323C">
            <w:pPr>
              <w:pStyle w:val="TABLE-cell"/>
            </w:pPr>
            <w:r>
              <w:t>1</w:t>
            </w:r>
          </w:p>
        </w:tc>
        <w:tc>
          <w:tcPr>
            <w:tcW w:w="1402" w:type="dxa"/>
          </w:tcPr>
          <w:p w:rsidR="00125D3B" w:rsidRPr="00374539" w:rsidRDefault="00125D3B" w:rsidP="0067323C">
            <w:pPr>
              <w:pStyle w:val="TABLE-cell"/>
            </w:pPr>
            <w:r>
              <w:t>10</w:t>
            </w:r>
          </w:p>
        </w:tc>
      </w:tr>
      <w:tr w:rsidR="00125D3B" w:rsidRPr="00374539" w:rsidTr="0067323C">
        <w:trPr>
          <w:cantSplit/>
        </w:trPr>
        <w:tc>
          <w:tcPr>
            <w:tcW w:w="1701" w:type="dxa"/>
          </w:tcPr>
          <w:p w:rsidR="00125D3B" w:rsidRPr="00374539" w:rsidRDefault="00125D3B" w:rsidP="0067323C">
            <w:pPr>
              <w:pStyle w:val="TABLE-cell"/>
            </w:pPr>
            <w:r>
              <w:t>60079-5</w:t>
            </w:r>
          </w:p>
        </w:tc>
        <w:tc>
          <w:tcPr>
            <w:tcW w:w="3712" w:type="dxa"/>
            <w:vAlign w:val="center"/>
          </w:tcPr>
          <w:p w:rsidR="00125D3B" w:rsidRPr="00374539" w:rsidRDefault="00125D3B" w:rsidP="0067323C">
            <w:pPr>
              <w:pStyle w:val="TABLE-cell"/>
            </w:pPr>
            <w:r>
              <w:t>Ex q</w:t>
            </w:r>
          </w:p>
        </w:tc>
        <w:tc>
          <w:tcPr>
            <w:tcW w:w="706" w:type="dxa"/>
          </w:tcPr>
          <w:p w:rsidR="00125D3B" w:rsidRPr="00374539" w:rsidRDefault="00125D3B" w:rsidP="0067323C">
            <w:pPr>
              <w:pStyle w:val="TABLE-cell"/>
            </w:pPr>
            <w:r>
              <w:t>1</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1402" w:type="dxa"/>
          </w:tcPr>
          <w:p w:rsidR="00125D3B" w:rsidRPr="00374539" w:rsidRDefault="00125D3B" w:rsidP="0067323C">
            <w:pPr>
              <w:pStyle w:val="TABLE-cell"/>
            </w:pPr>
            <w:r>
              <w:t>1</w:t>
            </w:r>
          </w:p>
        </w:tc>
      </w:tr>
      <w:tr w:rsidR="00125D3B" w:rsidRPr="00374539" w:rsidTr="0067323C">
        <w:trPr>
          <w:cantSplit/>
        </w:trPr>
        <w:tc>
          <w:tcPr>
            <w:tcW w:w="1701" w:type="dxa"/>
          </w:tcPr>
          <w:p w:rsidR="00125D3B" w:rsidRPr="00374539" w:rsidRDefault="00125D3B" w:rsidP="0067323C">
            <w:pPr>
              <w:pStyle w:val="TABLE-cell"/>
            </w:pPr>
            <w:r>
              <w:t>60079-6</w:t>
            </w:r>
          </w:p>
        </w:tc>
        <w:tc>
          <w:tcPr>
            <w:tcW w:w="3712" w:type="dxa"/>
            <w:vAlign w:val="center"/>
          </w:tcPr>
          <w:p w:rsidR="00125D3B" w:rsidRPr="00374539" w:rsidRDefault="00125D3B" w:rsidP="0067323C">
            <w:pPr>
              <w:pStyle w:val="TABLE-cell"/>
            </w:pPr>
            <w:r>
              <w:t>Ex o</w:t>
            </w:r>
          </w:p>
        </w:tc>
        <w:tc>
          <w:tcPr>
            <w:tcW w:w="706" w:type="dxa"/>
          </w:tcPr>
          <w:p w:rsidR="00125D3B" w:rsidRPr="00374539" w:rsidRDefault="00125D3B" w:rsidP="0067323C">
            <w:pPr>
              <w:pStyle w:val="TABLE-cell"/>
            </w:pPr>
            <w:r>
              <w:t>3</w:t>
            </w:r>
          </w:p>
        </w:tc>
        <w:tc>
          <w:tcPr>
            <w:tcW w:w="706" w:type="dxa"/>
          </w:tcPr>
          <w:p w:rsidR="00125D3B" w:rsidRPr="00374539" w:rsidRDefault="00125D3B" w:rsidP="0067323C">
            <w:pPr>
              <w:pStyle w:val="TABLE-cell"/>
            </w:pPr>
            <w:r>
              <w:t>1</w:t>
            </w:r>
          </w:p>
        </w:tc>
        <w:tc>
          <w:tcPr>
            <w:tcW w:w="706" w:type="dxa"/>
          </w:tcPr>
          <w:p w:rsidR="00125D3B" w:rsidRPr="00374539" w:rsidRDefault="00125D3B" w:rsidP="0067323C">
            <w:pPr>
              <w:pStyle w:val="TABLE-cell"/>
            </w:pPr>
            <w:r>
              <w:t>1</w:t>
            </w:r>
          </w:p>
        </w:tc>
        <w:tc>
          <w:tcPr>
            <w:tcW w:w="706" w:type="dxa"/>
          </w:tcPr>
          <w:p w:rsidR="00125D3B" w:rsidRPr="00374539" w:rsidRDefault="00125D3B" w:rsidP="0067323C">
            <w:pPr>
              <w:pStyle w:val="TABLE-cell"/>
            </w:pPr>
            <w:r>
              <w:t>0</w:t>
            </w:r>
          </w:p>
        </w:tc>
        <w:tc>
          <w:tcPr>
            <w:tcW w:w="1402" w:type="dxa"/>
          </w:tcPr>
          <w:p w:rsidR="00125D3B" w:rsidRPr="00374539" w:rsidRDefault="00125D3B" w:rsidP="0067323C">
            <w:pPr>
              <w:pStyle w:val="TABLE-cell"/>
            </w:pPr>
            <w:r>
              <w:t>5</w:t>
            </w:r>
          </w:p>
        </w:tc>
      </w:tr>
      <w:tr w:rsidR="00125D3B" w:rsidRPr="00374539" w:rsidTr="0067323C">
        <w:trPr>
          <w:cantSplit/>
        </w:trPr>
        <w:tc>
          <w:tcPr>
            <w:tcW w:w="1701" w:type="dxa"/>
          </w:tcPr>
          <w:p w:rsidR="00125D3B" w:rsidRPr="00374539" w:rsidRDefault="00125D3B" w:rsidP="0067323C">
            <w:pPr>
              <w:pStyle w:val="TABLE-cell"/>
            </w:pPr>
            <w:r>
              <w:t>60079-7</w:t>
            </w:r>
          </w:p>
        </w:tc>
        <w:tc>
          <w:tcPr>
            <w:tcW w:w="3712" w:type="dxa"/>
            <w:vAlign w:val="center"/>
          </w:tcPr>
          <w:p w:rsidR="00125D3B" w:rsidRPr="00374539" w:rsidRDefault="00125D3B" w:rsidP="0067323C">
            <w:pPr>
              <w:pStyle w:val="TABLE-cell"/>
            </w:pPr>
            <w:r>
              <w:t>Ex e</w:t>
            </w:r>
          </w:p>
        </w:tc>
        <w:tc>
          <w:tcPr>
            <w:tcW w:w="706" w:type="dxa"/>
          </w:tcPr>
          <w:p w:rsidR="00125D3B" w:rsidRPr="00374539" w:rsidRDefault="00125D3B" w:rsidP="0067323C">
            <w:pPr>
              <w:pStyle w:val="TABLE-cell"/>
            </w:pPr>
            <w:r>
              <w:t>52</w:t>
            </w:r>
          </w:p>
        </w:tc>
        <w:tc>
          <w:tcPr>
            <w:tcW w:w="706" w:type="dxa"/>
          </w:tcPr>
          <w:p w:rsidR="00125D3B" w:rsidRPr="00374539" w:rsidRDefault="00125D3B" w:rsidP="0067323C">
            <w:pPr>
              <w:pStyle w:val="TABLE-cell"/>
            </w:pPr>
            <w:r>
              <w:t>32</w:t>
            </w:r>
          </w:p>
        </w:tc>
        <w:tc>
          <w:tcPr>
            <w:tcW w:w="706" w:type="dxa"/>
          </w:tcPr>
          <w:p w:rsidR="00125D3B" w:rsidRPr="00374539" w:rsidRDefault="00125D3B" w:rsidP="0067323C">
            <w:pPr>
              <w:pStyle w:val="TABLE-cell"/>
            </w:pPr>
            <w:r>
              <w:t>28</w:t>
            </w:r>
          </w:p>
        </w:tc>
        <w:tc>
          <w:tcPr>
            <w:tcW w:w="706" w:type="dxa"/>
          </w:tcPr>
          <w:p w:rsidR="00125D3B" w:rsidRPr="00374539" w:rsidRDefault="00125D3B" w:rsidP="0067323C">
            <w:pPr>
              <w:pStyle w:val="TABLE-cell"/>
            </w:pPr>
            <w:r>
              <w:t>40</w:t>
            </w:r>
          </w:p>
        </w:tc>
        <w:tc>
          <w:tcPr>
            <w:tcW w:w="1402" w:type="dxa"/>
          </w:tcPr>
          <w:p w:rsidR="00125D3B" w:rsidRPr="00374539" w:rsidRDefault="00125D3B" w:rsidP="0067323C">
            <w:pPr>
              <w:pStyle w:val="TABLE-cell"/>
            </w:pPr>
            <w:r>
              <w:t>152</w:t>
            </w:r>
          </w:p>
        </w:tc>
      </w:tr>
      <w:tr w:rsidR="00125D3B" w:rsidRPr="00374539" w:rsidTr="0067323C">
        <w:trPr>
          <w:cantSplit/>
        </w:trPr>
        <w:tc>
          <w:tcPr>
            <w:tcW w:w="1701" w:type="dxa"/>
          </w:tcPr>
          <w:p w:rsidR="00125D3B" w:rsidRPr="00374539" w:rsidRDefault="00125D3B" w:rsidP="0067323C">
            <w:pPr>
              <w:pStyle w:val="TABLE-cell"/>
            </w:pPr>
            <w:r>
              <w:t>60079-11</w:t>
            </w:r>
          </w:p>
        </w:tc>
        <w:tc>
          <w:tcPr>
            <w:tcW w:w="3712" w:type="dxa"/>
            <w:vAlign w:val="center"/>
          </w:tcPr>
          <w:p w:rsidR="00125D3B" w:rsidRPr="00374539" w:rsidRDefault="00125D3B" w:rsidP="0067323C">
            <w:pPr>
              <w:pStyle w:val="TABLE-cell"/>
            </w:pPr>
            <w:r>
              <w:t>Ex i</w:t>
            </w:r>
          </w:p>
        </w:tc>
        <w:tc>
          <w:tcPr>
            <w:tcW w:w="706" w:type="dxa"/>
          </w:tcPr>
          <w:p w:rsidR="00125D3B" w:rsidRPr="00374539" w:rsidRDefault="00125D3B" w:rsidP="0067323C">
            <w:pPr>
              <w:pStyle w:val="TABLE-cell"/>
            </w:pPr>
            <w:r>
              <w:t>54</w:t>
            </w:r>
          </w:p>
        </w:tc>
        <w:tc>
          <w:tcPr>
            <w:tcW w:w="706" w:type="dxa"/>
          </w:tcPr>
          <w:p w:rsidR="00125D3B" w:rsidRPr="00374539" w:rsidRDefault="00125D3B" w:rsidP="0067323C">
            <w:pPr>
              <w:pStyle w:val="TABLE-cell"/>
            </w:pPr>
            <w:r>
              <w:t>37</w:t>
            </w:r>
          </w:p>
        </w:tc>
        <w:tc>
          <w:tcPr>
            <w:tcW w:w="706" w:type="dxa"/>
          </w:tcPr>
          <w:p w:rsidR="00125D3B" w:rsidRPr="00374539" w:rsidRDefault="00125D3B" w:rsidP="0067323C">
            <w:pPr>
              <w:pStyle w:val="TABLE-cell"/>
            </w:pPr>
            <w:r>
              <w:t>37</w:t>
            </w:r>
          </w:p>
        </w:tc>
        <w:tc>
          <w:tcPr>
            <w:tcW w:w="706" w:type="dxa"/>
          </w:tcPr>
          <w:p w:rsidR="00125D3B" w:rsidRPr="00374539" w:rsidRDefault="00125D3B" w:rsidP="0067323C">
            <w:pPr>
              <w:pStyle w:val="TABLE-cell"/>
            </w:pPr>
            <w:r>
              <w:t>31</w:t>
            </w:r>
          </w:p>
        </w:tc>
        <w:tc>
          <w:tcPr>
            <w:tcW w:w="1402" w:type="dxa"/>
          </w:tcPr>
          <w:p w:rsidR="00125D3B" w:rsidRPr="00374539" w:rsidRDefault="00125D3B" w:rsidP="0067323C">
            <w:pPr>
              <w:pStyle w:val="TABLE-cell"/>
            </w:pPr>
            <w:r>
              <w:t>159</w:t>
            </w:r>
          </w:p>
        </w:tc>
      </w:tr>
      <w:tr w:rsidR="00125D3B" w:rsidRPr="00374539" w:rsidTr="0067323C">
        <w:trPr>
          <w:cantSplit/>
        </w:trPr>
        <w:tc>
          <w:tcPr>
            <w:tcW w:w="1701" w:type="dxa"/>
          </w:tcPr>
          <w:p w:rsidR="00125D3B" w:rsidRDefault="00125D3B" w:rsidP="0067323C">
            <w:pPr>
              <w:pStyle w:val="TABLE-cell"/>
            </w:pPr>
            <w:r>
              <w:t>60079-13</w:t>
            </w:r>
          </w:p>
        </w:tc>
        <w:tc>
          <w:tcPr>
            <w:tcW w:w="3712" w:type="dxa"/>
            <w:vAlign w:val="center"/>
          </w:tcPr>
          <w:p w:rsidR="00125D3B" w:rsidRPr="00374539" w:rsidRDefault="00125D3B" w:rsidP="0067323C">
            <w:pPr>
              <w:pStyle w:val="TABLE-cell"/>
            </w:pPr>
            <w:r>
              <w:t>Ex p</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2</w:t>
            </w:r>
          </w:p>
        </w:tc>
        <w:tc>
          <w:tcPr>
            <w:tcW w:w="706" w:type="dxa"/>
          </w:tcPr>
          <w:p w:rsidR="00125D3B" w:rsidRPr="00374539" w:rsidRDefault="00125D3B" w:rsidP="0067323C">
            <w:pPr>
              <w:pStyle w:val="TABLE-cell"/>
            </w:pPr>
            <w:r>
              <w:t>0</w:t>
            </w:r>
          </w:p>
        </w:tc>
        <w:tc>
          <w:tcPr>
            <w:tcW w:w="1402" w:type="dxa"/>
          </w:tcPr>
          <w:p w:rsidR="00125D3B" w:rsidRPr="00374539" w:rsidRDefault="00125D3B" w:rsidP="0067323C">
            <w:pPr>
              <w:pStyle w:val="TABLE-cell"/>
            </w:pPr>
            <w:r>
              <w:t>2</w:t>
            </w:r>
          </w:p>
        </w:tc>
      </w:tr>
      <w:tr w:rsidR="00125D3B" w:rsidRPr="00374539" w:rsidTr="0067323C">
        <w:trPr>
          <w:cantSplit/>
        </w:trPr>
        <w:tc>
          <w:tcPr>
            <w:tcW w:w="1701" w:type="dxa"/>
          </w:tcPr>
          <w:p w:rsidR="00125D3B" w:rsidRPr="00374539" w:rsidRDefault="00125D3B" w:rsidP="0067323C">
            <w:pPr>
              <w:pStyle w:val="TABLE-cell"/>
            </w:pPr>
            <w:r>
              <w:t>60079-15</w:t>
            </w:r>
          </w:p>
        </w:tc>
        <w:tc>
          <w:tcPr>
            <w:tcW w:w="3712" w:type="dxa"/>
            <w:vAlign w:val="center"/>
          </w:tcPr>
          <w:p w:rsidR="00125D3B" w:rsidRPr="00374539" w:rsidRDefault="00125D3B" w:rsidP="0067323C">
            <w:pPr>
              <w:pStyle w:val="TABLE-cell"/>
            </w:pPr>
            <w:r>
              <w:t>Ex n</w:t>
            </w:r>
          </w:p>
        </w:tc>
        <w:tc>
          <w:tcPr>
            <w:tcW w:w="706" w:type="dxa"/>
          </w:tcPr>
          <w:p w:rsidR="00125D3B" w:rsidRPr="00374539" w:rsidRDefault="00125D3B" w:rsidP="0067323C">
            <w:pPr>
              <w:pStyle w:val="TABLE-cell"/>
            </w:pPr>
            <w:r>
              <w:t>42</w:t>
            </w:r>
          </w:p>
        </w:tc>
        <w:tc>
          <w:tcPr>
            <w:tcW w:w="706" w:type="dxa"/>
          </w:tcPr>
          <w:p w:rsidR="00125D3B" w:rsidRPr="00374539" w:rsidRDefault="00125D3B" w:rsidP="0067323C">
            <w:pPr>
              <w:pStyle w:val="TABLE-cell"/>
            </w:pPr>
            <w:r>
              <w:t>13</w:t>
            </w:r>
          </w:p>
        </w:tc>
        <w:tc>
          <w:tcPr>
            <w:tcW w:w="706" w:type="dxa"/>
          </w:tcPr>
          <w:p w:rsidR="00125D3B" w:rsidRPr="00374539" w:rsidRDefault="00125D3B" w:rsidP="0067323C">
            <w:pPr>
              <w:pStyle w:val="TABLE-cell"/>
            </w:pPr>
            <w:r>
              <w:t>11</w:t>
            </w:r>
          </w:p>
        </w:tc>
        <w:tc>
          <w:tcPr>
            <w:tcW w:w="706" w:type="dxa"/>
          </w:tcPr>
          <w:p w:rsidR="00125D3B" w:rsidRPr="00374539" w:rsidRDefault="00125D3B" w:rsidP="0067323C">
            <w:pPr>
              <w:pStyle w:val="TABLE-cell"/>
            </w:pPr>
            <w:r>
              <w:t>12</w:t>
            </w:r>
          </w:p>
        </w:tc>
        <w:tc>
          <w:tcPr>
            <w:tcW w:w="1402" w:type="dxa"/>
          </w:tcPr>
          <w:p w:rsidR="00125D3B" w:rsidRPr="00374539" w:rsidRDefault="00125D3B" w:rsidP="0067323C">
            <w:pPr>
              <w:pStyle w:val="TABLE-cell"/>
            </w:pPr>
            <w:r>
              <w:t>78</w:t>
            </w:r>
          </w:p>
        </w:tc>
      </w:tr>
      <w:tr w:rsidR="00125D3B" w:rsidRPr="00374539" w:rsidTr="0067323C">
        <w:trPr>
          <w:cantSplit/>
        </w:trPr>
        <w:tc>
          <w:tcPr>
            <w:tcW w:w="1701" w:type="dxa"/>
          </w:tcPr>
          <w:p w:rsidR="00125D3B" w:rsidRPr="00374539" w:rsidRDefault="00125D3B" w:rsidP="0067323C">
            <w:pPr>
              <w:pStyle w:val="TABLE-cell"/>
            </w:pPr>
            <w:r>
              <w:t>60079-18</w:t>
            </w:r>
          </w:p>
        </w:tc>
        <w:tc>
          <w:tcPr>
            <w:tcW w:w="3712" w:type="dxa"/>
            <w:vAlign w:val="center"/>
          </w:tcPr>
          <w:p w:rsidR="00125D3B" w:rsidRPr="00374539" w:rsidRDefault="00125D3B" w:rsidP="0067323C">
            <w:pPr>
              <w:pStyle w:val="TABLE-cell"/>
            </w:pPr>
            <w:r>
              <w:t>Ex m</w:t>
            </w:r>
          </w:p>
        </w:tc>
        <w:tc>
          <w:tcPr>
            <w:tcW w:w="706" w:type="dxa"/>
          </w:tcPr>
          <w:p w:rsidR="00125D3B" w:rsidRPr="00374539" w:rsidRDefault="00125D3B" w:rsidP="0067323C">
            <w:pPr>
              <w:pStyle w:val="TABLE-cell"/>
            </w:pPr>
            <w:r>
              <w:t>5</w:t>
            </w:r>
          </w:p>
        </w:tc>
        <w:tc>
          <w:tcPr>
            <w:tcW w:w="706" w:type="dxa"/>
          </w:tcPr>
          <w:p w:rsidR="00125D3B" w:rsidRPr="00374539" w:rsidRDefault="00125D3B" w:rsidP="0067323C">
            <w:pPr>
              <w:pStyle w:val="TABLE-cell"/>
            </w:pPr>
            <w:r>
              <w:t>2</w:t>
            </w:r>
          </w:p>
        </w:tc>
        <w:tc>
          <w:tcPr>
            <w:tcW w:w="706" w:type="dxa"/>
          </w:tcPr>
          <w:p w:rsidR="00125D3B" w:rsidRPr="00374539" w:rsidRDefault="00125D3B" w:rsidP="0067323C">
            <w:pPr>
              <w:pStyle w:val="TABLE-cell"/>
            </w:pPr>
            <w:r>
              <w:t>8</w:t>
            </w:r>
          </w:p>
        </w:tc>
        <w:tc>
          <w:tcPr>
            <w:tcW w:w="706" w:type="dxa"/>
          </w:tcPr>
          <w:p w:rsidR="00125D3B" w:rsidRPr="00374539" w:rsidRDefault="00125D3B" w:rsidP="0067323C">
            <w:pPr>
              <w:pStyle w:val="TABLE-cell"/>
            </w:pPr>
            <w:r>
              <w:t>11</w:t>
            </w:r>
          </w:p>
        </w:tc>
        <w:tc>
          <w:tcPr>
            <w:tcW w:w="1402" w:type="dxa"/>
          </w:tcPr>
          <w:p w:rsidR="00125D3B" w:rsidRPr="00374539" w:rsidRDefault="00125D3B" w:rsidP="0067323C">
            <w:pPr>
              <w:pStyle w:val="TABLE-cell"/>
            </w:pPr>
            <w:r>
              <w:t>26</w:t>
            </w:r>
          </w:p>
        </w:tc>
      </w:tr>
      <w:tr w:rsidR="00125D3B" w:rsidRPr="00374539" w:rsidTr="0067323C">
        <w:trPr>
          <w:cantSplit/>
        </w:trPr>
        <w:tc>
          <w:tcPr>
            <w:tcW w:w="1701" w:type="dxa"/>
          </w:tcPr>
          <w:p w:rsidR="00125D3B" w:rsidRPr="00374539" w:rsidRDefault="00125D3B" w:rsidP="0067323C">
            <w:pPr>
              <w:pStyle w:val="TABLE-cell"/>
            </w:pPr>
            <w:r>
              <w:t>60079-31</w:t>
            </w:r>
          </w:p>
        </w:tc>
        <w:tc>
          <w:tcPr>
            <w:tcW w:w="3712" w:type="dxa"/>
            <w:vAlign w:val="center"/>
          </w:tcPr>
          <w:p w:rsidR="00125D3B" w:rsidRPr="00374539" w:rsidRDefault="00125D3B" w:rsidP="0067323C">
            <w:pPr>
              <w:pStyle w:val="TABLE-cell"/>
            </w:pPr>
            <w:r>
              <w:t>Ex t</w:t>
            </w:r>
          </w:p>
        </w:tc>
        <w:tc>
          <w:tcPr>
            <w:tcW w:w="706" w:type="dxa"/>
          </w:tcPr>
          <w:p w:rsidR="00125D3B" w:rsidRPr="00374539" w:rsidRDefault="00125D3B" w:rsidP="0067323C">
            <w:pPr>
              <w:pStyle w:val="TABLE-cell"/>
            </w:pPr>
            <w:r>
              <w:t>73</w:t>
            </w:r>
          </w:p>
        </w:tc>
        <w:tc>
          <w:tcPr>
            <w:tcW w:w="706" w:type="dxa"/>
          </w:tcPr>
          <w:p w:rsidR="00125D3B" w:rsidRPr="00374539" w:rsidRDefault="00125D3B" w:rsidP="0067323C">
            <w:pPr>
              <w:pStyle w:val="TABLE-cell"/>
            </w:pPr>
            <w:r>
              <w:t>49</w:t>
            </w:r>
          </w:p>
        </w:tc>
        <w:tc>
          <w:tcPr>
            <w:tcW w:w="706" w:type="dxa"/>
          </w:tcPr>
          <w:p w:rsidR="00125D3B" w:rsidRPr="00374539" w:rsidRDefault="00125D3B" w:rsidP="0067323C">
            <w:pPr>
              <w:pStyle w:val="TABLE-cell"/>
            </w:pPr>
            <w:r>
              <w:t>33</w:t>
            </w:r>
          </w:p>
        </w:tc>
        <w:tc>
          <w:tcPr>
            <w:tcW w:w="706" w:type="dxa"/>
          </w:tcPr>
          <w:p w:rsidR="00125D3B" w:rsidRPr="00374539" w:rsidRDefault="00125D3B" w:rsidP="0067323C">
            <w:pPr>
              <w:pStyle w:val="TABLE-cell"/>
            </w:pPr>
            <w:r>
              <w:t>57</w:t>
            </w:r>
          </w:p>
        </w:tc>
        <w:tc>
          <w:tcPr>
            <w:tcW w:w="1402" w:type="dxa"/>
          </w:tcPr>
          <w:p w:rsidR="00125D3B" w:rsidRPr="00374539" w:rsidRDefault="00125D3B" w:rsidP="0067323C">
            <w:pPr>
              <w:pStyle w:val="TABLE-cell"/>
            </w:pPr>
            <w:r>
              <w:t>212</w:t>
            </w:r>
          </w:p>
        </w:tc>
      </w:tr>
      <w:tr w:rsidR="00125D3B" w:rsidRPr="00374539" w:rsidTr="0067323C">
        <w:trPr>
          <w:cantSplit/>
        </w:trPr>
        <w:tc>
          <w:tcPr>
            <w:tcW w:w="1701" w:type="dxa"/>
          </w:tcPr>
          <w:p w:rsidR="00125D3B" w:rsidRDefault="00125D3B" w:rsidP="0067323C">
            <w:pPr>
              <w:pStyle w:val="TABLE-cell"/>
            </w:pPr>
            <w:r>
              <w:t>60079-46*</w:t>
            </w:r>
          </w:p>
        </w:tc>
        <w:tc>
          <w:tcPr>
            <w:tcW w:w="3712" w:type="dxa"/>
            <w:vAlign w:val="center"/>
          </w:tcPr>
          <w:p w:rsidR="00125D3B" w:rsidRDefault="00125D3B" w:rsidP="0067323C">
            <w:pPr>
              <w:pStyle w:val="TABLE-cell"/>
            </w:pPr>
            <w:r>
              <w:t>Assemblies</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1402" w:type="dxa"/>
          </w:tcPr>
          <w:p w:rsidR="00125D3B" w:rsidRPr="00374539" w:rsidRDefault="00125D3B" w:rsidP="0067323C">
            <w:pPr>
              <w:pStyle w:val="TABLE-cell"/>
            </w:pPr>
            <w:r>
              <w:t>0</w:t>
            </w:r>
          </w:p>
        </w:tc>
      </w:tr>
      <w:tr w:rsidR="00125D3B" w:rsidRPr="00374539" w:rsidTr="0067323C">
        <w:trPr>
          <w:cantSplit/>
        </w:trPr>
        <w:tc>
          <w:tcPr>
            <w:tcW w:w="1701" w:type="dxa"/>
          </w:tcPr>
          <w:p w:rsidR="00125D3B" w:rsidRDefault="00125D3B" w:rsidP="0067323C">
            <w:pPr>
              <w:pStyle w:val="TABLE-cell"/>
            </w:pPr>
            <w:r>
              <w:t>80079-36*</w:t>
            </w:r>
          </w:p>
        </w:tc>
        <w:tc>
          <w:tcPr>
            <w:tcW w:w="3712" w:type="dxa"/>
            <w:vAlign w:val="center"/>
          </w:tcPr>
          <w:p w:rsidR="00125D3B" w:rsidRDefault="00125D3B" w:rsidP="0067323C">
            <w:pPr>
              <w:pStyle w:val="TABLE-cell"/>
            </w:pPr>
            <w:r>
              <w:t>Ex h</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1402" w:type="dxa"/>
          </w:tcPr>
          <w:p w:rsidR="00125D3B" w:rsidRPr="00374539" w:rsidRDefault="00125D3B" w:rsidP="0067323C">
            <w:pPr>
              <w:pStyle w:val="TABLE-cell"/>
            </w:pPr>
            <w:r>
              <w:t>0</w:t>
            </w:r>
          </w:p>
        </w:tc>
      </w:tr>
      <w:tr w:rsidR="00125D3B" w:rsidRPr="00374539" w:rsidTr="0067323C">
        <w:trPr>
          <w:cantSplit/>
        </w:trPr>
        <w:tc>
          <w:tcPr>
            <w:tcW w:w="1701" w:type="dxa"/>
          </w:tcPr>
          <w:p w:rsidR="00125D3B" w:rsidRDefault="00125D3B" w:rsidP="0067323C">
            <w:pPr>
              <w:pStyle w:val="TABLE-cell"/>
            </w:pPr>
            <w:r>
              <w:t>80079-37*</w:t>
            </w:r>
          </w:p>
        </w:tc>
        <w:tc>
          <w:tcPr>
            <w:tcW w:w="3712" w:type="dxa"/>
            <w:vAlign w:val="center"/>
          </w:tcPr>
          <w:p w:rsidR="00125D3B" w:rsidRDefault="00125D3B" w:rsidP="0067323C">
            <w:pPr>
              <w:pStyle w:val="TABLE-cell"/>
            </w:pPr>
            <w:r>
              <w:t>Ex h</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706" w:type="dxa"/>
          </w:tcPr>
          <w:p w:rsidR="00125D3B" w:rsidRPr="00374539" w:rsidRDefault="00125D3B" w:rsidP="0067323C">
            <w:pPr>
              <w:pStyle w:val="TABLE-cell"/>
            </w:pPr>
            <w:r>
              <w:t>0</w:t>
            </w:r>
          </w:p>
        </w:tc>
        <w:tc>
          <w:tcPr>
            <w:tcW w:w="1402" w:type="dxa"/>
          </w:tcPr>
          <w:p w:rsidR="00125D3B" w:rsidRPr="00374539" w:rsidRDefault="00125D3B" w:rsidP="0067323C">
            <w:pPr>
              <w:pStyle w:val="TABLE-cell"/>
            </w:pPr>
            <w:r>
              <w:t>0</w:t>
            </w:r>
          </w:p>
        </w:tc>
      </w:tr>
    </w:tbl>
    <w:p w:rsidR="00E06D87" w:rsidRDefault="00E06D87" w:rsidP="00E06D87">
      <w:pPr>
        <w:pStyle w:val="NOTE"/>
        <w:rPr>
          <w:b/>
        </w:rPr>
      </w:pPr>
      <w:r w:rsidRPr="00E61BA4">
        <w:rPr>
          <w:b/>
        </w:rPr>
        <w:t>NOTE</w:t>
      </w:r>
      <w:r w:rsidRPr="00E61BA4">
        <w:rPr>
          <w:b/>
        </w:rPr>
        <w:tab/>
        <w:t>Above include reports to IEC 60079-0</w:t>
      </w:r>
      <w:r w:rsidR="00E26F3E">
        <w:rPr>
          <w:b/>
        </w:rPr>
        <w:t xml:space="preserve"> unless otherwise shown</w:t>
      </w:r>
    </w:p>
    <w:p w:rsidR="00125D3B" w:rsidRPr="00125D3B" w:rsidRDefault="00125D3B" w:rsidP="00125D3B">
      <w:pPr>
        <w:pStyle w:val="PARAGRAPH"/>
      </w:pPr>
      <w:r w:rsidRPr="00125D3B">
        <w:t>*scope extended in September 2018</w:t>
      </w:r>
    </w:p>
    <w:p w:rsidR="00E06D87" w:rsidRPr="00374539" w:rsidRDefault="00E06D87" w:rsidP="002E5FFB">
      <w:pPr>
        <w:pStyle w:val="Heading2"/>
      </w:pPr>
      <w:bookmarkStart w:id="104" w:name="_Toc42765807"/>
      <w:r w:rsidRPr="00374539">
        <w:t>National accreditation</w:t>
      </w:r>
      <w:bookmarkEnd w:id="104"/>
    </w:p>
    <w:p w:rsidR="003E487D" w:rsidRDefault="00831AD1" w:rsidP="00E06D87">
      <w:pPr>
        <w:pStyle w:val="PARAGRAPH"/>
        <w:rPr>
          <w:color w:val="FF0000"/>
        </w:rPr>
      </w:pPr>
      <w:r>
        <w:t>LCIE have national accreditation from Cofr</w:t>
      </w:r>
      <w:r w:rsidR="00B35B7F">
        <w:t>a</w:t>
      </w:r>
      <w:r>
        <w:t>c according to ISO/IEC 17025.</w:t>
      </w:r>
      <w:r w:rsidR="00A644DD">
        <w:t xml:space="preserve">  </w:t>
      </w:r>
      <w:r w:rsidR="00ED686E">
        <w:t xml:space="preserve">The </w:t>
      </w:r>
      <w:r w:rsidR="00A644DD">
        <w:t xml:space="preserve">2005 version was current at the time of the visit.  Transition to the 2017 version </w:t>
      </w:r>
      <w:r w:rsidR="00437518">
        <w:t>has now been made and the certification is valid until 3110 2022.</w:t>
      </w:r>
      <w:r w:rsidR="00437518" w:rsidRPr="00B35B7F">
        <w:rPr>
          <w:color w:val="FF0000"/>
        </w:rPr>
        <w:t xml:space="preserve"> </w:t>
      </w:r>
    </w:p>
    <w:p w:rsidR="00E06D87" w:rsidRPr="00230A44" w:rsidRDefault="00B35B7F" w:rsidP="00E06D87">
      <w:pPr>
        <w:pStyle w:val="PARAGRAPH"/>
      </w:pPr>
      <w:r w:rsidRPr="00230A44">
        <w:t>As LCIE accreditation</w:t>
      </w:r>
      <w:r w:rsidR="00A976A8" w:rsidRPr="00230A44">
        <w:t xml:space="preserve"> from Cofrac</w:t>
      </w:r>
      <w:r w:rsidRPr="00230A44">
        <w:t xml:space="preserve"> does not at this time </w:t>
      </w:r>
      <w:r w:rsidR="00A976A8" w:rsidRPr="00230A44">
        <w:t>list</w:t>
      </w:r>
      <w:r w:rsidRPr="00230A44">
        <w:t xml:space="preserve"> IEC 60079-28 they will therefore be subject to Annual Surveillance.  </w:t>
      </w:r>
    </w:p>
    <w:p w:rsidR="00831AD1" w:rsidRDefault="00831AD1" w:rsidP="00E06D87">
      <w:pPr>
        <w:pStyle w:val="PARAGRAPH"/>
      </w:pPr>
      <w:r>
        <w:t xml:space="preserve">The certificate is included as Annex </w:t>
      </w:r>
      <w:r w:rsidR="00340990">
        <w:t>D</w:t>
      </w:r>
      <w:r>
        <w:t xml:space="preserve">.  </w:t>
      </w:r>
    </w:p>
    <w:p w:rsidR="00E06D87" w:rsidRDefault="00236B8B" w:rsidP="002E5FFB">
      <w:pPr>
        <w:pStyle w:val="Heading2"/>
      </w:pPr>
      <w:bookmarkStart w:id="105" w:name="_Toc42765808"/>
      <w:r>
        <w:t>Calibration</w:t>
      </w:r>
      <w:bookmarkEnd w:id="105"/>
    </w:p>
    <w:p w:rsidR="00E367A8" w:rsidRPr="00E367A8" w:rsidRDefault="00AE79B4" w:rsidP="00E367A8">
      <w:pPr>
        <w:pStyle w:val="PARAGRAPH"/>
      </w:pPr>
      <w:r>
        <w:t>Equipment is either sent to an accredited test/verification laboratory or calibrated in hous</w:t>
      </w:r>
      <w:r w:rsidR="00D6037B">
        <w:t>e.  View of several certificates</w:t>
      </w:r>
      <w:r>
        <w:t xml:space="preserve"> showed that this was being carried out in an acceptable manner.  The calibration database is interrogated monthly to identify equipment where the validity is soon to expire.  </w:t>
      </w:r>
    </w:p>
    <w:p w:rsidR="00E367A8" w:rsidRDefault="00E06D87" w:rsidP="00E367A8">
      <w:pPr>
        <w:pStyle w:val="Heading2"/>
      </w:pPr>
      <w:r w:rsidRPr="00374539">
        <w:t xml:space="preserve"> </w:t>
      </w:r>
      <w:bookmarkStart w:id="106" w:name="_Toc401138980"/>
      <w:bookmarkStart w:id="107" w:name="_Toc422499954"/>
      <w:bookmarkStart w:id="108" w:name="_Toc42765809"/>
      <w:r w:rsidR="00E367A8">
        <w:t>Tests</w:t>
      </w:r>
      <w:bookmarkEnd w:id="106"/>
      <w:bookmarkEnd w:id="107"/>
      <w:r w:rsidR="006A2A14">
        <w:t xml:space="preserve"> witnessed during the assessment visit</w:t>
      </w:r>
      <w:bookmarkEnd w:id="108"/>
    </w:p>
    <w:p w:rsidR="00125D3B" w:rsidRDefault="00E367A8" w:rsidP="00125D3B">
      <w:pPr>
        <w:pStyle w:val="PARAGRAPH"/>
      </w:pPr>
      <w:r>
        <w:t>The following tests were witnessed during the assessment visit</w:t>
      </w:r>
      <w:r w:rsidR="00125D3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4111"/>
        <w:gridCol w:w="1110"/>
      </w:tblGrid>
      <w:tr w:rsidR="00E367A8" w:rsidTr="0073358F">
        <w:trPr>
          <w:cantSplit/>
          <w:tblHeader/>
        </w:trPr>
        <w:tc>
          <w:tcPr>
            <w:tcW w:w="1809" w:type="dxa"/>
          </w:tcPr>
          <w:p w:rsidR="00E367A8" w:rsidRDefault="00E367A8" w:rsidP="00F2226F">
            <w:pPr>
              <w:pStyle w:val="TABLE-col-heading"/>
            </w:pPr>
            <w:r>
              <w:lastRenderedPageBreak/>
              <w:t xml:space="preserve">Standard </w:t>
            </w:r>
            <w:r w:rsidR="00732A63">
              <w:t>and edition</w:t>
            </w:r>
          </w:p>
        </w:tc>
        <w:tc>
          <w:tcPr>
            <w:tcW w:w="1843" w:type="dxa"/>
          </w:tcPr>
          <w:p w:rsidR="00E367A8" w:rsidRDefault="00E367A8" w:rsidP="00F2226F">
            <w:pPr>
              <w:pStyle w:val="TABLE-col-heading"/>
            </w:pPr>
            <w:r>
              <w:t>Clause number</w:t>
            </w:r>
          </w:p>
        </w:tc>
        <w:tc>
          <w:tcPr>
            <w:tcW w:w="4111" w:type="dxa"/>
          </w:tcPr>
          <w:p w:rsidR="00E367A8" w:rsidRDefault="00E367A8" w:rsidP="00F2226F">
            <w:pPr>
              <w:pStyle w:val="TABLE-col-heading"/>
            </w:pPr>
            <w:r>
              <w:t>Test</w:t>
            </w:r>
          </w:p>
        </w:tc>
        <w:tc>
          <w:tcPr>
            <w:tcW w:w="1110" w:type="dxa"/>
          </w:tcPr>
          <w:p w:rsidR="00E367A8" w:rsidRDefault="00E367A8" w:rsidP="00F2226F">
            <w:pPr>
              <w:pStyle w:val="TABLE-col-heading"/>
            </w:pPr>
            <w:r>
              <w:t>Comments</w:t>
            </w:r>
          </w:p>
        </w:tc>
      </w:tr>
      <w:tr w:rsidR="00E367A8" w:rsidTr="0073358F">
        <w:trPr>
          <w:cantSplit/>
        </w:trPr>
        <w:tc>
          <w:tcPr>
            <w:tcW w:w="1809" w:type="dxa"/>
          </w:tcPr>
          <w:p w:rsidR="00E367A8" w:rsidRDefault="0073358F" w:rsidP="00F2226F">
            <w:pPr>
              <w:pStyle w:val="TABLE-col-heading"/>
            </w:pPr>
            <w:r>
              <w:t>IEC 60079-1: Ed 7</w:t>
            </w:r>
          </w:p>
        </w:tc>
        <w:tc>
          <w:tcPr>
            <w:tcW w:w="1843" w:type="dxa"/>
          </w:tcPr>
          <w:p w:rsidR="00E367A8" w:rsidRDefault="0073358F" w:rsidP="00F2226F">
            <w:pPr>
              <w:pStyle w:val="TABLE-col-heading"/>
            </w:pPr>
            <w:r>
              <w:t>15.2.2</w:t>
            </w:r>
          </w:p>
        </w:tc>
        <w:tc>
          <w:tcPr>
            <w:tcW w:w="4111" w:type="dxa"/>
          </w:tcPr>
          <w:p w:rsidR="00E367A8" w:rsidRDefault="00125D3B" w:rsidP="00F2226F">
            <w:pPr>
              <w:pStyle w:val="TABLE-col-heading"/>
            </w:pPr>
            <w:r>
              <w:t>Flameproof pressure determination</w:t>
            </w:r>
          </w:p>
        </w:tc>
        <w:tc>
          <w:tcPr>
            <w:tcW w:w="1110" w:type="dxa"/>
          </w:tcPr>
          <w:p w:rsidR="00E367A8" w:rsidRDefault="00AB6989" w:rsidP="00F2226F">
            <w:pPr>
              <w:pStyle w:val="TABLE-col-heading"/>
            </w:pPr>
            <w:r>
              <w:t>OK</w:t>
            </w:r>
          </w:p>
        </w:tc>
      </w:tr>
      <w:tr w:rsidR="00831AD1" w:rsidTr="0073358F">
        <w:trPr>
          <w:cantSplit/>
        </w:trPr>
        <w:tc>
          <w:tcPr>
            <w:tcW w:w="1809" w:type="dxa"/>
          </w:tcPr>
          <w:p w:rsidR="00831AD1" w:rsidRDefault="0073358F" w:rsidP="00F2226F">
            <w:pPr>
              <w:pStyle w:val="TABLE-col-heading"/>
            </w:pPr>
            <w:r>
              <w:t>IEC 60079-11: Ed 6</w:t>
            </w:r>
          </w:p>
        </w:tc>
        <w:tc>
          <w:tcPr>
            <w:tcW w:w="1843" w:type="dxa"/>
          </w:tcPr>
          <w:p w:rsidR="00831AD1" w:rsidRDefault="0073358F" w:rsidP="00F2226F">
            <w:pPr>
              <w:pStyle w:val="TABLE-col-heading"/>
            </w:pPr>
            <w:r>
              <w:t>10.1</w:t>
            </w:r>
          </w:p>
        </w:tc>
        <w:tc>
          <w:tcPr>
            <w:tcW w:w="4111" w:type="dxa"/>
          </w:tcPr>
          <w:p w:rsidR="00831AD1" w:rsidRDefault="00125D3B" w:rsidP="00F2226F">
            <w:pPr>
              <w:pStyle w:val="TABLE-col-heading"/>
            </w:pPr>
            <w:r>
              <w:t>Use of spark test apparatus</w:t>
            </w:r>
          </w:p>
        </w:tc>
        <w:tc>
          <w:tcPr>
            <w:tcW w:w="1110" w:type="dxa"/>
          </w:tcPr>
          <w:p w:rsidR="00831AD1" w:rsidRDefault="00AB6989" w:rsidP="00F2226F">
            <w:pPr>
              <w:pStyle w:val="TABLE-col-heading"/>
            </w:pPr>
            <w:r>
              <w:t>OK</w:t>
            </w:r>
          </w:p>
        </w:tc>
      </w:tr>
      <w:tr w:rsidR="00AB6989" w:rsidTr="0073358F">
        <w:trPr>
          <w:cantSplit/>
        </w:trPr>
        <w:tc>
          <w:tcPr>
            <w:tcW w:w="1809" w:type="dxa"/>
          </w:tcPr>
          <w:p w:rsidR="00AB6989" w:rsidRDefault="00AB6989" w:rsidP="00AB6989">
            <w:pPr>
              <w:pStyle w:val="TABLE-col-heading"/>
            </w:pPr>
            <w:r>
              <w:t>IEC 60079-11: Ed 6</w:t>
            </w:r>
          </w:p>
        </w:tc>
        <w:tc>
          <w:tcPr>
            <w:tcW w:w="1843" w:type="dxa"/>
          </w:tcPr>
          <w:p w:rsidR="00AB6989" w:rsidRDefault="00AB6989" w:rsidP="00AB6989">
            <w:pPr>
              <w:pStyle w:val="TABLE-col-heading"/>
            </w:pPr>
            <w:r>
              <w:t>10.5</w:t>
            </w:r>
          </w:p>
        </w:tc>
        <w:tc>
          <w:tcPr>
            <w:tcW w:w="4111" w:type="dxa"/>
          </w:tcPr>
          <w:p w:rsidR="00AB6989" w:rsidRDefault="00AB6989" w:rsidP="00AB6989">
            <w:pPr>
              <w:pStyle w:val="TABLE-col-heading"/>
            </w:pPr>
            <w:r>
              <w:t>temperature rise test on battery for is</w:t>
            </w:r>
          </w:p>
        </w:tc>
        <w:tc>
          <w:tcPr>
            <w:tcW w:w="1110" w:type="dxa"/>
          </w:tcPr>
          <w:p w:rsidR="00AB6989" w:rsidRDefault="00AB6989" w:rsidP="00AB6989">
            <w:pPr>
              <w:pStyle w:val="TABLE-col-heading"/>
            </w:pPr>
            <w:r>
              <w:t>OK</w:t>
            </w:r>
          </w:p>
        </w:tc>
      </w:tr>
      <w:tr w:rsidR="00AB6989" w:rsidTr="0073358F">
        <w:tc>
          <w:tcPr>
            <w:tcW w:w="1809" w:type="dxa"/>
          </w:tcPr>
          <w:p w:rsidR="00AB6989" w:rsidRDefault="00AB6989" w:rsidP="00AB6989">
            <w:pPr>
              <w:pStyle w:val="TABLE-col-heading"/>
            </w:pPr>
            <w:r>
              <w:t>IEC 60079-0: Ed 6</w:t>
            </w:r>
          </w:p>
        </w:tc>
        <w:tc>
          <w:tcPr>
            <w:tcW w:w="1843" w:type="dxa"/>
          </w:tcPr>
          <w:p w:rsidR="00AB6989" w:rsidRDefault="00AB6989" w:rsidP="00AB6989">
            <w:pPr>
              <w:pStyle w:val="TABLE-col-heading"/>
            </w:pPr>
            <w:r>
              <w:t>26.13</w:t>
            </w:r>
          </w:p>
        </w:tc>
        <w:tc>
          <w:tcPr>
            <w:tcW w:w="4111" w:type="dxa"/>
          </w:tcPr>
          <w:p w:rsidR="00AB6989" w:rsidRDefault="00AB6989" w:rsidP="00AB6989">
            <w:pPr>
              <w:pStyle w:val="TABLE-col-heading"/>
            </w:pPr>
            <w:r>
              <w:t>Electrostatic measure, surface resistance</w:t>
            </w:r>
          </w:p>
        </w:tc>
        <w:tc>
          <w:tcPr>
            <w:tcW w:w="1110" w:type="dxa"/>
          </w:tcPr>
          <w:p w:rsidR="00AB6989" w:rsidRDefault="00AB6989" w:rsidP="00AB6989">
            <w:pPr>
              <w:pStyle w:val="TABLE-col-heading"/>
            </w:pPr>
            <w:r>
              <w:t>OK</w:t>
            </w:r>
          </w:p>
        </w:tc>
      </w:tr>
      <w:tr w:rsidR="00AB6989" w:rsidTr="0073358F">
        <w:trPr>
          <w:cantSplit/>
        </w:trPr>
        <w:tc>
          <w:tcPr>
            <w:tcW w:w="1809" w:type="dxa"/>
          </w:tcPr>
          <w:p w:rsidR="00AB6989" w:rsidRDefault="00AB6989" w:rsidP="00AB6989">
            <w:pPr>
              <w:pStyle w:val="TABLE-col-heading"/>
            </w:pPr>
            <w:r>
              <w:t>IEC 60079-28: Ed 2</w:t>
            </w:r>
          </w:p>
        </w:tc>
        <w:tc>
          <w:tcPr>
            <w:tcW w:w="1843" w:type="dxa"/>
          </w:tcPr>
          <w:p w:rsidR="00AB6989" w:rsidRDefault="00AB6989" w:rsidP="00AB6989">
            <w:pPr>
              <w:pStyle w:val="TABLE-col-heading"/>
            </w:pPr>
            <w:r>
              <w:t>5.2.2.3</w:t>
            </w:r>
          </w:p>
        </w:tc>
        <w:tc>
          <w:tcPr>
            <w:tcW w:w="4111" w:type="dxa"/>
          </w:tcPr>
          <w:p w:rsidR="00AB6989" w:rsidRDefault="00AB6989" w:rsidP="00AB6989">
            <w:pPr>
              <w:pStyle w:val="TABLE-col-heading"/>
            </w:pPr>
            <w:r>
              <w:t>Ex op is measurement of Optical irradiance</w:t>
            </w:r>
          </w:p>
        </w:tc>
        <w:tc>
          <w:tcPr>
            <w:tcW w:w="1110" w:type="dxa"/>
          </w:tcPr>
          <w:p w:rsidR="00AB6989" w:rsidRDefault="00AB6989" w:rsidP="00AB6989">
            <w:pPr>
              <w:pStyle w:val="TABLE-col-heading"/>
            </w:pPr>
            <w:r>
              <w:t>OK</w:t>
            </w:r>
          </w:p>
        </w:tc>
      </w:tr>
      <w:tr w:rsidR="00AB6989" w:rsidTr="0073358F">
        <w:trPr>
          <w:cantSplit/>
        </w:trPr>
        <w:tc>
          <w:tcPr>
            <w:tcW w:w="1809" w:type="dxa"/>
          </w:tcPr>
          <w:p w:rsidR="00AB6989" w:rsidRDefault="00AB6989" w:rsidP="00AB6989">
            <w:pPr>
              <w:pStyle w:val="TABLE-col-heading"/>
            </w:pPr>
            <w:r>
              <w:t>IEC 60079-2: Ed 6</w:t>
            </w:r>
          </w:p>
        </w:tc>
        <w:tc>
          <w:tcPr>
            <w:tcW w:w="1843" w:type="dxa"/>
          </w:tcPr>
          <w:p w:rsidR="00AB6989" w:rsidRDefault="00AB6989" w:rsidP="00AB6989">
            <w:pPr>
              <w:pStyle w:val="TABLE-col-heading"/>
            </w:pPr>
            <w:r>
              <w:t>16.3.1 and 16.5.2.1</w:t>
            </w:r>
          </w:p>
        </w:tc>
        <w:tc>
          <w:tcPr>
            <w:tcW w:w="4111" w:type="dxa"/>
          </w:tcPr>
          <w:p w:rsidR="00AB6989" w:rsidRDefault="00AB6989" w:rsidP="00AB6989">
            <w:pPr>
              <w:pStyle w:val="TABLE-col-heading"/>
            </w:pPr>
            <w:r>
              <w:t>Ex p leakage and purging using PTB artefact</w:t>
            </w:r>
          </w:p>
        </w:tc>
        <w:tc>
          <w:tcPr>
            <w:tcW w:w="1110" w:type="dxa"/>
          </w:tcPr>
          <w:p w:rsidR="00AB6989" w:rsidRDefault="00AB6989" w:rsidP="00AB6989">
            <w:pPr>
              <w:pStyle w:val="TABLE-col-heading"/>
            </w:pPr>
            <w:r>
              <w:t>OK</w:t>
            </w:r>
          </w:p>
        </w:tc>
      </w:tr>
      <w:tr w:rsidR="00AB6989" w:rsidTr="0073358F">
        <w:trPr>
          <w:cantSplit/>
        </w:trPr>
        <w:tc>
          <w:tcPr>
            <w:tcW w:w="1809" w:type="dxa"/>
          </w:tcPr>
          <w:p w:rsidR="00AB6989" w:rsidRDefault="00AB6989" w:rsidP="00AB6989">
            <w:pPr>
              <w:pStyle w:val="TABLE-col-heading"/>
            </w:pPr>
            <w:r>
              <w:t>IEC 60079-0: Ed 6</w:t>
            </w:r>
          </w:p>
        </w:tc>
        <w:tc>
          <w:tcPr>
            <w:tcW w:w="1843" w:type="dxa"/>
          </w:tcPr>
          <w:p w:rsidR="00AB6989" w:rsidRDefault="00AB6989" w:rsidP="00AB6989">
            <w:pPr>
              <w:pStyle w:val="TABLE-col-heading"/>
            </w:pPr>
            <w:r>
              <w:t>26.5.1.1</w:t>
            </w:r>
          </w:p>
        </w:tc>
        <w:tc>
          <w:tcPr>
            <w:tcW w:w="4111" w:type="dxa"/>
          </w:tcPr>
          <w:p w:rsidR="00AB6989" w:rsidRDefault="00AB6989" w:rsidP="00AB6989">
            <w:pPr>
              <w:pStyle w:val="TABLE-col-heading"/>
            </w:pPr>
            <w:r>
              <w:t>T</w:t>
            </w:r>
            <w:r w:rsidRPr="00125D3B">
              <w:t xml:space="preserve">emperature </w:t>
            </w:r>
            <w:r>
              <w:t xml:space="preserve">rise </w:t>
            </w:r>
            <w:r w:rsidRPr="00125D3B">
              <w:t>test</w:t>
            </w:r>
          </w:p>
        </w:tc>
        <w:tc>
          <w:tcPr>
            <w:tcW w:w="1110" w:type="dxa"/>
          </w:tcPr>
          <w:p w:rsidR="00AB6989" w:rsidRDefault="00AB6989" w:rsidP="00AB6989">
            <w:pPr>
              <w:pStyle w:val="TABLE-col-heading"/>
            </w:pPr>
            <w:r>
              <w:t>OK</w:t>
            </w:r>
          </w:p>
        </w:tc>
      </w:tr>
      <w:tr w:rsidR="00AB6989" w:rsidTr="0073358F">
        <w:trPr>
          <w:cantSplit/>
        </w:trPr>
        <w:tc>
          <w:tcPr>
            <w:tcW w:w="1809" w:type="dxa"/>
          </w:tcPr>
          <w:p w:rsidR="00AB6989" w:rsidRDefault="00AB6989" w:rsidP="00AB6989">
            <w:pPr>
              <w:pStyle w:val="TABLE-col-heading"/>
            </w:pPr>
            <w:r>
              <w:t>ISO 80079-36:Ed 1</w:t>
            </w:r>
          </w:p>
        </w:tc>
        <w:tc>
          <w:tcPr>
            <w:tcW w:w="1843" w:type="dxa"/>
          </w:tcPr>
          <w:p w:rsidR="00AB6989" w:rsidRDefault="00AB6989" w:rsidP="00AB6989">
            <w:pPr>
              <w:pStyle w:val="TABLE-col-heading"/>
            </w:pPr>
            <w:r>
              <w:t>Annex D</w:t>
            </w:r>
          </w:p>
        </w:tc>
        <w:tc>
          <w:tcPr>
            <w:tcW w:w="4111" w:type="dxa"/>
          </w:tcPr>
          <w:p w:rsidR="00AB6989" w:rsidRDefault="00AB6989" w:rsidP="00AB6989">
            <w:pPr>
              <w:pStyle w:val="TABLE-col-heading"/>
            </w:pPr>
            <w:r>
              <w:t>Transferred charge</w:t>
            </w:r>
          </w:p>
        </w:tc>
        <w:tc>
          <w:tcPr>
            <w:tcW w:w="1110" w:type="dxa"/>
          </w:tcPr>
          <w:p w:rsidR="00AB6989" w:rsidRDefault="00AB6989" w:rsidP="00AB6989">
            <w:pPr>
              <w:pStyle w:val="TABLE-col-heading"/>
            </w:pPr>
            <w:r>
              <w:t>OK</w:t>
            </w:r>
          </w:p>
        </w:tc>
      </w:tr>
    </w:tbl>
    <w:p w:rsidR="00E367A8" w:rsidRDefault="00E367A8" w:rsidP="00E367A8">
      <w:pPr>
        <w:pStyle w:val="PARAGRAPH"/>
      </w:pPr>
    </w:p>
    <w:p w:rsidR="00E367A8" w:rsidRDefault="00E367A8" w:rsidP="00E367A8">
      <w:pPr>
        <w:pStyle w:val="Heading2"/>
        <w:rPr>
          <w:lang w:val="en-US" w:eastAsia="ru-RU"/>
        </w:rPr>
      </w:pPr>
      <w:bookmarkStart w:id="109" w:name="_Toc42765810"/>
      <w:r w:rsidRPr="00E14A93">
        <w:rPr>
          <w:lang w:val="en-US" w:eastAsia="ru-RU"/>
        </w:rPr>
        <w:t>Participation in IECEx Proficiency Testing Program</w:t>
      </w:r>
      <w:r w:rsidR="008D307A">
        <w:rPr>
          <w:lang w:val="en-US" w:eastAsia="ru-RU"/>
        </w:rPr>
        <w:t>s</w:t>
      </w:r>
      <w:bookmarkEnd w:id="109"/>
    </w:p>
    <w:p w:rsidR="004E5248" w:rsidRPr="00A41C25" w:rsidRDefault="00A41C25" w:rsidP="00AB6989">
      <w:pPr>
        <w:pStyle w:val="PARAGRAPH"/>
        <w:rPr>
          <w:lang w:val="en-US" w:eastAsia="ru-RU"/>
        </w:rPr>
      </w:pPr>
      <w:r>
        <w:rPr>
          <w:lang w:val="en-US" w:eastAsia="ru-RU"/>
        </w:rPr>
        <w:t xml:space="preserve">Program: </w:t>
      </w:r>
      <w:r w:rsidRPr="00A41C25">
        <w:rPr>
          <w:lang w:val="en-US" w:eastAsia="ru-RU"/>
        </w:rPr>
        <w:t>PTB Ex PT Scheme</w:t>
      </w:r>
      <w:r>
        <w:rPr>
          <w:lang w:val="en-US" w:eastAsia="ru-RU"/>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276"/>
        <w:gridCol w:w="4394"/>
      </w:tblGrid>
      <w:tr w:rsidR="00AB6989" w:rsidRPr="00E14A93" w:rsidTr="007302FA">
        <w:tc>
          <w:tcPr>
            <w:tcW w:w="3510" w:type="dxa"/>
          </w:tcPr>
          <w:p w:rsidR="00AB6989" w:rsidRPr="00E14A93" w:rsidRDefault="00AB6989" w:rsidP="0067323C">
            <w:pPr>
              <w:pStyle w:val="TABLE-col-heading"/>
              <w:rPr>
                <w:rFonts w:eastAsia="SimSun"/>
                <w:lang w:val="en-US"/>
              </w:rPr>
            </w:pPr>
            <w:r w:rsidRPr="00E14A93">
              <w:rPr>
                <w:rFonts w:eastAsia="SimSun"/>
                <w:lang w:val="en-US"/>
              </w:rPr>
              <w:t>IECEx Proficiency Testing program</w:t>
            </w:r>
          </w:p>
        </w:tc>
        <w:tc>
          <w:tcPr>
            <w:tcW w:w="1276" w:type="dxa"/>
          </w:tcPr>
          <w:p w:rsidR="00AB6989" w:rsidRPr="00E14A93" w:rsidRDefault="00AB6989" w:rsidP="0067323C">
            <w:pPr>
              <w:pStyle w:val="TABLE-col-heading"/>
              <w:rPr>
                <w:rFonts w:eastAsia="SimSun"/>
                <w:lang w:val="en-US"/>
              </w:rPr>
            </w:pPr>
            <w:r>
              <w:rPr>
                <w:rFonts w:eastAsia="SimSun"/>
                <w:lang w:val="en-US"/>
              </w:rPr>
              <w:t>Program years</w:t>
            </w:r>
          </w:p>
        </w:tc>
        <w:tc>
          <w:tcPr>
            <w:tcW w:w="4394" w:type="dxa"/>
          </w:tcPr>
          <w:p w:rsidR="00AB6989" w:rsidRDefault="00AB6989" w:rsidP="0067323C">
            <w:pPr>
              <w:pStyle w:val="TABLE-col-heading"/>
              <w:rPr>
                <w:rFonts w:eastAsia="SimSun"/>
                <w:lang w:val="en-US"/>
              </w:rPr>
            </w:pPr>
            <w:r>
              <w:rPr>
                <w:rFonts w:eastAsia="SimSun"/>
                <w:lang w:val="en-US"/>
              </w:rPr>
              <w:t>Other comments, including whether results are considered satisfactory</w:t>
            </w:r>
          </w:p>
        </w:tc>
      </w:tr>
      <w:tr w:rsidR="00AB6989" w:rsidRPr="00E14A93" w:rsidTr="007302FA">
        <w:tc>
          <w:tcPr>
            <w:tcW w:w="3510" w:type="dxa"/>
          </w:tcPr>
          <w:p w:rsidR="00AB6989" w:rsidRPr="00E14A93" w:rsidRDefault="00AB6989" w:rsidP="0067323C">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1276" w:type="dxa"/>
          </w:tcPr>
          <w:p w:rsidR="00AB6989" w:rsidRPr="00E14A93" w:rsidRDefault="00AB6989" w:rsidP="0067323C">
            <w:pPr>
              <w:pStyle w:val="TABLE-cell"/>
              <w:rPr>
                <w:rFonts w:eastAsia="SimSun"/>
                <w:lang w:val="en-US"/>
              </w:rPr>
            </w:pPr>
            <w:r>
              <w:rPr>
                <w:rFonts w:eastAsia="SimSun"/>
                <w:lang w:val="en-US"/>
              </w:rPr>
              <w:t>2013-2014</w:t>
            </w:r>
          </w:p>
        </w:tc>
        <w:tc>
          <w:tcPr>
            <w:tcW w:w="4394" w:type="dxa"/>
          </w:tcPr>
          <w:p w:rsidR="00AB6989" w:rsidRPr="00E14A93" w:rsidRDefault="00AB6989" w:rsidP="0067323C">
            <w:pPr>
              <w:pStyle w:val="TABLE-cell"/>
              <w:rPr>
                <w:rFonts w:eastAsia="SimSun"/>
                <w:lang w:val="en-US"/>
              </w:rPr>
            </w:pPr>
            <w:r>
              <w:rPr>
                <w:rFonts w:eastAsia="SimSun"/>
                <w:lang w:val="en-US"/>
              </w:rPr>
              <w:t>Satisfactory</w:t>
            </w:r>
          </w:p>
        </w:tc>
      </w:tr>
      <w:tr w:rsidR="00AB6989" w:rsidRPr="00E14A93" w:rsidTr="007302FA">
        <w:tc>
          <w:tcPr>
            <w:tcW w:w="3510" w:type="dxa"/>
          </w:tcPr>
          <w:p w:rsidR="00AB6989" w:rsidRPr="004E5248" w:rsidRDefault="00AB6989" w:rsidP="0067323C">
            <w:pPr>
              <w:pStyle w:val="TABLE-cell"/>
            </w:pPr>
            <w:r>
              <w:t>Program 5 "Electrostatic Charge"</w:t>
            </w:r>
          </w:p>
        </w:tc>
        <w:tc>
          <w:tcPr>
            <w:tcW w:w="1276" w:type="dxa"/>
          </w:tcPr>
          <w:p w:rsidR="00AB6989" w:rsidRPr="00E14A93" w:rsidRDefault="00AB6989" w:rsidP="0067323C">
            <w:pPr>
              <w:pStyle w:val="TABLE-cell"/>
              <w:rPr>
                <w:rFonts w:eastAsia="SimSun"/>
                <w:lang w:val="en-US"/>
              </w:rPr>
            </w:pPr>
            <w:r>
              <w:rPr>
                <w:rFonts w:eastAsia="SimSun"/>
                <w:lang w:val="en-US"/>
              </w:rPr>
              <w:t>2015-2016</w:t>
            </w:r>
          </w:p>
        </w:tc>
        <w:tc>
          <w:tcPr>
            <w:tcW w:w="4394" w:type="dxa"/>
          </w:tcPr>
          <w:p w:rsidR="00AB6989" w:rsidRPr="00E14A93" w:rsidRDefault="00AB6989" w:rsidP="0067323C">
            <w:pPr>
              <w:pStyle w:val="TABLE-cell"/>
              <w:rPr>
                <w:rFonts w:eastAsia="SimSun"/>
                <w:lang w:val="en-US"/>
              </w:rPr>
            </w:pPr>
            <w:r>
              <w:rPr>
                <w:rFonts w:eastAsia="SimSun"/>
                <w:lang w:val="en-US"/>
              </w:rPr>
              <w:t>satisfactory</w:t>
            </w:r>
          </w:p>
        </w:tc>
      </w:tr>
      <w:tr w:rsidR="00AB6989" w:rsidRPr="00E14A93" w:rsidTr="007302FA">
        <w:tc>
          <w:tcPr>
            <w:tcW w:w="3510" w:type="dxa"/>
          </w:tcPr>
          <w:p w:rsidR="00AB6989" w:rsidRDefault="00AB6989" w:rsidP="00AB6989">
            <w:pPr>
              <w:pStyle w:val="TABLE-cell"/>
              <w:rPr>
                <w:lang w:val="en-US"/>
              </w:rPr>
            </w:pPr>
            <w:r>
              <w:rPr>
                <w:lang w:val="en-US"/>
              </w:rPr>
              <w:t>Program 7 "</w:t>
            </w:r>
            <w:r w:rsidRPr="00647430">
              <w:rPr>
                <w:lang w:val="en-US"/>
              </w:rPr>
              <w:t>Explosion Pressure</w:t>
            </w:r>
            <w:r>
              <w:rPr>
                <w:lang w:val="en-US"/>
              </w:rPr>
              <w:t>"</w:t>
            </w:r>
          </w:p>
        </w:tc>
        <w:tc>
          <w:tcPr>
            <w:tcW w:w="1276" w:type="dxa"/>
          </w:tcPr>
          <w:p w:rsidR="00AB6989" w:rsidRDefault="00AB6989" w:rsidP="00AB6989">
            <w:pPr>
              <w:pStyle w:val="TABLE-cell"/>
              <w:rPr>
                <w:rFonts w:eastAsia="SimSun"/>
                <w:lang w:val="en-US"/>
              </w:rPr>
            </w:pPr>
            <w:r>
              <w:rPr>
                <w:rFonts w:eastAsia="SimSun"/>
                <w:lang w:val="en-US"/>
              </w:rPr>
              <w:t>2017-2018</w:t>
            </w:r>
          </w:p>
        </w:tc>
        <w:tc>
          <w:tcPr>
            <w:tcW w:w="4394" w:type="dxa"/>
          </w:tcPr>
          <w:p w:rsidR="00AB6989" w:rsidRPr="00E14A93" w:rsidRDefault="00AB6989" w:rsidP="00AB6989">
            <w:pPr>
              <w:pStyle w:val="TABLE-cell"/>
              <w:rPr>
                <w:rFonts w:eastAsia="SimSun"/>
                <w:lang w:val="en-US"/>
              </w:rPr>
            </w:pPr>
            <w:r>
              <w:rPr>
                <w:rFonts w:eastAsia="SimSun"/>
                <w:lang w:val="en-US"/>
              </w:rPr>
              <w:t>Satisfactory</w:t>
            </w:r>
          </w:p>
        </w:tc>
      </w:tr>
      <w:tr w:rsidR="00AB6989" w:rsidRPr="00E14A93" w:rsidTr="007302FA">
        <w:tc>
          <w:tcPr>
            <w:tcW w:w="3510" w:type="dxa"/>
          </w:tcPr>
          <w:p w:rsidR="00AB6989" w:rsidRDefault="00AB6989" w:rsidP="00AB6989">
            <w:pPr>
              <w:pStyle w:val="TABLE-cell"/>
            </w:pPr>
            <w:r>
              <w:t>Program 8 "Pressurized Enclosure"</w:t>
            </w:r>
          </w:p>
        </w:tc>
        <w:tc>
          <w:tcPr>
            <w:tcW w:w="1276" w:type="dxa"/>
          </w:tcPr>
          <w:p w:rsidR="00AB6989" w:rsidRDefault="00AB6989" w:rsidP="00AB6989">
            <w:pPr>
              <w:pStyle w:val="TABLE-cell"/>
              <w:rPr>
                <w:rFonts w:eastAsia="SimSun"/>
                <w:lang w:val="en-US"/>
              </w:rPr>
            </w:pPr>
            <w:r>
              <w:rPr>
                <w:rFonts w:eastAsia="SimSun"/>
                <w:lang w:val="en-US"/>
              </w:rPr>
              <w:t>2017-2018</w:t>
            </w:r>
          </w:p>
        </w:tc>
        <w:tc>
          <w:tcPr>
            <w:tcW w:w="4394" w:type="dxa"/>
          </w:tcPr>
          <w:p w:rsidR="00AB6989" w:rsidRPr="00B06B39" w:rsidRDefault="00AA33FC" w:rsidP="00AB6989">
            <w:pPr>
              <w:pStyle w:val="TABLE-cell"/>
              <w:rPr>
                <w:rFonts w:eastAsia="SimSun"/>
                <w:color w:val="000000" w:themeColor="text1"/>
                <w:lang w:val="en-US"/>
              </w:rPr>
            </w:pPr>
            <w:r w:rsidRPr="00B06B39">
              <w:rPr>
                <w:rFonts w:eastAsia="SimSun"/>
                <w:color w:val="000000" w:themeColor="text1"/>
                <w:lang w:val="en-US"/>
              </w:rPr>
              <w:t>Satisfactory</w:t>
            </w:r>
          </w:p>
        </w:tc>
      </w:tr>
      <w:tr w:rsidR="00FD5FA0" w:rsidRPr="00E14A93" w:rsidTr="007302FA">
        <w:tc>
          <w:tcPr>
            <w:tcW w:w="3510" w:type="dxa"/>
          </w:tcPr>
          <w:p w:rsidR="00FD5FA0" w:rsidRDefault="00FD5FA0" w:rsidP="00FD5FA0">
            <w:pPr>
              <w:pStyle w:val="TABLE-cell"/>
            </w:pPr>
            <w:r>
              <w:t xml:space="preserve">Program </w:t>
            </w:r>
            <w:r w:rsidRPr="00FD5FA0">
              <w:t xml:space="preserve">"Tests of Enclosures" </w:t>
            </w:r>
          </w:p>
        </w:tc>
        <w:tc>
          <w:tcPr>
            <w:tcW w:w="1276" w:type="dxa"/>
          </w:tcPr>
          <w:p w:rsidR="00FD5FA0" w:rsidRDefault="00FD5FA0" w:rsidP="00FD5FA0">
            <w:pPr>
              <w:pStyle w:val="TABLE-cell"/>
              <w:rPr>
                <w:rFonts w:eastAsia="SimSun"/>
                <w:lang w:val="en-US"/>
              </w:rPr>
            </w:pPr>
            <w:r>
              <w:rPr>
                <w:rFonts w:eastAsia="SimSun"/>
                <w:lang w:val="en-US"/>
              </w:rPr>
              <w:t>2019-2020</w:t>
            </w:r>
          </w:p>
        </w:tc>
        <w:tc>
          <w:tcPr>
            <w:tcW w:w="4394" w:type="dxa"/>
          </w:tcPr>
          <w:p w:rsidR="00FD5FA0" w:rsidRPr="00B06B39" w:rsidRDefault="00AA33FC" w:rsidP="00FD5FA0">
            <w:pPr>
              <w:pStyle w:val="TABLE-cell"/>
              <w:rPr>
                <w:rFonts w:eastAsia="SimSun"/>
                <w:color w:val="000000" w:themeColor="text1"/>
                <w:lang w:val="en-US"/>
              </w:rPr>
            </w:pPr>
            <w:r w:rsidRPr="00B06B39">
              <w:rPr>
                <w:rFonts w:eastAsia="SimSun"/>
                <w:color w:val="000000" w:themeColor="text1"/>
                <w:lang w:val="en-US"/>
              </w:rPr>
              <w:t>Satisfactory</w:t>
            </w:r>
          </w:p>
        </w:tc>
      </w:tr>
      <w:tr w:rsidR="00FD5FA0" w:rsidRPr="00E14A93" w:rsidTr="007302FA">
        <w:tc>
          <w:tcPr>
            <w:tcW w:w="3510" w:type="dxa"/>
          </w:tcPr>
          <w:p w:rsidR="00FD5FA0" w:rsidRDefault="00FD5FA0" w:rsidP="00FD5FA0">
            <w:pPr>
              <w:pStyle w:val="TABLE-cell"/>
            </w:pPr>
            <w:r>
              <w:t xml:space="preserve">Program </w:t>
            </w:r>
            <w:r w:rsidRPr="00FD5FA0">
              <w:t>"Battery Testing"</w:t>
            </w:r>
          </w:p>
        </w:tc>
        <w:tc>
          <w:tcPr>
            <w:tcW w:w="1276" w:type="dxa"/>
          </w:tcPr>
          <w:p w:rsidR="00FD5FA0" w:rsidRDefault="00FD5FA0" w:rsidP="00FD5FA0">
            <w:pPr>
              <w:pStyle w:val="TABLE-cell"/>
              <w:rPr>
                <w:rFonts w:eastAsia="SimSun"/>
                <w:lang w:val="en-US"/>
              </w:rPr>
            </w:pPr>
            <w:r>
              <w:rPr>
                <w:rFonts w:eastAsia="SimSun"/>
                <w:lang w:val="en-US"/>
              </w:rPr>
              <w:t>2019-2020</w:t>
            </w:r>
          </w:p>
        </w:tc>
        <w:tc>
          <w:tcPr>
            <w:tcW w:w="4394" w:type="dxa"/>
          </w:tcPr>
          <w:p w:rsidR="00FD5FA0" w:rsidRPr="00B06B39" w:rsidRDefault="00AA33FC" w:rsidP="00FD5FA0">
            <w:pPr>
              <w:pStyle w:val="TABLE-cell"/>
              <w:rPr>
                <w:rFonts w:eastAsia="SimSun"/>
                <w:color w:val="000000" w:themeColor="text1"/>
                <w:lang w:val="en-US"/>
              </w:rPr>
            </w:pPr>
            <w:r w:rsidRPr="00B06B39">
              <w:rPr>
                <w:rFonts w:eastAsia="SimSun"/>
                <w:color w:val="000000" w:themeColor="text1"/>
                <w:lang w:val="en-US"/>
              </w:rPr>
              <w:t>Satisfactory</w:t>
            </w:r>
          </w:p>
        </w:tc>
      </w:tr>
    </w:tbl>
    <w:p w:rsidR="00E06D87" w:rsidRPr="00374539" w:rsidRDefault="00FD3E8C" w:rsidP="002E5FFB">
      <w:pPr>
        <w:pStyle w:val="Heading2"/>
      </w:pPr>
      <w:bookmarkStart w:id="110" w:name="_Toc42765811"/>
      <w:r>
        <w:t>Comments (i</w:t>
      </w:r>
      <w:r w:rsidR="00E06D87" w:rsidRPr="00374539">
        <w:t>ncluding issues found during assessment)</w:t>
      </w:r>
      <w:bookmarkEnd w:id="110"/>
    </w:p>
    <w:p w:rsidR="00E06D87" w:rsidRDefault="00FD5FA0" w:rsidP="00E06D87">
      <w:pPr>
        <w:pStyle w:val="PARAGRAPH"/>
      </w:pPr>
      <w:r>
        <w:t>Issues were found regarding selection of items for test</w:t>
      </w:r>
      <w:r w:rsidR="00A644DD">
        <w:t>, some test procedures and acceptance of manufacturer</w:t>
      </w:r>
      <w:r w:rsidR="00D6748E">
        <w:t>’</w:t>
      </w:r>
      <w:r w:rsidR="00A644DD">
        <w:t>s results.</w:t>
      </w:r>
    </w:p>
    <w:p w:rsidR="00A644DD" w:rsidRPr="00333302" w:rsidRDefault="007266D6" w:rsidP="00E06D87">
      <w:pPr>
        <w:pStyle w:val="PARAGRAPH"/>
        <w:rPr>
          <w:color w:val="FF0000"/>
        </w:rPr>
      </w:pPr>
      <w:r>
        <w:t>Several iterations of the information needed to clear the issues were made but only completed on 20 September 2019.   As a resul</w:t>
      </w:r>
      <w:r w:rsidRPr="00D6748E">
        <w:t xml:space="preserve">t, </w:t>
      </w:r>
      <w:r w:rsidR="00AA33FC" w:rsidRPr="00D6748E">
        <w:t xml:space="preserve">a follow up assessment was conducted on 11 June 2020 conducted remotely according to IECEx OD 060, which enabled </w:t>
      </w:r>
      <w:r w:rsidR="00D6748E" w:rsidRPr="00D6748E">
        <w:t>closure</w:t>
      </w:r>
      <w:r w:rsidR="00AA33FC" w:rsidRPr="00D6748E">
        <w:t xml:space="preserve"> of open items. </w:t>
      </w:r>
      <w:r w:rsidR="00F37109">
        <w:t>I</w:t>
      </w:r>
      <w:r w:rsidRPr="00D6748E">
        <w:t xml:space="preserve">t is </w:t>
      </w:r>
      <w:r>
        <w:t>recommended that a surveillance visit be made after 1 year to confirm that the issues and the means of clearing th</w:t>
      </w:r>
      <w:r w:rsidR="00B06B39">
        <w:t>em are in fact working.</w:t>
      </w:r>
    </w:p>
    <w:p w:rsidR="00F36EE3" w:rsidRPr="00374539" w:rsidRDefault="00F36EE3" w:rsidP="00831AD1">
      <w:pPr>
        <w:pStyle w:val="Heading1"/>
        <w:numPr>
          <w:ilvl w:val="0"/>
          <w:numId w:val="0"/>
        </w:numPr>
      </w:pPr>
    </w:p>
    <w:p w:rsidR="002E15E3" w:rsidRDefault="001A23B5" w:rsidP="0016051E">
      <w:pPr>
        <w:pStyle w:val="Heading1"/>
        <w:rPr>
          <w:lang w:val="en-AU"/>
        </w:rPr>
      </w:pPr>
      <w:r>
        <w:br w:type="page"/>
      </w:r>
      <w:bookmarkStart w:id="111" w:name="_Toc42765812"/>
      <w:r w:rsidR="002E15E3" w:rsidRPr="002E15E3">
        <w:lastRenderedPageBreak/>
        <w:t xml:space="preserve">IECEx </w:t>
      </w:r>
      <w:r w:rsidR="002E15E3" w:rsidRPr="002E15E3">
        <w:rPr>
          <w:lang w:val="en-AU"/>
        </w:rPr>
        <w:t>Conformity Mark Licensing System</w:t>
      </w:r>
      <w:bookmarkEnd w:id="111"/>
    </w:p>
    <w:p w:rsidR="00E57D95" w:rsidRPr="00374539" w:rsidRDefault="00E57D95" w:rsidP="00E57D95">
      <w:pPr>
        <w:pStyle w:val="Heading2"/>
      </w:pPr>
      <w:bookmarkStart w:id="112" w:name="_Toc42765813"/>
      <w:r>
        <w:t>Assessment r</w:t>
      </w:r>
      <w:r w:rsidRPr="00374539">
        <w:t>eferences</w:t>
      </w:r>
      <w:bookmarkEnd w:id="112"/>
    </w:p>
    <w:p w:rsidR="00E57D95" w:rsidRDefault="00E57D95" w:rsidP="00D47593">
      <w:pPr>
        <w:pStyle w:val="ListNumber"/>
        <w:numPr>
          <w:ilvl w:val="0"/>
          <w:numId w:val="9"/>
        </w:numPr>
      </w:pPr>
      <w:r w:rsidRPr="00374539">
        <w:t>IECEx0</w:t>
      </w:r>
      <w:r>
        <w:t>4</w:t>
      </w:r>
      <w:r w:rsidRPr="00374539">
        <w:t xml:space="preserve"> IECEx Certified Equipment Scheme covering equipment for use in explosive atmospheres – </w:t>
      </w:r>
      <w:r w:rsidRPr="00E57D95">
        <w:t>IECEx Conformity Mark Licensing System – Regulations</w:t>
      </w:r>
    </w:p>
    <w:p w:rsidR="00E57D95" w:rsidRDefault="00E57D95" w:rsidP="00D47593">
      <w:pPr>
        <w:pStyle w:val="ListNumber"/>
        <w:numPr>
          <w:ilvl w:val="0"/>
          <w:numId w:val="9"/>
        </w:numPr>
      </w:pPr>
      <w:r w:rsidRPr="00374539">
        <w:t>IECEx0</w:t>
      </w:r>
      <w:r>
        <w:t>4A</w:t>
      </w:r>
      <w:r w:rsidRPr="00374539">
        <w:t xml:space="preserve"> IECEx Certified Equipment Scheme covering equipment for use in explosive atmospheres – </w:t>
      </w:r>
      <w:r w:rsidRPr="00E57D95">
        <w:t>Guidance for making applications for and use of IECEx Conformity Mark</w:t>
      </w:r>
    </w:p>
    <w:p w:rsidR="00E57D95" w:rsidRPr="00E57D95" w:rsidRDefault="00E57D95" w:rsidP="00E57D95">
      <w:pPr>
        <w:pStyle w:val="ListNumber"/>
      </w:pPr>
      <w:r>
        <w:t xml:space="preserve">OD022 </w:t>
      </w:r>
      <w:r w:rsidRPr="00374539">
        <w:t xml:space="preserve">IECEx Certified Equipment Scheme covering equipment for use in explosive atmospheres </w:t>
      </w:r>
      <w:r w:rsidRPr="00E57D95">
        <w:t xml:space="preserve">– </w:t>
      </w:r>
      <w:r w:rsidRPr="00E57D95">
        <w:rPr>
          <w:bCs/>
          <w:spacing w:val="0"/>
          <w:lang w:val="en-AU" w:eastAsia="en-AU"/>
        </w:rPr>
        <w:t>Rules and Procedures for the granting of Licenses to issue and use the IECEx Conformity Mark</w:t>
      </w:r>
    </w:p>
    <w:p w:rsidR="00E57D95" w:rsidRPr="00445ACC" w:rsidRDefault="00E57D95" w:rsidP="00E57D95">
      <w:pPr>
        <w:pStyle w:val="ListNumber"/>
      </w:pPr>
      <w:r>
        <w:t xml:space="preserve">OD023 </w:t>
      </w:r>
      <w:r w:rsidR="00445ACC">
        <w:t>I</w:t>
      </w:r>
      <w:r w:rsidRPr="00374539">
        <w:t xml:space="preserve">ECEx Certified Equipment Scheme covering equipment for use in explosive atmospheres </w:t>
      </w:r>
      <w:r w:rsidRPr="00E57D95">
        <w:t xml:space="preserve">– </w:t>
      </w:r>
      <w:r w:rsidRPr="00E57D95">
        <w:rPr>
          <w:bCs/>
          <w:spacing w:val="0"/>
          <w:lang w:val="en-AU" w:eastAsia="en-AU"/>
        </w:rPr>
        <w:t>Terms and Conditions for use of the IECEx Conformity Mark</w:t>
      </w:r>
    </w:p>
    <w:p w:rsidR="00445ACC" w:rsidRPr="00445ACC" w:rsidRDefault="00445ACC" w:rsidP="00445ACC">
      <w:pPr>
        <w:pStyle w:val="NOTE"/>
      </w:pPr>
      <w:r>
        <w:rPr>
          <w:lang w:val="en-US"/>
        </w:rPr>
        <w:t>NOTE</w:t>
      </w:r>
      <w:r w:rsidR="001570BA">
        <w:rPr>
          <w:lang w:val="en-US"/>
        </w:rPr>
        <w:tab/>
      </w:r>
      <w:r>
        <w:rPr>
          <w:lang w:val="en-US"/>
        </w:rPr>
        <w:t>The latest editions of the above documents were applied</w:t>
      </w:r>
    </w:p>
    <w:p w:rsidR="002E15E3" w:rsidRPr="00374539" w:rsidRDefault="00496534" w:rsidP="00496534">
      <w:pPr>
        <w:pStyle w:val="Heading2"/>
      </w:pPr>
      <w:bookmarkStart w:id="113" w:name="_Toc42765814"/>
      <w:r>
        <w:t>Comments (i</w:t>
      </w:r>
      <w:r w:rsidR="002E15E3" w:rsidRPr="00374539">
        <w:t>ncluding issues found during assessment)</w:t>
      </w:r>
      <w:bookmarkEnd w:id="113"/>
    </w:p>
    <w:p w:rsidR="00877F10" w:rsidRPr="00877F10" w:rsidRDefault="00877F10" w:rsidP="00877F10">
      <w:pPr>
        <w:pStyle w:val="PARAGRAPH"/>
        <w:rPr>
          <w:rFonts w:eastAsia="Calibri"/>
          <w:sz w:val="22"/>
          <w:szCs w:val="22"/>
        </w:rPr>
      </w:pPr>
      <w:r>
        <w:rPr>
          <w:sz w:val="22"/>
          <w:szCs w:val="22"/>
        </w:rPr>
        <w:t>LCIE</w:t>
      </w:r>
      <w:r w:rsidRPr="00D16B13">
        <w:rPr>
          <w:sz w:val="22"/>
          <w:szCs w:val="22"/>
        </w:rPr>
        <w:t xml:space="preserve"> ha</w:t>
      </w:r>
      <w:r>
        <w:rPr>
          <w:sz w:val="22"/>
          <w:szCs w:val="22"/>
        </w:rPr>
        <w:t>ve</w:t>
      </w:r>
      <w:r w:rsidRPr="00D16B13">
        <w:rPr>
          <w:sz w:val="22"/>
          <w:szCs w:val="22"/>
        </w:rPr>
        <w:t xml:space="preserve"> a process f</w:t>
      </w:r>
      <w:r w:rsidR="00D6037B">
        <w:rPr>
          <w:sz w:val="22"/>
          <w:szCs w:val="22"/>
        </w:rPr>
        <w:t>or IECEx Conformity Mark License</w:t>
      </w:r>
      <w:r w:rsidR="00B35B7F">
        <w:rPr>
          <w:sz w:val="22"/>
          <w:szCs w:val="22"/>
        </w:rPr>
        <w:t xml:space="preserve"> </w:t>
      </w:r>
      <w:r w:rsidRPr="00D16B13">
        <w:rPr>
          <w:sz w:val="22"/>
          <w:szCs w:val="22"/>
        </w:rPr>
        <w:t xml:space="preserve">that is in compliance with the IECEx System requirements.  </w:t>
      </w:r>
      <w:r>
        <w:rPr>
          <w:sz w:val="22"/>
          <w:szCs w:val="22"/>
        </w:rPr>
        <w:t>LCIE</w:t>
      </w:r>
      <w:r w:rsidRPr="00D16B13">
        <w:rPr>
          <w:sz w:val="22"/>
          <w:szCs w:val="22"/>
        </w:rPr>
        <w:t xml:space="preserve"> have </w:t>
      </w:r>
      <w:r>
        <w:rPr>
          <w:sz w:val="22"/>
          <w:szCs w:val="22"/>
        </w:rPr>
        <w:t>three</w:t>
      </w:r>
      <w:r w:rsidRPr="00D16B13">
        <w:rPr>
          <w:sz w:val="22"/>
          <w:szCs w:val="22"/>
        </w:rPr>
        <w:t xml:space="preserve"> active clients for their mark license.</w:t>
      </w:r>
      <w:r w:rsidR="00055171">
        <w:rPr>
          <w:sz w:val="22"/>
          <w:szCs w:val="22"/>
        </w:rPr>
        <w:t xml:space="preserve">  The details are reviewed annually and records were sighted.</w:t>
      </w:r>
    </w:p>
    <w:p w:rsidR="00877F10" w:rsidRPr="00D16B13" w:rsidRDefault="00877F10" w:rsidP="00877F10">
      <w:pPr>
        <w:pStyle w:val="PARAGRAPH"/>
        <w:rPr>
          <w:sz w:val="22"/>
          <w:szCs w:val="22"/>
        </w:rPr>
      </w:pPr>
      <w:r w:rsidRPr="00D16B13">
        <w:rPr>
          <w:sz w:val="22"/>
          <w:szCs w:val="22"/>
        </w:rPr>
        <w:t>There were no issues found for the Conformity Mark License System</w:t>
      </w:r>
      <w:r>
        <w:rPr>
          <w:sz w:val="22"/>
          <w:szCs w:val="22"/>
        </w:rPr>
        <w:t xml:space="preserve"> IECEx 04</w:t>
      </w:r>
      <w:r w:rsidRPr="00D16B13">
        <w:rPr>
          <w:sz w:val="22"/>
          <w:szCs w:val="22"/>
        </w:rPr>
        <w:t>.</w:t>
      </w:r>
    </w:p>
    <w:p w:rsidR="00496534" w:rsidRDefault="00496534" w:rsidP="00E6115C">
      <w:pPr>
        <w:pStyle w:val="ANNEXtitle"/>
      </w:pPr>
      <w:r>
        <w:lastRenderedPageBreak/>
        <w:br/>
      </w:r>
      <w:bookmarkStart w:id="114" w:name="_Toc42765815"/>
      <w:r>
        <w:t>Overall Organisation Chart</w:t>
      </w:r>
      <w:bookmarkEnd w:id="114"/>
    </w:p>
    <w:p w:rsidR="009B3D3E" w:rsidRPr="009B3D3E" w:rsidRDefault="00ED129B" w:rsidP="009B3D3E">
      <w:pPr>
        <w:pStyle w:val="PARAGRAPH"/>
        <w:jc w:val="center"/>
      </w:pPr>
      <w:r w:rsidRPr="004D5B3D">
        <w:rPr>
          <w:noProof/>
          <w:lang w:val="en-AU" w:eastAsia="en-AU"/>
        </w:rPr>
        <w:drawing>
          <wp:inline distT="0" distB="0" distL="0" distR="0">
            <wp:extent cx="5762625" cy="3959225"/>
            <wp:effectExtent l="0" t="0" r="9525" b="317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959225"/>
                    </a:xfrm>
                    <a:prstGeom prst="rect">
                      <a:avLst/>
                    </a:prstGeom>
                    <a:noFill/>
                    <a:ln>
                      <a:noFill/>
                    </a:ln>
                  </pic:spPr>
                </pic:pic>
              </a:graphicData>
            </a:graphic>
          </wp:inline>
        </w:drawing>
      </w:r>
    </w:p>
    <w:p w:rsidR="00FD42B7" w:rsidRDefault="00FD42B7" w:rsidP="00EF7CDD">
      <w:pPr>
        <w:pStyle w:val="ANNEXtitle"/>
      </w:pPr>
      <w:r>
        <w:lastRenderedPageBreak/>
        <w:br/>
      </w:r>
      <w:bookmarkStart w:id="115" w:name="_Toc42765816"/>
      <w:r>
        <w:t>Organisation Chart of ExCB and ExTL</w:t>
      </w:r>
      <w:bookmarkEnd w:id="115"/>
    </w:p>
    <w:p w:rsidR="009B3D3E" w:rsidRPr="009B3D3E" w:rsidRDefault="00ED129B" w:rsidP="009B3D3E">
      <w:pPr>
        <w:pStyle w:val="PARAGRAPH"/>
        <w:jc w:val="center"/>
      </w:pPr>
      <w:r w:rsidRPr="00460497">
        <w:rPr>
          <w:noProof/>
          <w:lang w:val="en-AU" w:eastAsia="en-AU"/>
        </w:rPr>
        <w:drawing>
          <wp:inline distT="0" distB="0" distL="0" distR="0">
            <wp:extent cx="5762625" cy="4011295"/>
            <wp:effectExtent l="0" t="0" r="9525" b="825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011295"/>
                    </a:xfrm>
                    <a:prstGeom prst="rect">
                      <a:avLst/>
                    </a:prstGeom>
                    <a:noFill/>
                    <a:ln>
                      <a:noFill/>
                    </a:ln>
                  </pic:spPr>
                </pic:pic>
              </a:graphicData>
            </a:graphic>
          </wp:inline>
        </w:drawing>
      </w:r>
    </w:p>
    <w:p w:rsidR="00FD42B7" w:rsidRDefault="00FD42B7" w:rsidP="00EF7CDD">
      <w:pPr>
        <w:pStyle w:val="ANNEXtitle"/>
      </w:pPr>
      <w:r>
        <w:lastRenderedPageBreak/>
        <w:br/>
      </w:r>
      <w:bookmarkStart w:id="116" w:name="_Toc42765817"/>
      <w:r>
        <w:t xml:space="preserve">Accreditation Certificate for </w:t>
      </w:r>
      <w:r w:rsidR="0096404A">
        <w:t>ISO/IEC 17065</w:t>
      </w:r>
      <w:bookmarkEnd w:id="116"/>
    </w:p>
    <w:p w:rsidR="009B3D3E" w:rsidRDefault="00ED129B" w:rsidP="009B3D3E">
      <w:pPr>
        <w:pStyle w:val="PARAGRAPH"/>
        <w:jc w:val="center"/>
        <w:rPr>
          <w:noProof/>
        </w:rPr>
      </w:pPr>
      <w:r>
        <w:rPr>
          <w:noProof/>
          <w:lang w:val="en-AU" w:eastAsia="en-AU"/>
        </w:rPr>
        <w:drawing>
          <wp:inline distT="0" distB="0" distL="0" distR="0">
            <wp:extent cx="6254115" cy="804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4115" cy="8048625"/>
                    </a:xfrm>
                    <a:prstGeom prst="rect">
                      <a:avLst/>
                    </a:prstGeom>
                    <a:noFill/>
                    <a:ln>
                      <a:noFill/>
                    </a:ln>
                  </pic:spPr>
                </pic:pic>
              </a:graphicData>
            </a:graphic>
          </wp:inline>
        </w:drawing>
      </w:r>
    </w:p>
    <w:p w:rsidR="00831AD1" w:rsidRPr="009B3D3E" w:rsidRDefault="00ED129B" w:rsidP="009B3D3E">
      <w:pPr>
        <w:pStyle w:val="PARAGRAPH"/>
        <w:jc w:val="center"/>
      </w:pPr>
      <w:r>
        <w:rPr>
          <w:noProof/>
          <w:lang w:val="en-AU" w:eastAsia="en-AU"/>
        </w:rPr>
        <w:lastRenderedPageBreak/>
        <w:drawing>
          <wp:inline distT="0" distB="0" distL="0" distR="0">
            <wp:extent cx="6003925" cy="75050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3925" cy="7505065"/>
                    </a:xfrm>
                    <a:prstGeom prst="rect">
                      <a:avLst/>
                    </a:prstGeom>
                    <a:noFill/>
                    <a:ln>
                      <a:noFill/>
                    </a:ln>
                  </pic:spPr>
                </pic:pic>
              </a:graphicData>
            </a:graphic>
          </wp:inline>
        </w:drawing>
      </w:r>
    </w:p>
    <w:p w:rsidR="00FD42B7" w:rsidRDefault="00FD42B7" w:rsidP="00EF7CDD">
      <w:pPr>
        <w:pStyle w:val="ANNEXtitle"/>
        <w:rPr>
          <w:lang w:val="en-US"/>
        </w:rPr>
      </w:pPr>
      <w:r>
        <w:lastRenderedPageBreak/>
        <w:br/>
      </w:r>
      <w:bookmarkStart w:id="117" w:name="_Toc42765818"/>
      <w:r w:rsidRPr="00DE33CC">
        <w:rPr>
          <w:lang w:val="en-US"/>
        </w:rPr>
        <w:t xml:space="preserve">Accreditation Certificate </w:t>
      </w:r>
      <w:r w:rsidR="001B4343">
        <w:rPr>
          <w:lang w:val="en-US"/>
        </w:rPr>
        <w:t>for</w:t>
      </w:r>
      <w:r>
        <w:rPr>
          <w:lang w:val="en-US"/>
        </w:rPr>
        <w:t xml:space="preserve"> </w:t>
      </w:r>
      <w:r w:rsidRPr="00DE33CC">
        <w:rPr>
          <w:lang w:val="en-US"/>
        </w:rPr>
        <w:t>ISO/IEC 17025</w:t>
      </w:r>
      <w:bookmarkEnd w:id="117"/>
      <w:r>
        <w:rPr>
          <w:lang w:val="en-US"/>
        </w:rPr>
        <w:t xml:space="preserve"> </w:t>
      </w:r>
    </w:p>
    <w:p w:rsidR="009B3D3E" w:rsidRDefault="009B3D3E" w:rsidP="009B3D3E">
      <w:pPr>
        <w:pStyle w:val="PARAGRAPH"/>
        <w:jc w:val="center"/>
      </w:pPr>
    </w:p>
    <w:p w:rsidR="00340990" w:rsidRDefault="00ED129B" w:rsidP="009B3D3E">
      <w:pPr>
        <w:pStyle w:val="PARAGRAPH"/>
        <w:jc w:val="center"/>
        <w:rPr>
          <w:lang w:val="en-US"/>
        </w:rPr>
      </w:pPr>
      <w:r>
        <w:rPr>
          <w:noProof/>
          <w:lang w:val="en-AU" w:eastAsia="en-AU"/>
        </w:rPr>
        <w:drawing>
          <wp:inline distT="0" distB="0" distL="0" distR="0">
            <wp:extent cx="5462270" cy="7763510"/>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2270" cy="7763510"/>
                    </a:xfrm>
                    <a:prstGeom prst="rect">
                      <a:avLst/>
                    </a:prstGeom>
                    <a:noFill/>
                  </pic:spPr>
                </pic:pic>
              </a:graphicData>
            </a:graphic>
          </wp:inline>
        </w:drawing>
      </w:r>
    </w:p>
    <w:p w:rsidR="00ED686E" w:rsidRDefault="00ED686E" w:rsidP="009B3D3E">
      <w:pPr>
        <w:pStyle w:val="PARAGRAPH"/>
        <w:jc w:val="center"/>
        <w:rPr>
          <w:lang w:val="en-US"/>
        </w:rPr>
      </w:pPr>
    </w:p>
    <w:p w:rsidR="00ED686E" w:rsidRPr="009B3D3E" w:rsidRDefault="00ED129B" w:rsidP="009B3D3E">
      <w:pPr>
        <w:pStyle w:val="PARAGRAPH"/>
        <w:jc w:val="center"/>
        <w:rPr>
          <w:lang w:val="en-US"/>
        </w:rPr>
      </w:pPr>
      <w:r>
        <w:rPr>
          <w:noProof/>
          <w:lang w:val="en-AU" w:eastAsia="en-AU"/>
        </w:rPr>
        <w:drawing>
          <wp:inline distT="0" distB="0" distL="0" distR="0">
            <wp:extent cx="5222240" cy="7343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2240" cy="7343140"/>
                    </a:xfrm>
                    <a:prstGeom prst="rect">
                      <a:avLst/>
                    </a:prstGeom>
                    <a:noFill/>
                  </pic:spPr>
                </pic:pic>
              </a:graphicData>
            </a:graphic>
          </wp:inline>
        </w:drawing>
      </w:r>
      <w:bookmarkStart w:id="118" w:name="_GoBack"/>
      <w:bookmarkEnd w:id="118"/>
    </w:p>
    <w:p w:rsidR="00340990" w:rsidRDefault="00340990" w:rsidP="009B3D3E">
      <w:pPr>
        <w:pStyle w:val="PARAGRAPH"/>
        <w:jc w:val="center"/>
      </w:pPr>
    </w:p>
    <w:p w:rsidR="00340990" w:rsidRDefault="00340990" w:rsidP="004D5AAD">
      <w:pPr>
        <w:pStyle w:val="PARAGRAPH"/>
        <w:rPr>
          <w:lang w:val="en-US"/>
        </w:rPr>
      </w:pPr>
    </w:p>
    <w:p w:rsidR="002E15E3" w:rsidRPr="001A23B5" w:rsidRDefault="002E15E3" w:rsidP="004D5AAD">
      <w:pPr>
        <w:pStyle w:val="MAIN-TITLE"/>
        <w:jc w:val="both"/>
        <w:rPr>
          <w:lang w:val="en-AU"/>
        </w:rPr>
      </w:pPr>
    </w:p>
    <w:sectPr w:rsidR="002E15E3" w:rsidRPr="001A23B5" w:rsidSect="00BD0202">
      <w:headerReference w:type="default" r:id="rId17"/>
      <w:footerReference w:type="default" r:id="rId18"/>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A6" w:rsidRDefault="00935EA6">
      <w:r>
        <w:separator/>
      </w:r>
    </w:p>
  </w:endnote>
  <w:endnote w:type="continuationSeparator" w:id="0">
    <w:p w:rsidR="00935EA6" w:rsidRDefault="0093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A6" w:rsidRDefault="00935E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6B3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6B39">
      <w:rPr>
        <w:b/>
        <w:bCs/>
        <w:noProof/>
      </w:rPr>
      <w:t>25</w:t>
    </w:r>
    <w:r>
      <w:rPr>
        <w:b/>
        <w:bCs/>
        <w:sz w:val="24"/>
        <w:szCs w:val="24"/>
      </w:rPr>
      <w:fldChar w:fldCharType="end"/>
    </w:r>
  </w:p>
  <w:p w:rsidR="00935EA6" w:rsidRDefault="00935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A6" w:rsidRDefault="00935EA6">
      <w:r>
        <w:separator/>
      </w:r>
    </w:p>
  </w:footnote>
  <w:footnote w:type="continuationSeparator" w:id="0">
    <w:p w:rsidR="00935EA6" w:rsidRDefault="0093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A6" w:rsidRPr="00F37109" w:rsidRDefault="00935EA6" w:rsidP="00F37109">
    <w:pPr>
      <w:pStyle w:val="Header"/>
      <w:rPr>
        <w:b/>
        <w:noProof/>
        <w:lang w:val="en-AU" w:eastAsia="en-AU"/>
      </w:rPr>
    </w:pPr>
    <w:r w:rsidRPr="00695CD0">
      <w:rPr>
        <w:noProof/>
        <w:lang w:val="en-AU" w:eastAsia="en-AU"/>
      </w:rPr>
      <w:drawing>
        <wp:inline distT="0" distB="0" distL="0" distR="0">
          <wp:extent cx="1285240" cy="543560"/>
          <wp:effectExtent l="0" t="0" r="0" b="889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543560"/>
                  </a:xfrm>
                  <a:prstGeom prst="rect">
                    <a:avLst/>
                  </a:prstGeom>
                  <a:noFill/>
                  <a:ln>
                    <a:noFill/>
                  </a:ln>
                </pic:spPr>
              </pic:pic>
            </a:graphicData>
          </a:graphic>
        </wp:inline>
      </w:drawing>
    </w:r>
    <w:r>
      <w:rPr>
        <w:noProof/>
        <w:lang w:val="en-AU" w:eastAsia="en-AU"/>
      </w:rPr>
      <w:tab/>
    </w:r>
    <w:r>
      <w:rPr>
        <w:noProof/>
        <w:lang w:val="en-AU" w:eastAsia="en-AU"/>
      </w:rPr>
      <w:tab/>
    </w:r>
    <w:r w:rsidRPr="00F37109">
      <w:rPr>
        <w:b/>
        <w:noProof/>
        <w:lang w:val="en-AU" w:eastAsia="en-AU"/>
      </w:rPr>
      <w:t>ExMC/</w:t>
    </w:r>
    <w:r>
      <w:rPr>
        <w:b/>
        <w:noProof/>
        <w:lang w:val="en-AU" w:eastAsia="en-AU"/>
      </w:rPr>
      <w:t>1617/</w:t>
    </w:r>
    <w:r w:rsidRPr="00F37109">
      <w:rPr>
        <w:b/>
        <w:noProof/>
        <w:lang w:val="en-AU" w:eastAsia="en-AU"/>
      </w:rPr>
      <w:t>DV</w:t>
    </w:r>
  </w:p>
  <w:p w:rsidR="00935EA6" w:rsidRPr="00F37109" w:rsidRDefault="00935EA6" w:rsidP="00F37109">
    <w:pPr>
      <w:pStyle w:val="Header"/>
      <w:jc w:val="right"/>
      <w:rPr>
        <w:b/>
        <w:sz w:val="21"/>
        <w:szCs w:val="21"/>
      </w:rPr>
    </w:pPr>
    <w:r w:rsidRPr="00F37109">
      <w:rPr>
        <w:b/>
        <w:noProof/>
        <w:lang w:val="en-AU" w:eastAsia="en-AU"/>
      </w:rPr>
      <w:t>July 2020</w:t>
    </w:r>
    <w:r w:rsidRPr="00F37109">
      <w:rPr>
        <w:b/>
        <w:sz w:val="21"/>
        <w:szCs w:val="21"/>
      </w:rPr>
      <w:t xml:space="preserve"> </w:t>
    </w:r>
  </w:p>
  <w:p w:rsidR="00935EA6" w:rsidRDefault="00935EA6" w:rsidP="003347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2"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3"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04E2A"/>
    <w:multiLevelType w:val="hybridMultilevel"/>
    <w:tmpl w:val="F250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9"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CC27AB5"/>
    <w:multiLevelType w:val="hybridMultilevel"/>
    <w:tmpl w:val="7D46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5"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9" w15:restartNumberingAfterBreak="0">
    <w:nsid w:val="63755CFF"/>
    <w:multiLevelType w:val="multilevel"/>
    <w:tmpl w:val="E964633A"/>
    <w:numStyleLink w:val="Headings"/>
  </w:abstractNum>
  <w:abstractNum w:abstractNumId="30"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6"/>
  </w:num>
  <w:num w:numId="2">
    <w:abstractNumId w:val="9"/>
  </w:num>
  <w:num w:numId="3">
    <w:abstractNumId w:val="31"/>
  </w:num>
  <w:num w:numId="4">
    <w:abstractNumId w:val="8"/>
  </w:num>
  <w:num w:numId="5">
    <w:abstractNumId w:val="28"/>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2"/>
  </w:num>
  <w:num w:numId="11">
    <w:abstractNumId w:val="7"/>
  </w:num>
  <w:num w:numId="12">
    <w:abstractNumId w:val="21"/>
  </w:num>
  <w:num w:numId="13">
    <w:abstractNumId w:val="18"/>
  </w:num>
  <w:num w:numId="14">
    <w:abstractNumId w:val="5"/>
  </w:num>
  <w:num w:numId="15">
    <w:abstractNumId w:val="15"/>
  </w:num>
  <w:num w:numId="16">
    <w:abstractNumId w:val="14"/>
    <w:lvlOverride w:ilvl="0">
      <w:startOverride w:val="1"/>
    </w:lvlOverride>
  </w:num>
  <w:num w:numId="17">
    <w:abstractNumId w:val="12"/>
    <w:lvlOverride w:ilvl="0">
      <w:startOverride w:val="1"/>
    </w:lvlOverride>
  </w:num>
  <w:num w:numId="18">
    <w:abstractNumId w:val="3"/>
    <w:lvlOverride w:ilvl="0">
      <w:startOverride w:val="1"/>
    </w:lvlOverride>
  </w:num>
  <w:num w:numId="19">
    <w:abstractNumId w:val="24"/>
    <w:lvlOverride w:ilvl="0">
      <w:startOverride w:val="1"/>
    </w:lvlOverride>
  </w:num>
  <w:num w:numId="20">
    <w:abstractNumId w:val="2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1">
    <w:abstractNumId w:val="1"/>
  </w:num>
  <w:num w:numId="22">
    <w:abstractNumId w:val="17"/>
  </w:num>
  <w:num w:numId="23">
    <w:abstractNumId w:val="14"/>
  </w:num>
  <w:num w:numId="24">
    <w:abstractNumId w:val="12"/>
  </w:num>
  <w:num w:numId="25">
    <w:abstractNumId w:val="3"/>
  </w:num>
  <w:num w:numId="26">
    <w:abstractNumId w:val="24"/>
  </w:num>
  <w:num w:numId="27">
    <w:abstractNumId w:val="25"/>
  </w:num>
  <w:num w:numId="28">
    <w:abstractNumId w:val="30"/>
  </w:num>
  <w:num w:numId="29">
    <w:abstractNumId w:val="23"/>
  </w:num>
  <w:num w:numId="30">
    <w:abstractNumId w:val="26"/>
  </w:num>
  <w:num w:numId="31">
    <w:abstractNumId w:val="22"/>
  </w:num>
  <w:num w:numId="32">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19"/>
  </w:num>
  <w:num w:numId="36">
    <w:abstractNumId w:val="10"/>
  </w:num>
  <w:num w:numId="37">
    <w:abstractNumId w:val="27"/>
  </w:num>
  <w:num w:numId="3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0">
    <w:abstractNumId w:val="13"/>
  </w:num>
  <w:num w:numId="41">
    <w:abstractNumId w:val="11"/>
  </w:num>
  <w:num w:numId="42">
    <w:abstractNumId w:val="0"/>
  </w:num>
  <w:num w:numId="43">
    <w:abstractNumId w:val="20"/>
  </w:num>
  <w:num w:numId="44">
    <w:abstractNumId w:val="17"/>
    <w:lvlOverride w:ilvl="0">
      <w:startOverride w:val="1"/>
    </w:lvlOverride>
  </w:num>
  <w:num w:numId="45">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5199"/>
    <w:rsid w:val="00006263"/>
    <w:rsid w:val="000102ED"/>
    <w:rsid w:val="00011AD4"/>
    <w:rsid w:val="00013D4C"/>
    <w:rsid w:val="00014BB3"/>
    <w:rsid w:val="00021E3A"/>
    <w:rsid w:val="00023E3D"/>
    <w:rsid w:val="00023FDE"/>
    <w:rsid w:val="00036627"/>
    <w:rsid w:val="00040041"/>
    <w:rsid w:val="000427BF"/>
    <w:rsid w:val="00044563"/>
    <w:rsid w:val="000504A4"/>
    <w:rsid w:val="00055171"/>
    <w:rsid w:val="00057805"/>
    <w:rsid w:val="00070510"/>
    <w:rsid w:val="00072755"/>
    <w:rsid w:val="00080EA9"/>
    <w:rsid w:val="000829B8"/>
    <w:rsid w:val="0009225F"/>
    <w:rsid w:val="00093481"/>
    <w:rsid w:val="000A71BF"/>
    <w:rsid w:val="000B45E1"/>
    <w:rsid w:val="000D0A7C"/>
    <w:rsid w:val="000D4EB3"/>
    <w:rsid w:val="000D54D0"/>
    <w:rsid w:val="000D5E8B"/>
    <w:rsid w:val="000E2C13"/>
    <w:rsid w:val="000F1891"/>
    <w:rsid w:val="000F3274"/>
    <w:rsid w:val="000F5087"/>
    <w:rsid w:val="001035B4"/>
    <w:rsid w:val="00107C81"/>
    <w:rsid w:val="00116384"/>
    <w:rsid w:val="001234BB"/>
    <w:rsid w:val="00125D3B"/>
    <w:rsid w:val="00131434"/>
    <w:rsid w:val="00134CE6"/>
    <w:rsid w:val="00135019"/>
    <w:rsid w:val="001365E2"/>
    <w:rsid w:val="0014040F"/>
    <w:rsid w:val="00151907"/>
    <w:rsid w:val="0015363F"/>
    <w:rsid w:val="001570BA"/>
    <w:rsid w:val="0016051E"/>
    <w:rsid w:val="00161C2F"/>
    <w:rsid w:val="001677F0"/>
    <w:rsid w:val="0017291C"/>
    <w:rsid w:val="00176379"/>
    <w:rsid w:val="001931BC"/>
    <w:rsid w:val="0019642A"/>
    <w:rsid w:val="0019699B"/>
    <w:rsid w:val="001A23B5"/>
    <w:rsid w:val="001B0860"/>
    <w:rsid w:val="001B0AAA"/>
    <w:rsid w:val="001B1F43"/>
    <w:rsid w:val="001B4343"/>
    <w:rsid w:val="001C050F"/>
    <w:rsid w:val="001C15C1"/>
    <w:rsid w:val="001C29A6"/>
    <w:rsid w:val="001C3CFE"/>
    <w:rsid w:val="001C4C57"/>
    <w:rsid w:val="001C6D10"/>
    <w:rsid w:val="001D08F9"/>
    <w:rsid w:val="001D3C66"/>
    <w:rsid w:val="001D76E0"/>
    <w:rsid w:val="001D7933"/>
    <w:rsid w:val="001E4783"/>
    <w:rsid w:val="001E5513"/>
    <w:rsid w:val="001F0FA1"/>
    <w:rsid w:val="001F4F84"/>
    <w:rsid w:val="001F50D5"/>
    <w:rsid w:val="00202D56"/>
    <w:rsid w:val="002041EE"/>
    <w:rsid w:val="00206DA8"/>
    <w:rsid w:val="0021200D"/>
    <w:rsid w:val="0021211B"/>
    <w:rsid w:val="00212846"/>
    <w:rsid w:val="002147E6"/>
    <w:rsid w:val="00220F9A"/>
    <w:rsid w:val="00225E9B"/>
    <w:rsid w:val="002266C2"/>
    <w:rsid w:val="00230A44"/>
    <w:rsid w:val="002327CB"/>
    <w:rsid w:val="00234FF0"/>
    <w:rsid w:val="00235D9C"/>
    <w:rsid w:val="00236B8B"/>
    <w:rsid w:val="00243664"/>
    <w:rsid w:val="002470FA"/>
    <w:rsid w:val="00247531"/>
    <w:rsid w:val="002501D2"/>
    <w:rsid w:val="00250B40"/>
    <w:rsid w:val="002535AA"/>
    <w:rsid w:val="00254592"/>
    <w:rsid w:val="00255550"/>
    <w:rsid w:val="00255BEA"/>
    <w:rsid w:val="002570B8"/>
    <w:rsid w:val="002601A0"/>
    <w:rsid w:val="00265B5E"/>
    <w:rsid w:val="00266723"/>
    <w:rsid w:val="00266C85"/>
    <w:rsid w:val="00267606"/>
    <w:rsid w:val="00267F21"/>
    <w:rsid w:val="00270461"/>
    <w:rsid w:val="0027754D"/>
    <w:rsid w:val="002810C7"/>
    <w:rsid w:val="00283FBC"/>
    <w:rsid w:val="00292573"/>
    <w:rsid w:val="002A71C2"/>
    <w:rsid w:val="002A7D1F"/>
    <w:rsid w:val="002C396A"/>
    <w:rsid w:val="002C60E0"/>
    <w:rsid w:val="002E0A94"/>
    <w:rsid w:val="002E15E3"/>
    <w:rsid w:val="002E1E40"/>
    <w:rsid w:val="002E4B5D"/>
    <w:rsid w:val="002E5599"/>
    <w:rsid w:val="002E5FFB"/>
    <w:rsid w:val="002F3D7E"/>
    <w:rsid w:val="002F714B"/>
    <w:rsid w:val="0031116F"/>
    <w:rsid w:val="00323C87"/>
    <w:rsid w:val="00324B08"/>
    <w:rsid w:val="00333302"/>
    <w:rsid w:val="00334734"/>
    <w:rsid w:val="00334FD3"/>
    <w:rsid w:val="00335AEC"/>
    <w:rsid w:val="003403E2"/>
    <w:rsid w:val="00340990"/>
    <w:rsid w:val="003449C8"/>
    <w:rsid w:val="00345E03"/>
    <w:rsid w:val="00351CDC"/>
    <w:rsid w:val="00362C3F"/>
    <w:rsid w:val="0037017D"/>
    <w:rsid w:val="00372743"/>
    <w:rsid w:val="00374539"/>
    <w:rsid w:val="00381116"/>
    <w:rsid w:val="003831B1"/>
    <w:rsid w:val="00387B8D"/>
    <w:rsid w:val="00391241"/>
    <w:rsid w:val="00396898"/>
    <w:rsid w:val="00396922"/>
    <w:rsid w:val="00397B84"/>
    <w:rsid w:val="003A093C"/>
    <w:rsid w:val="003A0D70"/>
    <w:rsid w:val="003A436D"/>
    <w:rsid w:val="003B30A0"/>
    <w:rsid w:val="003B34C0"/>
    <w:rsid w:val="003C4843"/>
    <w:rsid w:val="003C61F2"/>
    <w:rsid w:val="003D3461"/>
    <w:rsid w:val="003D4F05"/>
    <w:rsid w:val="003D7420"/>
    <w:rsid w:val="003E0091"/>
    <w:rsid w:val="003E2EFF"/>
    <w:rsid w:val="003E3FEF"/>
    <w:rsid w:val="003E487D"/>
    <w:rsid w:val="003F0991"/>
    <w:rsid w:val="003F4DAC"/>
    <w:rsid w:val="003F6F5C"/>
    <w:rsid w:val="00404CA8"/>
    <w:rsid w:val="004068AF"/>
    <w:rsid w:val="00406EB6"/>
    <w:rsid w:val="004210DD"/>
    <w:rsid w:val="00421BF5"/>
    <w:rsid w:val="004238E1"/>
    <w:rsid w:val="0042736C"/>
    <w:rsid w:val="00433232"/>
    <w:rsid w:val="004368E4"/>
    <w:rsid w:val="00437518"/>
    <w:rsid w:val="004376DE"/>
    <w:rsid w:val="004442EB"/>
    <w:rsid w:val="00445ACC"/>
    <w:rsid w:val="00447315"/>
    <w:rsid w:val="00450561"/>
    <w:rsid w:val="0045471C"/>
    <w:rsid w:val="00460497"/>
    <w:rsid w:val="00461D7A"/>
    <w:rsid w:val="0046207A"/>
    <w:rsid w:val="004623A3"/>
    <w:rsid w:val="0047188E"/>
    <w:rsid w:val="004804DC"/>
    <w:rsid w:val="004857A7"/>
    <w:rsid w:val="00496534"/>
    <w:rsid w:val="00496A4C"/>
    <w:rsid w:val="004A46C5"/>
    <w:rsid w:val="004B3930"/>
    <w:rsid w:val="004C04B7"/>
    <w:rsid w:val="004D059E"/>
    <w:rsid w:val="004D5AAD"/>
    <w:rsid w:val="004E0813"/>
    <w:rsid w:val="004E5248"/>
    <w:rsid w:val="004E7D2A"/>
    <w:rsid w:val="004F0A76"/>
    <w:rsid w:val="004F32C3"/>
    <w:rsid w:val="005008B5"/>
    <w:rsid w:val="0050176E"/>
    <w:rsid w:val="00501C79"/>
    <w:rsid w:val="00501F80"/>
    <w:rsid w:val="005048AA"/>
    <w:rsid w:val="00505B5F"/>
    <w:rsid w:val="005076F4"/>
    <w:rsid w:val="00512D2C"/>
    <w:rsid w:val="00515066"/>
    <w:rsid w:val="00521C7B"/>
    <w:rsid w:val="005244FF"/>
    <w:rsid w:val="00524A2E"/>
    <w:rsid w:val="00530B32"/>
    <w:rsid w:val="00531B13"/>
    <w:rsid w:val="00533B54"/>
    <w:rsid w:val="00544E30"/>
    <w:rsid w:val="0055167B"/>
    <w:rsid w:val="0055485D"/>
    <w:rsid w:val="005561C0"/>
    <w:rsid w:val="005650FB"/>
    <w:rsid w:val="0056772A"/>
    <w:rsid w:val="00571C4D"/>
    <w:rsid w:val="005817CB"/>
    <w:rsid w:val="005870F0"/>
    <w:rsid w:val="005A0B23"/>
    <w:rsid w:val="005A1F8F"/>
    <w:rsid w:val="005A49BB"/>
    <w:rsid w:val="005B7E4D"/>
    <w:rsid w:val="005C11D1"/>
    <w:rsid w:val="005C3E8F"/>
    <w:rsid w:val="005C5877"/>
    <w:rsid w:val="005D27F8"/>
    <w:rsid w:val="005D2D91"/>
    <w:rsid w:val="005E3CEA"/>
    <w:rsid w:val="005E50F3"/>
    <w:rsid w:val="00602841"/>
    <w:rsid w:val="00602C5B"/>
    <w:rsid w:val="00603D56"/>
    <w:rsid w:val="006072A8"/>
    <w:rsid w:val="006101A5"/>
    <w:rsid w:val="006172E5"/>
    <w:rsid w:val="00623454"/>
    <w:rsid w:val="0062391D"/>
    <w:rsid w:val="006277CD"/>
    <w:rsid w:val="006300D3"/>
    <w:rsid w:val="0063277A"/>
    <w:rsid w:val="00633C20"/>
    <w:rsid w:val="00636719"/>
    <w:rsid w:val="0064254B"/>
    <w:rsid w:val="00643654"/>
    <w:rsid w:val="0064563E"/>
    <w:rsid w:val="00646E03"/>
    <w:rsid w:val="0064775F"/>
    <w:rsid w:val="00647DFD"/>
    <w:rsid w:val="006541E5"/>
    <w:rsid w:val="0065457F"/>
    <w:rsid w:val="00657642"/>
    <w:rsid w:val="006617BD"/>
    <w:rsid w:val="00663F02"/>
    <w:rsid w:val="00664482"/>
    <w:rsid w:val="00667235"/>
    <w:rsid w:val="006677B0"/>
    <w:rsid w:val="0067135D"/>
    <w:rsid w:val="0067323C"/>
    <w:rsid w:val="006763AA"/>
    <w:rsid w:val="00677345"/>
    <w:rsid w:val="006807C0"/>
    <w:rsid w:val="00681C74"/>
    <w:rsid w:val="00685278"/>
    <w:rsid w:val="0068634F"/>
    <w:rsid w:val="006871F3"/>
    <w:rsid w:val="006947D6"/>
    <w:rsid w:val="006959A9"/>
    <w:rsid w:val="00695CD0"/>
    <w:rsid w:val="00695ED5"/>
    <w:rsid w:val="006A03F0"/>
    <w:rsid w:val="006A180C"/>
    <w:rsid w:val="006A2A14"/>
    <w:rsid w:val="006A69EE"/>
    <w:rsid w:val="006B22D1"/>
    <w:rsid w:val="006B68F4"/>
    <w:rsid w:val="006B7E5B"/>
    <w:rsid w:val="006C275C"/>
    <w:rsid w:val="006C48D0"/>
    <w:rsid w:val="006D203E"/>
    <w:rsid w:val="006D59E5"/>
    <w:rsid w:val="006D6156"/>
    <w:rsid w:val="006D6424"/>
    <w:rsid w:val="006E63F0"/>
    <w:rsid w:val="006E756B"/>
    <w:rsid w:val="006F77C0"/>
    <w:rsid w:val="00702B0B"/>
    <w:rsid w:val="00704D5D"/>
    <w:rsid w:val="007051F1"/>
    <w:rsid w:val="00711730"/>
    <w:rsid w:val="00712BA1"/>
    <w:rsid w:val="0071351C"/>
    <w:rsid w:val="0072155B"/>
    <w:rsid w:val="007266D6"/>
    <w:rsid w:val="00726A48"/>
    <w:rsid w:val="0072769D"/>
    <w:rsid w:val="007302D6"/>
    <w:rsid w:val="007302FA"/>
    <w:rsid w:val="007309FA"/>
    <w:rsid w:val="00730A43"/>
    <w:rsid w:val="007313E9"/>
    <w:rsid w:val="00732237"/>
    <w:rsid w:val="00732A63"/>
    <w:rsid w:val="0073358F"/>
    <w:rsid w:val="00737F29"/>
    <w:rsid w:val="00742948"/>
    <w:rsid w:val="0074371F"/>
    <w:rsid w:val="0075024B"/>
    <w:rsid w:val="00752A07"/>
    <w:rsid w:val="0075375E"/>
    <w:rsid w:val="00756C3A"/>
    <w:rsid w:val="00763FD3"/>
    <w:rsid w:val="00767963"/>
    <w:rsid w:val="0077090F"/>
    <w:rsid w:val="007716C7"/>
    <w:rsid w:val="00775BC9"/>
    <w:rsid w:val="00776837"/>
    <w:rsid w:val="00782504"/>
    <w:rsid w:val="00784062"/>
    <w:rsid w:val="00790BDB"/>
    <w:rsid w:val="0079323F"/>
    <w:rsid w:val="0079755B"/>
    <w:rsid w:val="007A0C9E"/>
    <w:rsid w:val="007A10E2"/>
    <w:rsid w:val="007B106E"/>
    <w:rsid w:val="007B1D07"/>
    <w:rsid w:val="007B7517"/>
    <w:rsid w:val="007C1B7F"/>
    <w:rsid w:val="007C2686"/>
    <w:rsid w:val="007C333B"/>
    <w:rsid w:val="007C4C64"/>
    <w:rsid w:val="007D5D35"/>
    <w:rsid w:val="007E4FF0"/>
    <w:rsid w:val="007E64C2"/>
    <w:rsid w:val="007E757E"/>
    <w:rsid w:val="007E7A95"/>
    <w:rsid w:val="007E7BB9"/>
    <w:rsid w:val="007F33C0"/>
    <w:rsid w:val="00801396"/>
    <w:rsid w:val="00802E92"/>
    <w:rsid w:val="008034CE"/>
    <w:rsid w:val="008150CB"/>
    <w:rsid w:val="00817FAA"/>
    <w:rsid w:val="00821DF2"/>
    <w:rsid w:val="0082223D"/>
    <w:rsid w:val="008233A4"/>
    <w:rsid w:val="00827A49"/>
    <w:rsid w:val="00831AD1"/>
    <w:rsid w:val="00842244"/>
    <w:rsid w:val="00846060"/>
    <w:rsid w:val="008465F9"/>
    <w:rsid w:val="0085520A"/>
    <w:rsid w:val="00866742"/>
    <w:rsid w:val="00866EC2"/>
    <w:rsid w:val="00874710"/>
    <w:rsid w:val="008769A0"/>
    <w:rsid w:val="00877F10"/>
    <w:rsid w:val="008863EC"/>
    <w:rsid w:val="008A0B3C"/>
    <w:rsid w:val="008B010B"/>
    <w:rsid w:val="008B179E"/>
    <w:rsid w:val="008B6F81"/>
    <w:rsid w:val="008D0662"/>
    <w:rsid w:val="008D307A"/>
    <w:rsid w:val="008E14BD"/>
    <w:rsid w:val="008E3598"/>
    <w:rsid w:val="008E46BB"/>
    <w:rsid w:val="00900816"/>
    <w:rsid w:val="009166EB"/>
    <w:rsid w:val="0092008D"/>
    <w:rsid w:val="00921346"/>
    <w:rsid w:val="0092245F"/>
    <w:rsid w:val="009265A8"/>
    <w:rsid w:val="00934A51"/>
    <w:rsid w:val="00934E41"/>
    <w:rsid w:val="00935EA6"/>
    <w:rsid w:val="00943AAB"/>
    <w:rsid w:val="00944573"/>
    <w:rsid w:val="00946E43"/>
    <w:rsid w:val="00950EF5"/>
    <w:rsid w:val="00951961"/>
    <w:rsid w:val="009520B0"/>
    <w:rsid w:val="009531FB"/>
    <w:rsid w:val="009541FB"/>
    <w:rsid w:val="0096084E"/>
    <w:rsid w:val="00963E94"/>
    <w:rsid w:val="0096404A"/>
    <w:rsid w:val="009700FA"/>
    <w:rsid w:val="00971534"/>
    <w:rsid w:val="00971B0C"/>
    <w:rsid w:val="009721DE"/>
    <w:rsid w:val="00973B5D"/>
    <w:rsid w:val="00984D01"/>
    <w:rsid w:val="0099385E"/>
    <w:rsid w:val="00996087"/>
    <w:rsid w:val="009A2078"/>
    <w:rsid w:val="009A21EC"/>
    <w:rsid w:val="009A2708"/>
    <w:rsid w:val="009B0F32"/>
    <w:rsid w:val="009B1F97"/>
    <w:rsid w:val="009B2E90"/>
    <w:rsid w:val="009B3D3E"/>
    <w:rsid w:val="009B4051"/>
    <w:rsid w:val="009C47AC"/>
    <w:rsid w:val="009C77AA"/>
    <w:rsid w:val="009D017D"/>
    <w:rsid w:val="009D02B2"/>
    <w:rsid w:val="009D440D"/>
    <w:rsid w:val="009E104C"/>
    <w:rsid w:val="009E28BD"/>
    <w:rsid w:val="009E4C7E"/>
    <w:rsid w:val="009F3BBE"/>
    <w:rsid w:val="009F6507"/>
    <w:rsid w:val="009F7B55"/>
    <w:rsid w:val="00A04DB7"/>
    <w:rsid w:val="00A0583B"/>
    <w:rsid w:val="00A0748F"/>
    <w:rsid w:val="00A16847"/>
    <w:rsid w:val="00A16F5B"/>
    <w:rsid w:val="00A22918"/>
    <w:rsid w:val="00A346B8"/>
    <w:rsid w:val="00A37794"/>
    <w:rsid w:val="00A37F6F"/>
    <w:rsid w:val="00A41869"/>
    <w:rsid w:val="00A41C25"/>
    <w:rsid w:val="00A43E48"/>
    <w:rsid w:val="00A44CEF"/>
    <w:rsid w:val="00A46350"/>
    <w:rsid w:val="00A47E0D"/>
    <w:rsid w:val="00A50BD2"/>
    <w:rsid w:val="00A55A83"/>
    <w:rsid w:val="00A55F5D"/>
    <w:rsid w:val="00A608DC"/>
    <w:rsid w:val="00A644DD"/>
    <w:rsid w:val="00A651E2"/>
    <w:rsid w:val="00A730A1"/>
    <w:rsid w:val="00A801B7"/>
    <w:rsid w:val="00A976A8"/>
    <w:rsid w:val="00AA10A1"/>
    <w:rsid w:val="00AA33FC"/>
    <w:rsid w:val="00AA4C45"/>
    <w:rsid w:val="00AA7213"/>
    <w:rsid w:val="00AB47B7"/>
    <w:rsid w:val="00AB541A"/>
    <w:rsid w:val="00AB6989"/>
    <w:rsid w:val="00AB7C7B"/>
    <w:rsid w:val="00AC00E4"/>
    <w:rsid w:val="00AC1342"/>
    <w:rsid w:val="00AC6F91"/>
    <w:rsid w:val="00AD0236"/>
    <w:rsid w:val="00AE377F"/>
    <w:rsid w:val="00AE4153"/>
    <w:rsid w:val="00AE55AA"/>
    <w:rsid w:val="00AE572D"/>
    <w:rsid w:val="00AE5CB1"/>
    <w:rsid w:val="00AE70AA"/>
    <w:rsid w:val="00AE79B4"/>
    <w:rsid w:val="00AF11DB"/>
    <w:rsid w:val="00AF413A"/>
    <w:rsid w:val="00AF563C"/>
    <w:rsid w:val="00AF6BA7"/>
    <w:rsid w:val="00B0314D"/>
    <w:rsid w:val="00B052FE"/>
    <w:rsid w:val="00B06B39"/>
    <w:rsid w:val="00B108F1"/>
    <w:rsid w:val="00B10D44"/>
    <w:rsid w:val="00B119D0"/>
    <w:rsid w:val="00B138DE"/>
    <w:rsid w:val="00B13BB5"/>
    <w:rsid w:val="00B20CD3"/>
    <w:rsid w:val="00B2257C"/>
    <w:rsid w:val="00B2380E"/>
    <w:rsid w:val="00B26727"/>
    <w:rsid w:val="00B30C60"/>
    <w:rsid w:val="00B334B2"/>
    <w:rsid w:val="00B35B7F"/>
    <w:rsid w:val="00B36C0B"/>
    <w:rsid w:val="00B40664"/>
    <w:rsid w:val="00B45318"/>
    <w:rsid w:val="00B46FF1"/>
    <w:rsid w:val="00B51DE1"/>
    <w:rsid w:val="00B56664"/>
    <w:rsid w:val="00B62036"/>
    <w:rsid w:val="00B64184"/>
    <w:rsid w:val="00B66B8A"/>
    <w:rsid w:val="00B70F6B"/>
    <w:rsid w:val="00B805D2"/>
    <w:rsid w:val="00B80A2C"/>
    <w:rsid w:val="00B80B91"/>
    <w:rsid w:val="00B8182A"/>
    <w:rsid w:val="00B81F32"/>
    <w:rsid w:val="00B829E9"/>
    <w:rsid w:val="00B90899"/>
    <w:rsid w:val="00B93E5B"/>
    <w:rsid w:val="00B96453"/>
    <w:rsid w:val="00B97D90"/>
    <w:rsid w:val="00BA055D"/>
    <w:rsid w:val="00BA2A38"/>
    <w:rsid w:val="00BA5916"/>
    <w:rsid w:val="00BB7213"/>
    <w:rsid w:val="00BC13E6"/>
    <w:rsid w:val="00BC2F70"/>
    <w:rsid w:val="00BC5E79"/>
    <w:rsid w:val="00BC7E53"/>
    <w:rsid w:val="00BD0202"/>
    <w:rsid w:val="00BD14B8"/>
    <w:rsid w:val="00BD284E"/>
    <w:rsid w:val="00BD3EE9"/>
    <w:rsid w:val="00BD732B"/>
    <w:rsid w:val="00BE40AB"/>
    <w:rsid w:val="00BE701D"/>
    <w:rsid w:val="00BF26F9"/>
    <w:rsid w:val="00BF6A03"/>
    <w:rsid w:val="00C05F88"/>
    <w:rsid w:val="00C15B9D"/>
    <w:rsid w:val="00C15D61"/>
    <w:rsid w:val="00C27461"/>
    <w:rsid w:val="00C32F58"/>
    <w:rsid w:val="00C34E5C"/>
    <w:rsid w:val="00C36BC6"/>
    <w:rsid w:val="00C411BF"/>
    <w:rsid w:val="00C42D49"/>
    <w:rsid w:val="00C4616B"/>
    <w:rsid w:val="00C461B6"/>
    <w:rsid w:val="00C47A06"/>
    <w:rsid w:val="00C50BB8"/>
    <w:rsid w:val="00C53042"/>
    <w:rsid w:val="00C6266D"/>
    <w:rsid w:val="00C64D4C"/>
    <w:rsid w:val="00C7000A"/>
    <w:rsid w:val="00C7056E"/>
    <w:rsid w:val="00C7247B"/>
    <w:rsid w:val="00C801B3"/>
    <w:rsid w:val="00C83A75"/>
    <w:rsid w:val="00C8664E"/>
    <w:rsid w:val="00C879A3"/>
    <w:rsid w:val="00C94D30"/>
    <w:rsid w:val="00C957A7"/>
    <w:rsid w:val="00C962BF"/>
    <w:rsid w:val="00CA28B7"/>
    <w:rsid w:val="00CB4C38"/>
    <w:rsid w:val="00CB637B"/>
    <w:rsid w:val="00CB643A"/>
    <w:rsid w:val="00CE1AEB"/>
    <w:rsid w:val="00CE42FE"/>
    <w:rsid w:val="00CE5877"/>
    <w:rsid w:val="00CF3671"/>
    <w:rsid w:val="00CF44B3"/>
    <w:rsid w:val="00CF47D8"/>
    <w:rsid w:val="00CF5600"/>
    <w:rsid w:val="00D04342"/>
    <w:rsid w:val="00D05309"/>
    <w:rsid w:val="00D07048"/>
    <w:rsid w:val="00D14825"/>
    <w:rsid w:val="00D171F9"/>
    <w:rsid w:val="00D317F7"/>
    <w:rsid w:val="00D360BD"/>
    <w:rsid w:val="00D36C71"/>
    <w:rsid w:val="00D41CB3"/>
    <w:rsid w:val="00D47593"/>
    <w:rsid w:val="00D47D66"/>
    <w:rsid w:val="00D50F51"/>
    <w:rsid w:val="00D55B74"/>
    <w:rsid w:val="00D6037B"/>
    <w:rsid w:val="00D6748E"/>
    <w:rsid w:val="00D754CE"/>
    <w:rsid w:val="00D764E6"/>
    <w:rsid w:val="00D9357F"/>
    <w:rsid w:val="00D94C70"/>
    <w:rsid w:val="00D96BAE"/>
    <w:rsid w:val="00DA09F7"/>
    <w:rsid w:val="00DA4EDA"/>
    <w:rsid w:val="00DC027F"/>
    <w:rsid w:val="00DC264A"/>
    <w:rsid w:val="00DC3209"/>
    <w:rsid w:val="00DD4274"/>
    <w:rsid w:val="00DE06F6"/>
    <w:rsid w:val="00DE2EF2"/>
    <w:rsid w:val="00DE33CC"/>
    <w:rsid w:val="00DE5636"/>
    <w:rsid w:val="00DE7A90"/>
    <w:rsid w:val="00DF2016"/>
    <w:rsid w:val="00DF5E74"/>
    <w:rsid w:val="00E02B96"/>
    <w:rsid w:val="00E03708"/>
    <w:rsid w:val="00E0370B"/>
    <w:rsid w:val="00E04C51"/>
    <w:rsid w:val="00E067BB"/>
    <w:rsid w:val="00E06D87"/>
    <w:rsid w:val="00E06FFE"/>
    <w:rsid w:val="00E116DB"/>
    <w:rsid w:val="00E14A93"/>
    <w:rsid w:val="00E22D57"/>
    <w:rsid w:val="00E26F3E"/>
    <w:rsid w:val="00E367A8"/>
    <w:rsid w:val="00E37E2E"/>
    <w:rsid w:val="00E408F9"/>
    <w:rsid w:val="00E436A6"/>
    <w:rsid w:val="00E43715"/>
    <w:rsid w:val="00E43BD7"/>
    <w:rsid w:val="00E476E8"/>
    <w:rsid w:val="00E52ADC"/>
    <w:rsid w:val="00E54C6B"/>
    <w:rsid w:val="00E57D95"/>
    <w:rsid w:val="00E6115C"/>
    <w:rsid w:val="00E61BA4"/>
    <w:rsid w:val="00E65BA0"/>
    <w:rsid w:val="00E65FD1"/>
    <w:rsid w:val="00E67CF7"/>
    <w:rsid w:val="00E75F44"/>
    <w:rsid w:val="00E77360"/>
    <w:rsid w:val="00E77B52"/>
    <w:rsid w:val="00E77BF2"/>
    <w:rsid w:val="00E9004A"/>
    <w:rsid w:val="00E975C5"/>
    <w:rsid w:val="00EA5810"/>
    <w:rsid w:val="00EB066E"/>
    <w:rsid w:val="00EC12C5"/>
    <w:rsid w:val="00EC1410"/>
    <w:rsid w:val="00EC59FC"/>
    <w:rsid w:val="00EC5DE5"/>
    <w:rsid w:val="00ED129B"/>
    <w:rsid w:val="00ED16E1"/>
    <w:rsid w:val="00ED5031"/>
    <w:rsid w:val="00ED686E"/>
    <w:rsid w:val="00EE3EBA"/>
    <w:rsid w:val="00EF0B3A"/>
    <w:rsid w:val="00EF51D4"/>
    <w:rsid w:val="00EF7CDD"/>
    <w:rsid w:val="00F05521"/>
    <w:rsid w:val="00F05F02"/>
    <w:rsid w:val="00F07E05"/>
    <w:rsid w:val="00F2226F"/>
    <w:rsid w:val="00F23B2F"/>
    <w:rsid w:val="00F24408"/>
    <w:rsid w:val="00F35F3D"/>
    <w:rsid w:val="00F36EE3"/>
    <w:rsid w:val="00F37109"/>
    <w:rsid w:val="00F44C5E"/>
    <w:rsid w:val="00F45E5F"/>
    <w:rsid w:val="00F4637B"/>
    <w:rsid w:val="00F467E6"/>
    <w:rsid w:val="00F4746D"/>
    <w:rsid w:val="00F50CDA"/>
    <w:rsid w:val="00F53E6C"/>
    <w:rsid w:val="00F62BDC"/>
    <w:rsid w:val="00F6618D"/>
    <w:rsid w:val="00F82C36"/>
    <w:rsid w:val="00F847F9"/>
    <w:rsid w:val="00F84A5D"/>
    <w:rsid w:val="00F84CE5"/>
    <w:rsid w:val="00F84DC5"/>
    <w:rsid w:val="00F93ECA"/>
    <w:rsid w:val="00FB56B4"/>
    <w:rsid w:val="00FB6F7C"/>
    <w:rsid w:val="00FC1FAD"/>
    <w:rsid w:val="00FC3120"/>
    <w:rsid w:val="00FC44A6"/>
    <w:rsid w:val="00FC6CFB"/>
    <w:rsid w:val="00FC7791"/>
    <w:rsid w:val="00FD13DE"/>
    <w:rsid w:val="00FD149C"/>
    <w:rsid w:val="00FD3E8C"/>
    <w:rsid w:val="00FD42B7"/>
    <w:rsid w:val="00FD5EB4"/>
    <w:rsid w:val="00FD5FA0"/>
    <w:rsid w:val="00FD65E1"/>
    <w:rsid w:val="00FD684A"/>
    <w:rsid w:val="00FE056A"/>
    <w:rsid w:val="00FE7C51"/>
    <w:rsid w:val="00FF08D7"/>
    <w:rsid w:val="00FF43D4"/>
    <w:rsid w:val="00FF5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5:chartTrackingRefBased/>
  <w15:docId w15:val="{48C3F494-B85C-485B-92BE-A7856755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4B7"/>
    <w:pPr>
      <w:jc w:val="both"/>
    </w:pPr>
    <w:rPr>
      <w:rFonts w:ascii="Arial" w:hAnsi="Arial" w:cs="Arial"/>
      <w:spacing w:val="8"/>
      <w:lang w:val="en-GB" w:eastAsia="zh-CN"/>
    </w:rPr>
  </w:style>
  <w:style w:type="paragraph" w:styleId="Heading1">
    <w:name w:val="heading 1"/>
    <w:basedOn w:val="PARAGRAPH"/>
    <w:next w:val="PARAGRAPH"/>
    <w:link w:val="Heading1Char"/>
    <w:qFormat/>
    <w:rsid w:val="00C83A75"/>
    <w:pPr>
      <w:keepNext/>
      <w:numPr>
        <w:numId w:val="20"/>
      </w:numPr>
      <w:suppressAutoHyphens/>
      <w:spacing w:before="200"/>
      <w:jc w:val="left"/>
      <w:outlineLvl w:val="0"/>
    </w:pPr>
    <w:rPr>
      <w:rFonts w:cs="Times New Roman"/>
      <w:b/>
      <w:bCs/>
      <w:sz w:val="22"/>
      <w:szCs w:val="22"/>
      <w:lang w:eastAsia="x-none"/>
    </w:rPr>
  </w:style>
  <w:style w:type="paragraph" w:styleId="Heading2">
    <w:name w:val="heading 2"/>
    <w:basedOn w:val="Heading1"/>
    <w:next w:val="PARAGRAPH"/>
    <w:link w:val="Heading2Char"/>
    <w:qFormat/>
    <w:rsid w:val="00C83A75"/>
    <w:pPr>
      <w:numPr>
        <w:ilvl w:val="1"/>
      </w:numPr>
      <w:spacing w:before="100" w:after="100"/>
      <w:outlineLvl w:val="1"/>
    </w:pPr>
    <w:rPr>
      <w:sz w:val="20"/>
      <w:szCs w:val="20"/>
    </w:rPr>
  </w:style>
  <w:style w:type="paragraph" w:styleId="Heading3">
    <w:name w:val="heading 3"/>
    <w:basedOn w:val="Heading2"/>
    <w:next w:val="PARAGRAPH"/>
    <w:link w:val="Heading3Char"/>
    <w:qFormat/>
    <w:rsid w:val="00C83A75"/>
    <w:pPr>
      <w:numPr>
        <w:ilvl w:val="2"/>
      </w:numPr>
      <w:outlineLvl w:val="2"/>
    </w:pPr>
  </w:style>
  <w:style w:type="paragraph" w:styleId="Heading4">
    <w:name w:val="heading 4"/>
    <w:basedOn w:val="Heading3"/>
    <w:next w:val="PARAGRAPH"/>
    <w:link w:val="Heading4Char"/>
    <w:qFormat/>
    <w:rsid w:val="00C83A75"/>
    <w:pPr>
      <w:numPr>
        <w:ilvl w:val="3"/>
      </w:numPr>
      <w:outlineLvl w:val="3"/>
    </w:pPr>
  </w:style>
  <w:style w:type="paragraph" w:styleId="Heading5">
    <w:name w:val="heading 5"/>
    <w:basedOn w:val="Heading4"/>
    <w:next w:val="PARAGRAPH"/>
    <w:link w:val="Heading5Char"/>
    <w:qFormat/>
    <w:rsid w:val="00C83A75"/>
    <w:pPr>
      <w:numPr>
        <w:ilvl w:val="4"/>
      </w:numPr>
      <w:outlineLvl w:val="4"/>
    </w:pPr>
  </w:style>
  <w:style w:type="paragraph" w:styleId="Heading6">
    <w:name w:val="heading 6"/>
    <w:basedOn w:val="Heading5"/>
    <w:next w:val="PARAGRAPH"/>
    <w:link w:val="Heading6Char"/>
    <w:qFormat/>
    <w:rsid w:val="00C83A75"/>
    <w:pPr>
      <w:numPr>
        <w:ilvl w:val="5"/>
      </w:numPr>
      <w:outlineLvl w:val="5"/>
    </w:pPr>
  </w:style>
  <w:style w:type="paragraph" w:styleId="Heading7">
    <w:name w:val="heading 7"/>
    <w:basedOn w:val="Heading6"/>
    <w:next w:val="PARAGRAPH"/>
    <w:link w:val="Heading7Char"/>
    <w:qFormat/>
    <w:rsid w:val="00C83A75"/>
    <w:pPr>
      <w:numPr>
        <w:ilvl w:val="6"/>
      </w:numPr>
      <w:outlineLvl w:val="6"/>
    </w:pPr>
  </w:style>
  <w:style w:type="paragraph" w:styleId="Heading8">
    <w:name w:val="heading 8"/>
    <w:basedOn w:val="Heading7"/>
    <w:next w:val="PARAGRAPH"/>
    <w:link w:val="Heading8Char"/>
    <w:qFormat/>
    <w:rsid w:val="00C83A75"/>
    <w:pPr>
      <w:numPr>
        <w:ilvl w:val="7"/>
      </w:numPr>
      <w:outlineLvl w:val="7"/>
    </w:pPr>
  </w:style>
  <w:style w:type="paragraph" w:styleId="Heading9">
    <w:name w:val="heading 9"/>
    <w:basedOn w:val="Heading8"/>
    <w:next w:val="PARAGRAPH"/>
    <w:link w:val="Heading9Char"/>
    <w:qFormat/>
    <w:rsid w:val="00C83A7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C83A75"/>
    <w:pPr>
      <w:tabs>
        <w:tab w:val="center" w:pos="4536"/>
        <w:tab w:val="right" w:pos="9072"/>
      </w:tabs>
      <w:snapToGrid w:val="0"/>
    </w:pPr>
  </w:style>
  <w:style w:type="paragraph" w:styleId="Footer">
    <w:name w:val="footer"/>
    <w:basedOn w:val="Header"/>
    <w:link w:val="FooterChar"/>
    <w:uiPriority w:val="29"/>
    <w:rsid w:val="00C83A75"/>
    <w:rPr>
      <w:rFonts w:cs="Times New Roman"/>
      <w:lang w:eastAsia="x-none"/>
    </w:rPr>
  </w:style>
  <w:style w:type="character" w:styleId="PageNumber">
    <w:name w:val="page number"/>
    <w:uiPriority w:val="29"/>
    <w:unhideWhenUsed/>
    <w:rsid w:val="00C83A75"/>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C83A75"/>
    <w:rPr>
      <w:rFonts w:cs="Times New Roman"/>
      <w:kern w:val="28"/>
      <w:lang w:eastAsia="x-none"/>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C83A75"/>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83A75"/>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C83A75"/>
    <w:rPr>
      <w:b/>
      <w:bCs/>
    </w:rPr>
  </w:style>
  <w:style w:type="character" w:styleId="FollowedHyperlink">
    <w:name w:val="FollowedHyperlink"/>
    <w:basedOn w:val="Hyperlink"/>
    <w:uiPriority w:val="99"/>
    <w:rsid w:val="00C83A75"/>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C83A75"/>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C83A75"/>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C83A75"/>
    <w:pPr>
      <w:snapToGrid w:val="0"/>
      <w:spacing w:before="100" w:after="200"/>
      <w:jc w:val="center"/>
    </w:pPr>
    <w:rPr>
      <w:b/>
      <w:bCs/>
    </w:rPr>
  </w:style>
  <w:style w:type="paragraph" w:customStyle="1" w:styleId="NOTE">
    <w:name w:val="NOTE"/>
    <w:basedOn w:val="Normal"/>
    <w:next w:val="PARAGRAPH"/>
    <w:qFormat/>
    <w:rsid w:val="00C83A75"/>
    <w:pPr>
      <w:snapToGrid w:val="0"/>
      <w:spacing w:before="100" w:after="100"/>
    </w:pPr>
    <w:rPr>
      <w:sz w:val="16"/>
      <w:szCs w:val="16"/>
    </w:rPr>
  </w:style>
  <w:style w:type="paragraph" w:styleId="List">
    <w:name w:val="List"/>
    <w:basedOn w:val="Normal"/>
    <w:qFormat/>
    <w:rsid w:val="00C83A75"/>
    <w:pPr>
      <w:tabs>
        <w:tab w:val="left" w:pos="340"/>
      </w:tabs>
      <w:snapToGrid w:val="0"/>
      <w:spacing w:after="100"/>
      <w:ind w:left="340" w:hanging="340"/>
    </w:pPr>
  </w:style>
  <w:style w:type="paragraph" w:customStyle="1" w:styleId="FOREWORD">
    <w:name w:val="FOREWORD"/>
    <w:basedOn w:val="Normal"/>
    <w:rsid w:val="00C83A75"/>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C83A75"/>
    <w:pPr>
      <w:keepNext/>
      <w:jc w:val="center"/>
    </w:pPr>
    <w:rPr>
      <w:b/>
      <w:bCs/>
    </w:rPr>
  </w:style>
  <w:style w:type="paragraph" w:styleId="FootnoteText">
    <w:name w:val="footnote text"/>
    <w:basedOn w:val="Normal"/>
    <w:link w:val="FootnoteTextChar"/>
    <w:rsid w:val="00C83A75"/>
    <w:pPr>
      <w:snapToGrid w:val="0"/>
      <w:spacing w:after="100"/>
      <w:ind w:left="284" w:hanging="284"/>
    </w:pPr>
    <w:rPr>
      <w:rFonts w:cs="Times New Roman"/>
      <w:sz w:val="16"/>
      <w:szCs w:val="16"/>
      <w:lang w:eastAsia="x-none"/>
    </w:rPr>
  </w:style>
  <w:style w:type="character" w:customStyle="1" w:styleId="FootnoteTextChar">
    <w:name w:val="Footnote Text Char"/>
    <w:link w:val="FootnoteText"/>
    <w:rsid w:val="00ED16E1"/>
    <w:rPr>
      <w:rFonts w:ascii="Arial" w:hAnsi="Arial" w:cs="Arial"/>
      <w:spacing w:val="8"/>
      <w:sz w:val="16"/>
      <w:szCs w:val="16"/>
      <w:lang w:val="en-GB"/>
    </w:rPr>
  </w:style>
  <w:style w:type="character" w:styleId="FootnoteReference">
    <w:name w:val="footnote reference"/>
    <w:rsid w:val="00C83A75"/>
    <w:rPr>
      <w:rFonts w:ascii="Arial" w:hAnsi="Arial"/>
      <w:position w:val="4"/>
      <w:sz w:val="16"/>
      <w:szCs w:val="16"/>
      <w:vertAlign w:val="baseline"/>
    </w:rPr>
  </w:style>
  <w:style w:type="paragraph" w:styleId="TOC1">
    <w:name w:val="toc 1"/>
    <w:aliases w:val="Заголовок1б"/>
    <w:basedOn w:val="Normal"/>
    <w:uiPriority w:val="39"/>
    <w:rsid w:val="00C83A75"/>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C83A75"/>
    <w:pPr>
      <w:tabs>
        <w:tab w:val="clear" w:pos="454"/>
        <w:tab w:val="left" w:pos="993"/>
      </w:tabs>
      <w:spacing w:after="60"/>
      <w:ind w:left="993" w:hanging="709"/>
    </w:pPr>
  </w:style>
  <w:style w:type="paragraph" w:styleId="TOC3">
    <w:name w:val="toc 3"/>
    <w:basedOn w:val="TOC2"/>
    <w:uiPriority w:val="39"/>
    <w:rsid w:val="00C83A75"/>
    <w:pPr>
      <w:tabs>
        <w:tab w:val="clear" w:pos="993"/>
        <w:tab w:val="left" w:pos="1560"/>
      </w:tabs>
      <w:ind w:left="1446" w:hanging="992"/>
    </w:pPr>
  </w:style>
  <w:style w:type="paragraph" w:styleId="TOC4">
    <w:name w:val="toc 4"/>
    <w:basedOn w:val="TOC3"/>
    <w:uiPriority w:val="39"/>
    <w:rsid w:val="00C83A75"/>
    <w:pPr>
      <w:tabs>
        <w:tab w:val="left" w:pos="2608"/>
      </w:tabs>
      <w:ind w:left="2608" w:hanging="907"/>
    </w:pPr>
  </w:style>
  <w:style w:type="paragraph" w:styleId="TOC5">
    <w:name w:val="toc 5"/>
    <w:basedOn w:val="TOC4"/>
    <w:uiPriority w:val="39"/>
    <w:rsid w:val="00C83A75"/>
    <w:pPr>
      <w:tabs>
        <w:tab w:val="clear" w:pos="2608"/>
        <w:tab w:val="left" w:pos="3686"/>
      </w:tabs>
      <w:ind w:left="3685" w:hanging="1077"/>
    </w:pPr>
  </w:style>
  <w:style w:type="paragraph" w:styleId="TOC6">
    <w:name w:val="toc 6"/>
    <w:basedOn w:val="TOC5"/>
    <w:uiPriority w:val="39"/>
    <w:rsid w:val="00C83A75"/>
    <w:pPr>
      <w:tabs>
        <w:tab w:val="clear" w:pos="3686"/>
        <w:tab w:val="left" w:pos="4933"/>
      </w:tabs>
      <w:ind w:left="4933" w:hanging="1247"/>
    </w:pPr>
  </w:style>
  <w:style w:type="paragraph" w:styleId="TOC7">
    <w:name w:val="toc 7"/>
    <w:basedOn w:val="TOC1"/>
    <w:uiPriority w:val="39"/>
    <w:rsid w:val="00C83A75"/>
    <w:pPr>
      <w:tabs>
        <w:tab w:val="right" w:pos="9070"/>
      </w:tabs>
    </w:pPr>
  </w:style>
  <w:style w:type="paragraph" w:styleId="TOC8">
    <w:name w:val="toc 8"/>
    <w:basedOn w:val="TOC1"/>
    <w:uiPriority w:val="39"/>
    <w:rsid w:val="00C83A75"/>
    <w:pPr>
      <w:ind w:left="720" w:hanging="720"/>
    </w:pPr>
  </w:style>
  <w:style w:type="paragraph" w:styleId="TOC9">
    <w:name w:val="toc 9"/>
    <w:basedOn w:val="TOC1"/>
    <w:uiPriority w:val="39"/>
    <w:rsid w:val="00C83A75"/>
    <w:pPr>
      <w:ind w:left="720" w:hanging="720"/>
    </w:pPr>
  </w:style>
  <w:style w:type="paragraph" w:customStyle="1" w:styleId="HEADINGNonumber">
    <w:name w:val="HEADING(Nonumber)"/>
    <w:basedOn w:val="PARAGRAPH"/>
    <w:next w:val="PARAGRAPH"/>
    <w:qFormat/>
    <w:rsid w:val="00C83A75"/>
    <w:pPr>
      <w:keepNext/>
      <w:suppressAutoHyphens/>
      <w:spacing w:before="0"/>
      <w:jc w:val="center"/>
      <w:outlineLvl w:val="0"/>
    </w:pPr>
    <w:rPr>
      <w:sz w:val="24"/>
    </w:rPr>
  </w:style>
  <w:style w:type="paragraph" w:styleId="List4">
    <w:name w:val="List 4"/>
    <w:basedOn w:val="List3"/>
    <w:rsid w:val="00C83A75"/>
    <w:pPr>
      <w:tabs>
        <w:tab w:val="clear" w:pos="1021"/>
        <w:tab w:val="left" w:pos="1361"/>
      </w:tabs>
      <w:ind w:left="1361"/>
    </w:pPr>
  </w:style>
  <w:style w:type="paragraph" w:customStyle="1" w:styleId="TABLE-col-heading">
    <w:name w:val="TABLE-col-heading"/>
    <w:basedOn w:val="PARAGRAPH"/>
    <w:qFormat/>
    <w:rsid w:val="00C83A75"/>
    <w:pPr>
      <w:keepNext/>
      <w:spacing w:before="60" w:after="60"/>
      <w:jc w:val="center"/>
    </w:pPr>
    <w:rPr>
      <w:b/>
      <w:bCs/>
      <w:sz w:val="16"/>
      <w:szCs w:val="16"/>
    </w:rPr>
  </w:style>
  <w:style w:type="paragraph" w:customStyle="1" w:styleId="ANNEXtitle">
    <w:name w:val="ANNEX_title"/>
    <w:basedOn w:val="MAIN-TITLE"/>
    <w:next w:val="ANNEX-heading1"/>
    <w:qFormat/>
    <w:rsid w:val="00C83A75"/>
    <w:pPr>
      <w:pageBreakBefore/>
      <w:numPr>
        <w:numId w:val="14"/>
      </w:numPr>
      <w:spacing w:after="200"/>
      <w:outlineLvl w:val="0"/>
    </w:pPr>
  </w:style>
  <w:style w:type="paragraph" w:customStyle="1" w:styleId="TERM">
    <w:name w:val="TERM"/>
    <w:basedOn w:val="Normal"/>
    <w:next w:val="TERM-definition"/>
    <w:qFormat/>
    <w:rsid w:val="00C83A75"/>
    <w:pPr>
      <w:keepNext/>
      <w:snapToGrid w:val="0"/>
      <w:ind w:left="340" w:hanging="340"/>
    </w:pPr>
    <w:rPr>
      <w:b/>
      <w:bCs/>
    </w:rPr>
  </w:style>
  <w:style w:type="paragraph" w:customStyle="1" w:styleId="TERM-definition">
    <w:name w:val="TERM-definition"/>
    <w:basedOn w:val="Normal"/>
    <w:next w:val="TERM-number"/>
    <w:qFormat/>
    <w:rsid w:val="00C83A75"/>
    <w:pPr>
      <w:snapToGrid w:val="0"/>
      <w:spacing w:after="200"/>
    </w:pPr>
  </w:style>
  <w:style w:type="character" w:styleId="LineNumber">
    <w:name w:val="line number"/>
    <w:uiPriority w:val="29"/>
    <w:unhideWhenUsed/>
    <w:rsid w:val="00C83A75"/>
    <w:rPr>
      <w:rFonts w:ascii="Arial" w:hAnsi="Arial" w:cs="Arial"/>
      <w:spacing w:val="8"/>
      <w:sz w:val="16"/>
      <w:lang w:val="en-GB" w:eastAsia="zh-CN" w:bidi="ar-SA"/>
    </w:rPr>
  </w:style>
  <w:style w:type="paragraph" w:styleId="ListNumber3">
    <w:name w:val="List Number 3"/>
    <w:basedOn w:val="ListNumber2"/>
    <w:rsid w:val="00C83A75"/>
    <w:pPr>
      <w:numPr>
        <w:numId w:val="17"/>
      </w:numPr>
    </w:pPr>
  </w:style>
  <w:style w:type="paragraph" w:styleId="List3">
    <w:name w:val="List 3"/>
    <w:basedOn w:val="List2"/>
    <w:rsid w:val="00C83A75"/>
    <w:pPr>
      <w:tabs>
        <w:tab w:val="clear" w:pos="680"/>
        <w:tab w:val="left" w:pos="1021"/>
      </w:tabs>
      <w:ind w:left="1020"/>
    </w:pPr>
  </w:style>
  <w:style w:type="paragraph" w:styleId="ListBullet5">
    <w:name w:val="List Bullet 5"/>
    <w:basedOn w:val="ListBullet4"/>
    <w:rsid w:val="00C83A75"/>
    <w:pPr>
      <w:tabs>
        <w:tab w:val="clear" w:pos="1361"/>
        <w:tab w:val="left" w:pos="1701"/>
      </w:tabs>
      <w:ind w:left="1701"/>
    </w:pPr>
  </w:style>
  <w:style w:type="character" w:styleId="EndnoteReference">
    <w:name w:val="endnote reference"/>
    <w:rsid w:val="00C83A75"/>
    <w:rPr>
      <w:vertAlign w:val="superscript"/>
    </w:rPr>
  </w:style>
  <w:style w:type="paragraph" w:customStyle="1" w:styleId="TABFIGfootnote">
    <w:name w:val="TAB_FIG_footnote"/>
    <w:basedOn w:val="FootnoteText"/>
    <w:rsid w:val="00C83A75"/>
    <w:pPr>
      <w:tabs>
        <w:tab w:val="left" w:pos="284"/>
      </w:tabs>
      <w:spacing w:before="60" w:after="60"/>
    </w:pPr>
  </w:style>
  <w:style w:type="character" w:customStyle="1" w:styleId="Reference">
    <w:name w:val="Reference"/>
    <w:uiPriority w:val="29"/>
    <w:rsid w:val="00C83A75"/>
    <w:rPr>
      <w:rFonts w:ascii="Arial" w:hAnsi="Arial"/>
      <w:noProof/>
      <w:sz w:val="20"/>
      <w:szCs w:val="20"/>
    </w:rPr>
  </w:style>
  <w:style w:type="paragraph" w:customStyle="1" w:styleId="TABLE-cell">
    <w:name w:val="TABLE-cell"/>
    <w:basedOn w:val="PARAGRAPH"/>
    <w:qFormat/>
    <w:rsid w:val="00C83A75"/>
    <w:pPr>
      <w:spacing w:before="60" w:after="60"/>
      <w:jc w:val="left"/>
    </w:pPr>
    <w:rPr>
      <w:bCs/>
      <w:sz w:val="16"/>
    </w:rPr>
  </w:style>
  <w:style w:type="paragraph" w:styleId="List2">
    <w:name w:val="List 2"/>
    <w:basedOn w:val="List"/>
    <w:rsid w:val="00C83A75"/>
    <w:pPr>
      <w:tabs>
        <w:tab w:val="clear" w:pos="340"/>
        <w:tab w:val="left" w:pos="680"/>
      </w:tabs>
      <w:ind w:left="680"/>
    </w:pPr>
  </w:style>
  <w:style w:type="paragraph" w:styleId="ListBullet">
    <w:name w:val="List Bullet"/>
    <w:basedOn w:val="Normal"/>
    <w:qFormat/>
    <w:rsid w:val="00C83A75"/>
    <w:pPr>
      <w:numPr>
        <w:numId w:val="21"/>
      </w:numPr>
      <w:tabs>
        <w:tab w:val="clear" w:pos="360"/>
        <w:tab w:val="left" w:pos="340"/>
      </w:tabs>
      <w:snapToGrid w:val="0"/>
      <w:spacing w:after="100"/>
      <w:ind w:left="340" w:hanging="340"/>
    </w:pPr>
  </w:style>
  <w:style w:type="paragraph" w:styleId="ListBullet2">
    <w:name w:val="List Bullet 2"/>
    <w:basedOn w:val="ListBullet"/>
    <w:rsid w:val="00C83A75"/>
    <w:pPr>
      <w:numPr>
        <w:numId w:val="1"/>
      </w:numPr>
      <w:tabs>
        <w:tab w:val="clear" w:pos="700"/>
        <w:tab w:val="left" w:pos="340"/>
      </w:tabs>
      <w:ind w:left="680" w:hanging="340"/>
    </w:pPr>
  </w:style>
  <w:style w:type="paragraph" w:styleId="ListBullet3">
    <w:name w:val="List Bullet 3"/>
    <w:basedOn w:val="ListBullet2"/>
    <w:rsid w:val="00C83A75"/>
    <w:pPr>
      <w:tabs>
        <w:tab w:val="clear" w:pos="340"/>
        <w:tab w:val="left" w:pos="1021"/>
      </w:tabs>
      <w:ind w:left="1020"/>
    </w:pPr>
  </w:style>
  <w:style w:type="paragraph" w:styleId="ListBullet4">
    <w:name w:val="List Bullet 4"/>
    <w:basedOn w:val="ListBullet3"/>
    <w:rsid w:val="00C83A75"/>
    <w:pPr>
      <w:tabs>
        <w:tab w:val="clear" w:pos="1021"/>
        <w:tab w:val="left" w:pos="1361"/>
      </w:tabs>
      <w:ind w:left="1361"/>
    </w:pPr>
  </w:style>
  <w:style w:type="paragraph" w:styleId="ListContinue">
    <w:name w:val="List Continue"/>
    <w:basedOn w:val="Normal"/>
    <w:rsid w:val="00C83A75"/>
    <w:pPr>
      <w:snapToGrid w:val="0"/>
      <w:spacing w:after="100"/>
      <w:ind w:left="340"/>
    </w:pPr>
  </w:style>
  <w:style w:type="paragraph" w:styleId="ListContinue2">
    <w:name w:val="List Continue 2"/>
    <w:basedOn w:val="ListContinue"/>
    <w:rsid w:val="00C83A75"/>
    <w:pPr>
      <w:ind w:left="680"/>
    </w:pPr>
  </w:style>
  <w:style w:type="paragraph" w:styleId="ListContinue3">
    <w:name w:val="List Continue 3"/>
    <w:basedOn w:val="ListContinue2"/>
    <w:rsid w:val="00C83A75"/>
    <w:pPr>
      <w:ind w:left="1021"/>
    </w:pPr>
  </w:style>
  <w:style w:type="paragraph" w:styleId="ListContinue4">
    <w:name w:val="List Continue 4"/>
    <w:basedOn w:val="ListContinue3"/>
    <w:rsid w:val="00C83A75"/>
    <w:pPr>
      <w:ind w:left="1361"/>
    </w:pPr>
  </w:style>
  <w:style w:type="paragraph" w:styleId="ListContinue5">
    <w:name w:val="List Continue 5"/>
    <w:basedOn w:val="ListContinue4"/>
    <w:rsid w:val="00C83A75"/>
    <w:pPr>
      <w:ind w:left="1701"/>
    </w:pPr>
  </w:style>
  <w:style w:type="paragraph" w:styleId="List5">
    <w:name w:val="List 5"/>
    <w:basedOn w:val="List4"/>
    <w:rsid w:val="00C83A75"/>
    <w:pPr>
      <w:tabs>
        <w:tab w:val="clear" w:pos="1361"/>
        <w:tab w:val="left" w:pos="1701"/>
      </w:tabs>
      <w:ind w:left="1701"/>
    </w:pPr>
  </w:style>
  <w:style w:type="paragraph" w:customStyle="1" w:styleId="TERM-number">
    <w:name w:val="TERM-number"/>
    <w:basedOn w:val="Heading2"/>
    <w:next w:val="TERM"/>
    <w:qFormat/>
    <w:rsid w:val="00C83A75"/>
    <w:pPr>
      <w:spacing w:after="0"/>
      <w:ind w:left="0" w:firstLine="0"/>
      <w:outlineLvl w:val="9"/>
    </w:pPr>
  </w:style>
  <w:style w:type="character" w:customStyle="1" w:styleId="VARIABLE">
    <w:name w:val="VARIABLE"/>
    <w:rsid w:val="00C83A75"/>
    <w:rPr>
      <w:rFonts w:ascii="Times New Roman" w:hAnsi="Times New Roman"/>
      <w:i/>
      <w:iCs/>
    </w:rPr>
  </w:style>
  <w:style w:type="paragraph" w:styleId="ListNumber">
    <w:name w:val="List Number"/>
    <w:basedOn w:val="List"/>
    <w:qFormat/>
    <w:rsid w:val="00C83A75"/>
    <w:pPr>
      <w:numPr>
        <w:numId w:val="6"/>
      </w:numPr>
      <w:tabs>
        <w:tab w:val="clear" w:pos="360"/>
        <w:tab w:val="left" w:pos="340"/>
      </w:tabs>
      <w:ind w:left="340" w:hanging="340"/>
    </w:pPr>
  </w:style>
  <w:style w:type="paragraph" w:styleId="ListNumber2">
    <w:name w:val="List Number 2"/>
    <w:basedOn w:val="ListNumber"/>
    <w:rsid w:val="00C83A75"/>
    <w:pPr>
      <w:numPr>
        <w:numId w:val="16"/>
      </w:numPr>
      <w:tabs>
        <w:tab w:val="left" w:pos="340"/>
      </w:tabs>
    </w:pPr>
  </w:style>
  <w:style w:type="paragraph" w:customStyle="1" w:styleId="MAIN-TITLE">
    <w:name w:val="MAIN-TITLE"/>
    <w:basedOn w:val="Normal"/>
    <w:qFormat/>
    <w:rsid w:val="00C83A75"/>
    <w:pPr>
      <w:snapToGrid w:val="0"/>
      <w:jc w:val="center"/>
    </w:pPr>
    <w:rPr>
      <w:b/>
      <w:bCs/>
      <w:sz w:val="24"/>
      <w:szCs w:val="24"/>
    </w:rPr>
  </w:style>
  <w:style w:type="paragraph" w:customStyle="1" w:styleId="TABLE-centered">
    <w:name w:val="TABLE-centered"/>
    <w:basedOn w:val="TABLE-cell"/>
    <w:rsid w:val="00C83A75"/>
    <w:pPr>
      <w:jc w:val="center"/>
    </w:pPr>
  </w:style>
  <w:style w:type="paragraph" w:styleId="ListNumber4">
    <w:name w:val="List Number 4"/>
    <w:basedOn w:val="ListNumber3"/>
    <w:rsid w:val="00C83A75"/>
    <w:pPr>
      <w:numPr>
        <w:numId w:val="18"/>
      </w:numPr>
    </w:pPr>
  </w:style>
  <w:style w:type="paragraph" w:styleId="ListNumber5">
    <w:name w:val="List Number 5"/>
    <w:basedOn w:val="ListNumber4"/>
    <w:rsid w:val="00C83A75"/>
    <w:pPr>
      <w:numPr>
        <w:numId w:val="19"/>
      </w:numPr>
    </w:pPr>
  </w:style>
  <w:style w:type="paragraph" w:styleId="TableofFigures">
    <w:name w:val="table of figures"/>
    <w:basedOn w:val="TOC1"/>
    <w:uiPriority w:val="99"/>
    <w:rsid w:val="00C83A75"/>
    <w:pPr>
      <w:ind w:left="0" w:firstLine="0"/>
    </w:pPr>
  </w:style>
  <w:style w:type="paragraph" w:styleId="BlockText">
    <w:name w:val="Block Text"/>
    <w:basedOn w:val="Normal"/>
    <w:uiPriority w:val="59"/>
    <w:rsid w:val="00C83A75"/>
    <w:pPr>
      <w:spacing w:after="120"/>
      <w:ind w:left="1440" w:right="1440"/>
    </w:pPr>
  </w:style>
  <w:style w:type="paragraph" w:customStyle="1" w:styleId="AMD-Heading2">
    <w:name w:val="AMD-Heading2..."/>
    <w:basedOn w:val="PARAGRAPH"/>
    <w:next w:val="PARAGRAPH"/>
    <w:rsid w:val="00C83A75"/>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C83A75"/>
    <w:pPr>
      <w:numPr>
        <w:ilvl w:val="1"/>
        <w:numId w:val="14"/>
      </w:numPr>
      <w:outlineLvl w:val="1"/>
    </w:pPr>
  </w:style>
  <w:style w:type="paragraph" w:customStyle="1" w:styleId="ANNEX-heading2">
    <w:name w:val="ANNEX-heading2"/>
    <w:basedOn w:val="Heading2"/>
    <w:next w:val="PARAGRAPH"/>
    <w:qFormat/>
    <w:rsid w:val="00C83A75"/>
    <w:pPr>
      <w:numPr>
        <w:ilvl w:val="2"/>
        <w:numId w:val="14"/>
      </w:numPr>
      <w:outlineLvl w:val="2"/>
    </w:pPr>
  </w:style>
  <w:style w:type="paragraph" w:customStyle="1" w:styleId="ANNEX-heading3">
    <w:name w:val="ANNEX-heading3"/>
    <w:basedOn w:val="Heading3"/>
    <w:next w:val="PARAGRAPH"/>
    <w:rsid w:val="00C83A75"/>
    <w:pPr>
      <w:numPr>
        <w:ilvl w:val="3"/>
        <w:numId w:val="14"/>
      </w:numPr>
      <w:outlineLvl w:val="3"/>
    </w:pPr>
  </w:style>
  <w:style w:type="paragraph" w:customStyle="1" w:styleId="ANNEX-heading4">
    <w:name w:val="ANNEX-heading4"/>
    <w:basedOn w:val="Heading4"/>
    <w:next w:val="PARAGRAPH"/>
    <w:rsid w:val="00C83A75"/>
    <w:pPr>
      <w:numPr>
        <w:ilvl w:val="4"/>
        <w:numId w:val="14"/>
      </w:numPr>
      <w:outlineLvl w:val="4"/>
    </w:pPr>
  </w:style>
  <w:style w:type="paragraph" w:customStyle="1" w:styleId="ANNEX-heading5">
    <w:name w:val="ANNEX-heading5"/>
    <w:basedOn w:val="Heading5"/>
    <w:next w:val="PARAGRAPH"/>
    <w:rsid w:val="00C83A75"/>
    <w:pPr>
      <w:numPr>
        <w:ilvl w:val="5"/>
        <w:numId w:val="14"/>
      </w:numPr>
      <w:outlineLvl w:val="5"/>
    </w:pPr>
  </w:style>
  <w:style w:type="character" w:customStyle="1" w:styleId="SUPerscript">
    <w:name w:val="SUPerscript"/>
    <w:rsid w:val="00C83A75"/>
    <w:rPr>
      <w:kern w:val="0"/>
      <w:position w:val="6"/>
      <w:sz w:val="16"/>
      <w:szCs w:val="16"/>
    </w:rPr>
  </w:style>
  <w:style w:type="character" w:customStyle="1" w:styleId="SUBscript">
    <w:name w:val="SUBscript"/>
    <w:rsid w:val="00C83A75"/>
    <w:rPr>
      <w:kern w:val="0"/>
      <w:position w:val="-6"/>
      <w:sz w:val="16"/>
      <w:szCs w:val="16"/>
    </w:rPr>
  </w:style>
  <w:style w:type="paragraph" w:customStyle="1" w:styleId="ListDash">
    <w:name w:val="List Dash"/>
    <w:basedOn w:val="ListBullet"/>
    <w:qFormat/>
    <w:rsid w:val="00C83A75"/>
    <w:pPr>
      <w:numPr>
        <w:numId w:val="5"/>
      </w:numPr>
    </w:pPr>
  </w:style>
  <w:style w:type="paragraph" w:customStyle="1" w:styleId="TERM-number3">
    <w:name w:val="TERM-number 3"/>
    <w:basedOn w:val="Heading3"/>
    <w:next w:val="TERM"/>
    <w:rsid w:val="00C83A75"/>
    <w:pPr>
      <w:spacing w:after="0"/>
      <w:ind w:left="0" w:firstLine="0"/>
      <w:outlineLvl w:val="9"/>
    </w:pPr>
  </w:style>
  <w:style w:type="character" w:customStyle="1" w:styleId="SMALLCAPS">
    <w:name w:val="SMALL CAPS"/>
    <w:rsid w:val="00C83A75"/>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C83A75"/>
    <w:pPr>
      <w:spacing w:after="200"/>
      <w:ind w:left="0" w:firstLine="0"/>
      <w:jc w:val="both"/>
      <w:outlineLvl w:val="9"/>
    </w:pPr>
    <w:rPr>
      <w:b w:val="0"/>
    </w:rPr>
  </w:style>
  <w:style w:type="paragraph" w:customStyle="1" w:styleId="ListDash2">
    <w:name w:val="List Dash 2"/>
    <w:basedOn w:val="ListBullet2"/>
    <w:rsid w:val="00C83A75"/>
    <w:pPr>
      <w:numPr>
        <w:numId w:val="2"/>
      </w:numPr>
      <w:tabs>
        <w:tab w:val="clear" w:pos="340"/>
      </w:tabs>
    </w:pPr>
  </w:style>
  <w:style w:type="paragraph" w:customStyle="1" w:styleId="NumberedPARAlevel2">
    <w:name w:val="Numbered PARA (level 2)"/>
    <w:basedOn w:val="Heading2"/>
    <w:next w:val="PARAGRAPH"/>
    <w:rsid w:val="00C83A75"/>
    <w:pPr>
      <w:spacing w:after="200"/>
      <w:ind w:left="0" w:firstLine="0"/>
      <w:jc w:val="both"/>
      <w:outlineLvl w:val="9"/>
    </w:pPr>
    <w:rPr>
      <w:b w:val="0"/>
    </w:rPr>
  </w:style>
  <w:style w:type="paragraph" w:customStyle="1" w:styleId="ListDash3">
    <w:name w:val="List Dash 3"/>
    <w:basedOn w:val="Normal"/>
    <w:rsid w:val="00C83A75"/>
    <w:pPr>
      <w:numPr>
        <w:numId w:val="4"/>
      </w:numPr>
      <w:tabs>
        <w:tab w:val="clear" w:pos="340"/>
        <w:tab w:val="left" w:pos="1021"/>
      </w:tabs>
      <w:snapToGrid w:val="0"/>
      <w:spacing w:after="100"/>
      <w:ind w:left="1020"/>
    </w:pPr>
  </w:style>
  <w:style w:type="paragraph" w:customStyle="1" w:styleId="ListDash4">
    <w:name w:val="List Dash 4"/>
    <w:basedOn w:val="Normal"/>
    <w:rsid w:val="00C83A75"/>
    <w:pPr>
      <w:numPr>
        <w:numId w:val="3"/>
      </w:numPr>
      <w:snapToGrid w:val="0"/>
      <w:spacing w:after="100"/>
    </w:pPr>
  </w:style>
  <w:style w:type="character" w:customStyle="1" w:styleId="PARAGRAPHChar">
    <w:name w:val="PARAGRAPH Char"/>
    <w:link w:val="PARAGRAPH"/>
    <w:rsid w:val="00C83A75"/>
    <w:rPr>
      <w:rFonts w:ascii="Arial" w:hAnsi="Arial" w:cs="Arial"/>
      <w:spacing w:val="8"/>
      <w:lang w:val="en-GB" w:eastAsia="zh-CN" w:bidi="ar-SA"/>
    </w:rPr>
  </w:style>
  <w:style w:type="character" w:customStyle="1" w:styleId="Heading1Char">
    <w:name w:val="Heading 1 Char"/>
    <w:link w:val="Heading1"/>
    <w:rsid w:val="00ED16E1"/>
    <w:rPr>
      <w:rFonts w:ascii="Arial" w:hAnsi="Arial" w:cs="Arial"/>
      <w:b/>
      <w:bCs/>
      <w:spacing w:val="8"/>
      <w:sz w:val="22"/>
      <w:szCs w:val="22"/>
      <w:lang w:val="en-GB"/>
    </w:rPr>
  </w:style>
  <w:style w:type="character" w:customStyle="1" w:styleId="Heading2Char">
    <w:name w:val="Heading 2 Char"/>
    <w:link w:val="Heading2"/>
    <w:rsid w:val="00ED16E1"/>
    <w:rPr>
      <w:rFonts w:ascii="Arial" w:hAnsi="Arial" w:cs="Arial"/>
      <w:b/>
      <w:bCs/>
      <w:spacing w:val="8"/>
      <w:lang w:val="en-GB"/>
    </w:rPr>
  </w:style>
  <w:style w:type="character" w:customStyle="1" w:styleId="Heading3Char">
    <w:name w:val="Heading 3 Char"/>
    <w:link w:val="Heading3"/>
    <w:rsid w:val="00ED16E1"/>
    <w:rPr>
      <w:rFonts w:ascii="Arial" w:hAnsi="Arial" w:cs="Arial"/>
      <w:b/>
      <w:bCs/>
      <w:spacing w:val="8"/>
      <w:lang w:val="en-GB"/>
    </w:rPr>
  </w:style>
  <w:style w:type="character" w:customStyle="1" w:styleId="Heading4Char">
    <w:name w:val="Heading 4 Char"/>
    <w:link w:val="Heading4"/>
    <w:rsid w:val="00ED16E1"/>
    <w:rPr>
      <w:rFonts w:ascii="Arial" w:hAnsi="Arial" w:cs="Arial"/>
      <w:b/>
      <w:bCs/>
      <w:spacing w:val="8"/>
      <w:lang w:val="en-GB"/>
    </w:rPr>
  </w:style>
  <w:style w:type="character" w:customStyle="1" w:styleId="Heading5Char">
    <w:name w:val="Heading 5 Char"/>
    <w:link w:val="Heading5"/>
    <w:rsid w:val="00ED16E1"/>
    <w:rPr>
      <w:rFonts w:ascii="Arial" w:hAnsi="Arial" w:cs="Arial"/>
      <w:b/>
      <w:bCs/>
      <w:spacing w:val="8"/>
      <w:lang w:val="en-GB"/>
    </w:rPr>
  </w:style>
  <w:style w:type="character" w:customStyle="1" w:styleId="Heading6Char">
    <w:name w:val="Heading 6 Char"/>
    <w:link w:val="Heading6"/>
    <w:rsid w:val="00ED16E1"/>
    <w:rPr>
      <w:rFonts w:ascii="Arial" w:hAnsi="Arial" w:cs="Arial"/>
      <w:b/>
      <w:bCs/>
      <w:spacing w:val="8"/>
      <w:lang w:val="en-GB"/>
    </w:rPr>
  </w:style>
  <w:style w:type="character" w:customStyle="1" w:styleId="Heading7Char">
    <w:name w:val="Heading 7 Char"/>
    <w:link w:val="Heading7"/>
    <w:rsid w:val="00ED16E1"/>
    <w:rPr>
      <w:rFonts w:ascii="Arial" w:hAnsi="Arial" w:cs="Arial"/>
      <w:b/>
      <w:bCs/>
      <w:spacing w:val="8"/>
      <w:lang w:val="en-GB"/>
    </w:rPr>
  </w:style>
  <w:style w:type="character" w:customStyle="1" w:styleId="Heading8Char">
    <w:name w:val="Heading 8 Char"/>
    <w:link w:val="Heading8"/>
    <w:rsid w:val="00ED16E1"/>
    <w:rPr>
      <w:rFonts w:ascii="Arial" w:hAnsi="Arial" w:cs="Arial"/>
      <w:b/>
      <w:bCs/>
      <w:spacing w:val="8"/>
      <w:lang w:val="en-GB"/>
    </w:rPr>
  </w:style>
  <w:style w:type="character" w:customStyle="1" w:styleId="Heading9Char">
    <w:name w:val="Heading 9 Char"/>
    <w:link w:val="Heading9"/>
    <w:rsid w:val="00ED16E1"/>
    <w:rPr>
      <w:rFonts w:ascii="Arial" w:hAnsi="Arial" w:cs="Arial"/>
      <w:b/>
      <w:bCs/>
      <w:spacing w:val="8"/>
      <w:lang w:val="en-GB"/>
    </w:rPr>
  </w:style>
  <w:style w:type="character" w:customStyle="1" w:styleId="TitleChar">
    <w:name w:val="Title Char"/>
    <w:link w:val="Title"/>
    <w:rsid w:val="00ED16E1"/>
    <w:rPr>
      <w:rFonts w:ascii="Arial" w:hAnsi="Arial" w:cs="Arial"/>
      <w:b/>
      <w:bCs/>
      <w:spacing w:val="8"/>
      <w:kern w:val="28"/>
      <w:sz w:val="24"/>
      <w:szCs w:val="24"/>
      <w:lang w:val="en-GB"/>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C83A75"/>
    <w:rPr>
      <w:i/>
      <w:iCs/>
    </w:rPr>
  </w:style>
  <w:style w:type="paragraph" w:styleId="NoSpacing">
    <w:name w:val="No Spacing"/>
    <w:uiPriority w:val="1"/>
    <w:qFormat/>
    <w:rsid w:val="00C83A75"/>
    <w:pPr>
      <w:jc w:val="both"/>
    </w:pPr>
    <w:rPr>
      <w:rFonts w:ascii="Arial" w:hAnsi="Arial" w:cs="Arial"/>
      <w:spacing w:val="8"/>
      <w:lang w:val="en-GB" w:eastAsia="zh-CN"/>
    </w:rPr>
  </w:style>
  <w:style w:type="paragraph" w:styleId="ListParagraph">
    <w:name w:val="List Paragraph"/>
    <w:basedOn w:val="Normal"/>
    <w:uiPriority w:val="34"/>
    <w:qFormat/>
    <w:rsid w:val="00C83A75"/>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C83A75"/>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C83A75"/>
    <w:pPr>
      <w:numPr>
        <w:numId w:val="0"/>
      </w:numPr>
      <w:suppressAutoHyphens w:val="0"/>
      <w:snapToGrid/>
      <w:spacing w:before="240" w:after="60"/>
      <w:jc w:val="both"/>
      <w:outlineLvl w:val="9"/>
    </w:pPr>
    <w:rPr>
      <w:rFonts w:ascii="Cambria" w:eastAsia="MS Gothic" w:hAnsi="Cambria"/>
      <w:kern w:val="32"/>
      <w:sz w:val="32"/>
      <w:szCs w:val="32"/>
    </w:rPr>
  </w:style>
  <w:style w:type="paragraph" w:styleId="Caption">
    <w:name w:val="caption"/>
    <w:basedOn w:val="Normal"/>
    <w:next w:val="Normal"/>
    <w:uiPriority w:val="35"/>
    <w:qFormat/>
    <w:rsid w:val="00C83A75"/>
    <w:rPr>
      <w:b/>
      <w:bCs/>
    </w:rPr>
  </w:style>
  <w:style w:type="paragraph" w:customStyle="1" w:styleId="CODE-TableCell">
    <w:name w:val="CODE-TableCell"/>
    <w:basedOn w:val="CODE"/>
    <w:qFormat/>
    <w:rsid w:val="00C83A75"/>
    <w:rPr>
      <w:sz w:val="16"/>
    </w:rPr>
  </w:style>
  <w:style w:type="paragraph" w:customStyle="1" w:styleId="PARAEQUATION">
    <w:name w:val="PARAEQUATION"/>
    <w:basedOn w:val="Normal"/>
    <w:next w:val="PARAGRAPH"/>
    <w:qFormat/>
    <w:rsid w:val="00C83A75"/>
    <w:pPr>
      <w:tabs>
        <w:tab w:val="center" w:pos="4536"/>
        <w:tab w:val="right" w:pos="9072"/>
      </w:tabs>
      <w:snapToGrid w:val="0"/>
      <w:spacing w:before="200" w:after="200"/>
    </w:pPr>
  </w:style>
  <w:style w:type="paragraph" w:customStyle="1" w:styleId="TERM-deprecated">
    <w:name w:val="TERM-deprecated"/>
    <w:basedOn w:val="TERM"/>
    <w:next w:val="TERM-definition"/>
    <w:qFormat/>
    <w:rsid w:val="00C83A75"/>
    <w:rPr>
      <w:b w:val="0"/>
    </w:rPr>
  </w:style>
  <w:style w:type="paragraph" w:customStyle="1" w:styleId="TERM-admitted">
    <w:name w:val="TERM-admitted"/>
    <w:basedOn w:val="TERM"/>
    <w:next w:val="TERM-definition"/>
    <w:qFormat/>
    <w:rsid w:val="00C83A75"/>
    <w:rPr>
      <w:b w:val="0"/>
    </w:rPr>
  </w:style>
  <w:style w:type="paragraph" w:customStyle="1" w:styleId="TERM-note">
    <w:name w:val="TERM-note"/>
    <w:basedOn w:val="NOTE"/>
    <w:next w:val="TERM-number"/>
    <w:qFormat/>
    <w:rsid w:val="00C83A75"/>
  </w:style>
  <w:style w:type="paragraph" w:customStyle="1" w:styleId="EXAMPLE">
    <w:name w:val="EXAMPLE"/>
    <w:basedOn w:val="NOTE"/>
    <w:next w:val="PARAGRAPH"/>
    <w:qFormat/>
    <w:rsid w:val="00C83A75"/>
  </w:style>
  <w:style w:type="paragraph" w:customStyle="1" w:styleId="TERM-example">
    <w:name w:val="TERM-example"/>
    <w:basedOn w:val="EXAMPLE"/>
    <w:next w:val="TERM-number"/>
    <w:qFormat/>
    <w:rsid w:val="00C83A75"/>
  </w:style>
  <w:style w:type="paragraph" w:customStyle="1" w:styleId="TERM-source">
    <w:name w:val="TERM-source"/>
    <w:basedOn w:val="Normal"/>
    <w:next w:val="TERM-number"/>
    <w:qFormat/>
    <w:rsid w:val="00C83A75"/>
    <w:pPr>
      <w:snapToGrid w:val="0"/>
      <w:spacing w:before="100" w:after="200"/>
    </w:pPr>
  </w:style>
  <w:style w:type="paragraph" w:customStyle="1" w:styleId="TERM-number4">
    <w:name w:val="TERM-number 4"/>
    <w:basedOn w:val="Heading4"/>
    <w:next w:val="TERM"/>
    <w:qFormat/>
    <w:rsid w:val="00C83A75"/>
    <w:pPr>
      <w:spacing w:after="0"/>
      <w:outlineLvl w:val="9"/>
    </w:pPr>
  </w:style>
  <w:style w:type="character" w:customStyle="1" w:styleId="SMALLCAPSemphasis">
    <w:name w:val="SMALL CAPS emphasis"/>
    <w:qFormat/>
    <w:rsid w:val="00C83A75"/>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C83A75"/>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C83A75"/>
    <w:pPr>
      <w:numPr>
        <w:numId w:val="11"/>
      </w:numPr>
    </w:pPr>
  </w:style>
  <w:style w:type="paragraph" w:customStyle="1" w:styleId="ListNumberalt">
    <w:name w:val="List Number alt"/>
    <w:basedOn w:val="Normal"/>
    <w:qFormat/>
    <w:rsid w:val="00C83A75"/>
    <w:pPr>
      <w:numPr>
        <w:numId w:val="12"/>
      </w:numPr>
      <w:tabs>
        <w:tab w:val="left" w:pos="357"/>
      </w:tabs>
      <w:snapToGrid w:val="0"/>
      <w:spacing w:after="100"/>
    </w:pPr>
  </w:style>
  <w:style w:type="paragraph" w:customStyle="1" w:styleId="ListNumberalt2">
    <w:name w:val="List Number alt 2"/>
    <w:basedOn w:val="ListNumberalt"/>
    <w:qFormat/>
    <w:rsid w:val="00C83A75"/>
    <w:pPr>
      <w:numPr>
        <w:ilvl w:val="1"/>
      </w:numPr>
      <w:tabs>
        <w:tab w:val="clear" w:pos="357"/>
        <w:tab w:val="left" w:pos="680"/>
      </w:tabs>
      <w:ind w:left="675" w:hanging="318"/>
    </w:pPr>
  </w:style>
  <w:style w:type="paragraph" w:customStyle="1" w:styleId="ListNumberalt3">
    <w:name w:val="List Number alt 3"/>
    <w:basedOn w:val="ListNumberalt2"/>
    <w:qFormat/>
    <w:rsid w:val="00C83A75"/>
    <w:pPr>
      <w:numPr>
        <w:ilvl w:val="2"/>
      </w:numPr>
    </w:pPr>
  </w:style>
  <w:style w:type="character" w:customStyle="1" w:styleId="SUBscript-small">
    <w:name w:val="SUBscript-small"/>
    <w:qFormat/>
    <w:rsid w:val="00C83A75"/>
    <w:rPr>
      <w:kern w:val="0"/>
      <w:position w:val="-6"/>
      <w:sz w:val="12"/>
      <w:szCs w:val="16"/>
    </w:rPr>
  </w:style>
  <w:style w:type="character" w:customStyle="1" w:styleId="SUPerscript-small">
    <w:name w:val="SUPerscript-small"/>
    <w:qFormat/>
    <w:rsid w:val="00C83A75"/>
    <w:rPr>
      <w:kern w:val="0"/>
      <w:position w:val="6"/>
      <w:sz w:val="12"/>
      <w:szCs w:val="16"/>
    </w:rPr>
  </w:style>
  <w:style w:type="paragraph" w:customStyle="1" w:styleId="CODE">
    <w:name w:val="CODE"/>
    <w:basedOn w:val="Normal"/>
    <w:rsid w:val="00C83A75"/>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C83A75"/>
    <w:pPr>
      <w:keepNext/>
      <w:snapToGrid w:val="0"/>
      <w:spacing w:before="100" w:after="200"/>
      <w:jc w:val="center"/>
    </w:pPr>
  </w:style>
  <w:style w:type="paragraph" w:customStyle="1" w:styleId="IECINSTRUCTIONS">
    <w:name w:val="IEC_INSTRUCTIONS"/>
    <w:basedOn w:val="Normal"/>
    <w:uiPriority w:val="99"/>
    <w:qFormat/>
    <w:rsid w:val="00C83A75"/>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C83A75"/>
    <w:pPr>
      <w:numPr>
        <w:numId w:val="13"/>
      </w:numPr>
    </w:pPr>
  </w:style>
  <w:style w:type="numbering" w:customStyle="1" w:styleId="Headings">
    <w:name w:val="Headings"/>
    <w:rsid w:val="00C83A75"/>
    <w:pPr>
      <w:numPr>
        <w:numId w:val="15"/>
      </w:numPr>
    </w:pPr>
  </w:style>
  <w:style w:type="paragraph" w:styleId="Bibliography">
    <w:name w:val="Bibliography"/>
    <w:basedOn w:val="Normal"/>
    <w:next w:val="Normal"/>
    <w:uiPriority w:val="37"/>
    <w:semiHidden/>
    <w:unhideWhenUsed/>
    <w:rsid w:val="00C83A75"/>
  </w:style>
  <w:style w:type="paragraph" w:styleId="EnvelopeAddress">
    <w:name w:val="envelope address"/>
    <w:basedOn w:val="Normal"/>
    <w:uiPriority w:val="99"/>
    <w:unhideWhenUsed/>
    <w:rsid w:val="00C83A75"/>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C83A75"/>
    <w:rPr>
      <w:rFonts w:ascii="Cambria" w:eastAsia="MS Gothic" w:hAnsi="Cambria" w:cs="Times New Roman"/>
    </w:rPr>
  </w:style>
  <w:style w:type="paragraph" w:styleId="Index1">
    <w:name w:val="index 1"/>
    <w:basedOn w:val="Normal"/>
    <w:next w:val="Normal"/>
    <w:autoRedefine/>
    <w:uiPriority w:val="99"/>
    <w:unhideWhenUsed/>
    <w:rsid w:val="00C83A75"/>
    <w:pPr>
      <w:ind w:left="200" w:hanging="200"/>
    </w:pPr>
  </w:style>
  <w:style w:type="paragraph" w:styleId="Index2">
    <w:name w:val="index 2"/>
    <w:basedOn w:val="Normal"/>
    <w:next w:val="Normal"/>
    <w:autoRedefine/>
    <w:uiPriority w:val="99"/>
    <w:unhideWhenUsed/>
    <w:rsid w:val="00C83A75"/>
    <w:pPr>
      <w:ind w:left="400" w:hanging="200"/>
    </w:pPr>
  </w:style>
  <w:style w:type="paragraph" w:styleId="Index3">
    <w:name w:val="index 3"/>
    <w:basedOn w:val="Normal"/>
    <w:next w:val="Normal"/>
    <w:autoRedefine/>
    <w:uiPriority w:val="99"/>
    <w:unhideWhenUsed/>
    <w:rsid w:val="00C83A75"/>
    <w:pPr>
      <w:ind w:left="600" w:hanging="200"/>
    </w:pPr>
  </w:style>
  <w:style w:type="paragraph" w:styleId="Index4">
    <w:name w:val="index 4"/>
    <w:basedOn w:val="Normal"/>
    <w:next w:val="Normal"/>
    <w:autoRedefine/>
    <w:uiPriority w:val="99"/>
    <w:unhideWhenUsed/>
    <w:rsid w:val="00C83A75"/>
    <w:pPr>
      <w:ind w:left="800" w:hanging="200"/>
    </w:pPr>
  </w:style>
  <w:style w:type="paragraph" w:styleId="Index5">
    <w:name w:val="index 5"/>
    <w:basedOn w:val="Normal"/>
    <w:next w:val="Normal"/>
    <w:autoRedefine/>
    <w:uiPriority w:val="99"/>
    <w:unhideWhenUsed/>
    <w:rsid w:val="00C83A75"/>
    <w:pPr>
      <w:ind w:left="1000" w:hanging="200"/>
    </w:pPr>
  </w:style>
  <w:style w:type="paragraph" w:styleId="Index6">
    <w:name w:val="index 6"/>
    <w:basedOn w:val="Normal"/>
    <w:next w:val="Normal"/>
    <w:autoRedefine/>
    <w:uiPriority w:val="99"/>
    <w:unhideWhenUsed/>
    <w:rsid w:val="00C83A75"/>
    <w:pPr>
      <w:ind w:left="1200" w:hanging="200"/>
    </w:pPr>
  </w:style>
  <w:style w:type="paragraph" w:styleId="Index7">
    <w:name w:val="index 7"/>
    <w:basedOn w:val="Normal"/>
    <w:next w:val="Normal"/>
    <w:autoRedefine/>
    <w:uiPriority w:val="99"/>
    <w:unhideWhenUsed/>
    <w:rsid w:val="00C83A75"/>
    <w:pPr>
      <w:ind w:left="1400" w:hanging="200"/>
    </w:pPr>
  </w:style>
  <w:style w:type="paragraph" w:styleId="Index8">
    <w:name w:val="index 8"/>
    <w:basedOn w:val="Normal"/>
    <w:next w:val="Normal"/>
    <w:autoRedefine/>
    <w:uiPriority w:val="99"/>
    <w:unhideWhenUsed/>
    <w:rsid w:val="00C83A75"/>
    <w:pPr>
      <w:ind w:left="1600" w:hanging="200"/>
    </w:pPr>
  </w:style>
  <w:style w:type="paragraph" w:styleId="Index9">
    <w:name w:val="index 9"/>
    <w:basedOn w:val="Normal"/>
    <w:next w:val="Normal"/>
    <w:autoRedefine/>
    <w:uiPriority w:val="99"/>
    <w:unhideWhenUsed/>
    <w:rsid w:val="00C83A75"/>
    <w:pPr>
      <w:ind w:left="1800" w:hanging="200"/>
    </w:pPr>
  </w:style>
  <w:style w:type="paragraph" w:styleId="IndexHeading">
    <w:name w:val="index heading"/>
    <w:basedOn w:val="Normal"/>
    <w:next w:val="Index1"/>
    <w:uiPriority w:val="99"/>
    <w:unhideWhenUsed/>
    <w:rsid w:val="00C83A75"/>
    <w:rPr>
      <w:rFonts w:ascii="Cambria" w:eastAsia="MS Gothic" w:hAnsi="Cambria" w:cs="Times New Roman"/>
      <w:b/>
      <w:bCs/>
    </w:rPr>
  </w:style>
  <w:style w:type="paragraph" w:styleId="NormalWeb">
    <w:name w:val="Normal (Web)"/>
    <w:basedOn w:val="Normal"/>
    <w:uiPriority w:val="99"/>
    <w:unhideWhenUsed/>
    <w:rsid w:val="00C83A75"/>
    <w:rPr>
      <w:rFonts w:ascii="Times New Roman" w:hAnsi="Times New Roman" w:cs="Times New Roman"/>
      <w:sz w:val="24"/>
      <w:szCs w:val="24"/>
    </w:rPr>
  </w:style>
  <w:style w:type="paragraph" w:styleId="NormalIndent">
    <w:name w:val="Normal Indent"/>
    <w:basedOn w:val="Normal"/>
    <w:uiPriority w:val="99"/>
    <w:unhideWhenUsed/>
    <w:rsid w:val="00C83A75"/>
    <w:pPr>
      <w:ind w:left="567"/>
    </w:pPr>
  </w:style>
  <w:style w:type="paragraph" w:styleId="TableofAuthorities">
    <w:name w:val="table of authorities"/>
    <w:basedOn w:val="Normal"/>
    <w:next w:val="Normal"/>
    <w:uiPriority w:val="99"/>
    <w:unhideWhenUsed/>
    <w:rsid w:val="00C83A75"/>
    <w:pPr>
      <w:ind w:left="200" w:hanging="200"/>
    </w:pPr>
  </w:style>
  <w:style w:type="paragraph" w:styleId="TOAHeading">
    <w:name w:val="toa heading"/>
    <w:basedOn w:val="Normal"/>
    <w:next w:val="Normal"/>
    <w:uiPriority w:val="99"/>
    <w:unhideWhenUsed/>
    <w:rsid w:val="00C83A75"/>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rPr>
  </w:style>
  <w:style w:type="paragraph" w:customStyle="1" w:styleId="NumberedPARAlevel4">
    <w:name w:val="Numbered PARA (level 4)"/>
    <w:basedOn w:val="Heading4"/>
    <w:qFormat/>
    <w:rsid w:val="00C83A75"/>
    <w:pPr>
      <w:ind w:left="0" w:firstLine="0"/>
      <w:jc w:val="both"/>
    </w:pPr>
    <w:rPr>
      <w:b w:val="0"/>
    </w:rPr>
  </w:style>
  <w:style w:type="character" w:customStyle="1" w:styleId="UnresolvedMention">
    <w:name w:val="Unresolved Mention"/>
    <w:uiPriority w:val="99"/>
    <w:semiHidden/>
    <w:unhideWhenUsed/>
    <w:rsid w:val="00204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cie.com/en/"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ecex.com/ballot"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lcie.fr/317-nous-connaitre/politique-qualit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iecstd.dot</Template>
  <TotalTime>25</TotalTime>
  <Pages>25</Pages>
  <Words>4968</Words>
  <Characters>33452</Characters>
  <Application>Microsoft Office Word</Application>
  <DocSecurity>0</DocSecurity>
  <Lines>278</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38344</CharactersWithSpaces>
  <SharedDoc>false</SharedDoc>
  <HLinks>
    <vt:vector size="612" baseType="variant">
      <vt:variant>
        <vt:i4>2031646</vt:i4>
      </vt:variant>
      <vt:variant>
        <vt:i4>606</vt:i4>
      </vt:variant>
      <vt:variant>
        <vt:i4>0</vt:i4>
      </vt:variant>
      <vt:variant>
        <vt:i4>5</vt:i4>
      </vt:variant>
      <vt:variant>
        <vt:lpwstr>https://www.lcie.fr/317-nous-connaitre/politique-qualite.html</vt:lpwstr>
      </vt:variant>
      <vt:variant>
        <vt:lpwstr/>
      </vt:variant>
      <vt:variant>
        <vt:i4>3014717</vt:i4>
      </vt:variant>
      <vt:variant>
        <vt:i4>600</vt:i4>
      </vt:variant>
      <vt:variant>
        <vt:i4>0</vt:i4>
      </vt:variant>
      <vt:variant>
        <vt:i4>5</vt:i4>
      </vt:variant>
      <vt:variant>
        <vt:lpwstr>http://www.lcie.com/en/</vt:lpwstr>
      </vt:variant>
      <vt:variant>
        <vt:lpwstr/>
      </vt:variant>
      <vt:variant>
        <vt:i4>1245239</vt:i4>
      </vt:variant>
      <vt:variant>
        <vt:i4>593</vt:i4>
      </vt:variant>
      <vt:variant>
        <vt:i4>0</vt:i4>
      </vt:variant>
      <vt:variant>
        <vt:i4>5</vt:i4>
      </vt:variant>
      <vt:variant>
        <vt:lpwstr/>
      </vt:variant>
      <vt:variant>
        <vt:lpwstr>_Toc42765818</vt:lpwstr>
      </vt:variant>
      <vt:variant>
        <vt:i4>1835063</vt:i4>
      </vt:variant>
      <vt:variant>
        <vt:i4>587</vt:i4>
      </vt:variant>
      <vt:variant>
        <vt:i4>0</vt:i4>
      </vt:variant>
      <vt:variant>
        <vt:i4>5</vt:i4>
      </vt:variant>
      <vt:variant>
        <vt:lpwstr/>
      </vt:variant>
      <vt:variant>
        <vt:lpwstr>_Toc42765817</vt:lpwstr>
      </vt:variant>
      <vt:variant>
        <vt:i4>1900599</vt:i4>
      </vt:variant>
      <vt:variant>
        <vt:i4>581</vt:i4>
      </vt:variant>
      <vt:variant>
        <vt:i4>0</vt:i4>
      </vt:variant>
      <vt:variant>
        <vt:i4>5</vt:i4>
      </vt:variant>
      <vt:variant>
        <vt:lpwstr/>
      </vt:variant>
      <vt:variant>
        <vt:lpwstr>_Toc42765816</vt:lpwstr>
      </vt:variant>
      <vt:variant>
        <vt:i4>1966135</vt:i4>
      </vt:variant>
      <vt:variant>
        <vt:i4>575</vt:i4>
      </vt:variant>
      <vt:variant>
        <vt:i4>0</vt:i4>
      </vt:variant>
      <vt:variant>
        <vt:i4>5</vt:i4>
      </vt:variant>
      <vt:variant>
        <vt:lpwstr/>
      </vt:variant>
      <vt:variant>
        <vt:lpwstr>_Toc42765815</vt:lpwstr>
      </vt:variant>
      <vt:variant>
        <vt:i4>2031671</vt:i4>
      </vt:variant>
      <vt:variant>
        <vt:i4>569</vt:i4>
      </vt:variant>
      <vt:variant>
        <vt:i4>0</vt:i4>
      </vt:variant>
      <vt:variant>
        <vt:i4>5</vt:i4>
      </vt:variant>
      <vt:variant>
        <vt:lpwstr/>
      </vt:variant>
      <vt:variant>
        <vt:lpwstr>_Toc42765814</vt:lpwstr>
      </vt:variant>
      <vt:variant>
        <vt:i4>1572919</vt:i4>
      </vt:variant>
      <vt:variant>
        <vt:i4>563</vt:i4>
      </vt:variant>
      <vt:variant>
        <vt:i4>0</vt:i4>
      </vt:variant>
      <vt:variant>
        <vt:i4>5</vt:i4>
      </vt:variant>
      <vt:variant>
        <vt:lpwstr/>
      </vt:variant>
      <vt:variant>
        <vt:lpwstr>_Toc42765813</vt:lpwstr>
      </vt:variant>
      <vt:variant>
        <vt:i4>1638455</vt:i4>
      </vt:variant>
      <vt:variant>
        <vt:i4>557</vt:i4>
      </vt:variant>
      <vt:variant>
        <vt:i4>0</vt:i4>
      </vt:variant>
      <vt:variant>
        <vt:i4>5</vt:i4>
      </vt:variant>
      <vt:variant>
        <vt:lpwstr/>
      </vt:variant>
      <vt:variant>
        <vt:lpwstr>_Toc42765812</vt:lpwstr>
      </vt:variant>
      <vt:variant>
        <vt:i4>1703991</vt:i4>
      </vt:variant>
      <vt:variant>
        <vt:i4>551</vt:i4>
      </vt:variant>
      <vt:variant>
        <vt:i4>0</vt:i4>
      </vt:variant>
      <vt:variant>
        <vt:i4>5</vt:i4>
      </vt:variant>
      <vt:variant>
        <vt:lpwstr/>
      </vt:variant>
      <vt:variant>
        <vt:lpwstr>_Toc42765811</vt:lpwstr>
      </vt:variant>
      <vt:variant>
        <vt:i4>1769527</vt:i4>
      </vt:variant>
      <vt:variant>
        <vt:i4>545</vt:i4>
      </vt:variant>
      <vt:variant>
        <vt:i4>0</vt:i4>
      </vt:variant>
      <vt:variant>
        <vt:i4>5</vt:i4>
      </vt:variant>
      <vt:variant>
        <vt:lpwstr/>
      </vt:variant>
      <vt:variant>
        <vt:lpwstr>_Toc42765810</vt:lpwstr>
      </vt:variant>
      <vt:variant>
        <vt:i4>1179702</vt:i4>
      </vt:variant>
      <vt:variant>
        <vt:i4>539</vt:i4>
      </vt:variant>
      <vt:variant>
        <vt:i4>0</vt:i4>
      </vt:variant>
      <vt:variant>
        <vt:i4>5</vt:i4>
      </vt:variant>
      <vt:variant>
        <vt:lpwstr/>
      </vt:variant>
      <vt:variant>
        <vt:lpwstr>_Toc42765809</vt:lpwstr>
      </vt:variant>
      <vt:variant>
        <vt:i4>1245238</vt:i4>
      </vt:variant>
      <vt:variant>
        <vt:i4>533</vt:i4>
      </vt:variant>
      <vt:variant>
        <vt:i4>0</vt:i4>
      </vt:variant>
      <vt:variant>
        <vt:i4>5</vt:i4>
      </vt:variant>
      <vt:variant>
        <vt:lpwstr/>
      </vt:variant>
      <vt:variant>
        <vt:lpwstr>_Toc42765808</vt:lpwstr>
      </vt:variant>
      <vt:variant>
        <vt:i4>1835062</vt:i4>
      </vt:variant>
      <vt:variant>
        <vt:i4>527</vt:i4>
      </vt:variant>
      <vt:variant>
        <vt:i4>0</vt:i4>
      </vt:variant>
      <vt:variant>
        <vt:i4>5</vt:i4>
      </vt:variant>
      <vt:variant>
        <vt:lpwstr/>
      </vt:variant>
      <vt:variant>
        <vt:lpwstr>_Toc42765807</vt:lpwstr>
      </vt:variant>
      <vt:variant>
        <vt:i4>1900598</vt:i4>
      </vt:variant>
      <vt:variant>
        <vt:i4>521</vt:i4>
      </vt:variant>
      <vt:variant>
        <vt:i4>0</vt:i4>
      </vt:variant>
      <vt:variant>
        <vt:i4>5</vt:i4>
      </vt:variant>
      <vt:variant>
        <vt:lpwstr/>
      </vt:variant>
      <vt:variant>
        <vt:lpwstr>_Toc42765806</vt:lpwstr>
      </vt:variant>
      <vt:variant>
        <vt:i4>1966134</vt:i4>
      </vt:variant>
      <vt:variant>
        <vt:i4>515</vt:i4>
      </vt:variant>
      <vt:variant>
        <vt:i4>0</vt:i4>
      </vt:variant>
      <vt:variant>
        <vt:i4>5</vt:i4>
      </vt:variant>
      <vt:variant>
        <vt:lpwstr/>
      </vt:variant>
      <vt:variant>
        <vt:lpwstr>_Toc42765805</vt:lpwstr>
      </vt:variant>
      <vt:variant>
        <vt:i4>2031670</vt:i4>
      </vt:variant>
      <vt:variant>
        <vt:i4>509</vt:i4>
      </vt:variant>
      <vt:variant>
        <vt:i4>0</vt:i4>
      </vt:variant>
      <vt:variant>
        <vt:i4>5</vt:i4>
      </vt:variant>
      <vt:variant>
        <vt:lpwstr/>
      </vt:variant>
      <vt:variant>
        <vt:lpwstr>_Toc42765804</vt:lpwstr>
      </vt:variant>
      <vt:variant>
        <vt:i4>1572918</vt:i4>
      </vt:variant>
      <vt:variant>
        <vt:i4>503</vt:i4>
      </vt:variant>
      <vt:variant>
        <vt:i4>0</vt:i4>
      </vt:variant>
      <vt:variant>
        <vt:i4>5</vt:i4>
      </vt:variant>
      <vt:variant>
        <vt:lpwstr/>
      </vt:variant>
      <vt:variant>
        <vt:lpwstr>_Toc42765803</vt:lpwstr>
      </vt:variant>
      <vt:variant>
        <vt:i4>1638454</vt:i4>
      </vt:variant>
      <vt:variant>
        <vt:i4>497</vt:i4>
      </vt:variant>
      <vt:variant>
        <vt:i4>0</vt:i4>
      </vt:variant>
      <vt:variant>
        <vt:i4>5</vt:i4>
      </vt:variant>
      <vt:variant>
        <vt:lpwstr/>
      </vt:variant>
      <vt:variant>
        <vt:lpwstr>_Toc42765802</vt:lpwstr>
      </vt:variant>
      <vt:variant>
        <vt:i4>1703990</vt:i4>
      </vt:variant>
      <vt:variant>
        <vt:i4>491</vt:i4>
      </vt:variant>
      <vt:variant>
        <vt:i4>0</vt:i4>
      </vt:variant>
      <vt:variant>
        <vt:i4>5</vt:i4>
      </vt:variant>
      <vt:variant>
        <vt:lpwstr/>
      </vt:variant>
      <vt:variant>
        <vt:lpwstr>_Toc42765801</vt:lpwstr>
      </vt:variant>
      <vt:variant>
        <vt:i4>1769526</vt:i4>
      </vt:variant>
      <vt:variant>
        <vt:i4>485</vt:i4>
      </vt:variant>
      <vt:variant>
        <vt:i4>0</vt:i4>
      </vt:variant>
      <vt:variant>
        <vt:i4>5</vt:i4>
      </vt:variant>
      <vt:variant>
        <vt:lpwstr/>
      </vt:variant>
      <vt:variant>
        <vt:lpwstr>_Toc42765800</vt:lpwstr>
      </vt:variant>
      <vt:variant>
        <vt:i4>1900607</vt:i4>
      </vt:variant>
      <vt:variant>
        <vt:i4>479</vt:i4>
      </vt:variant>
      <vt:variant>
        <vt:i4>0</vt:i4>
      </vt:variant>
      <vt:variant>
        <vt:i4>5</vt:i4>
      </vt:variant>
      <vt:variant>
        <vt:lpwstr/>
      </vt:variant>
      <vt:variant>
        <vt:lpwstr>_Toc42765799</vt:lpwstr>
      </vt:variant>
      <vt:variant>
        <vt:i4>1835071</vt:i4>
      </vt:variant>
      <vt:variant>
        <vt:i4>473</vt:i4>
      </vt:variant>
      <vt:variant>
        <vt:i4>0</vt:i4>
      </vt:variant>
      <vt:variant>
        <vt:i4>5</vt:i4>
      </vt:variant>
      <vt:variant>
        <vt:lpwstr/>
      </vt:variant>
      <vt:variant>
        <vt:lpwstr>_Toc42765798</vt:lpwstr>
      </vt:variant>
      <vt:variant>
        <vt:i4>1245247</vt:i4>
      </vt:variant>
      <vt:variant>
        <vt:i4>467</vt:i4>
      </vt:variant>
      <vt:variant>
        <vt:i4>0</vt:i4>
      </vt:variant>
      <vt:variant>
        <vt:i4>5</vt:i4>
      </vt:variant>
      <vt:variant>
        <vt:lpwstr/>
      </vt:variant>
      <vt:variant>
        <vt:lpwstr>_Toc42765797</vt:lpwstr>
      </vt:variant>
      <vt:variant>
        <vt:i4>1179711</vt:i4>
      </vt:variant>
      <vt:variant>
        <vt:i4>461</vt:i4>
      </vt:variant>
      <vt:variant>
        <vt:i4>0</vt:i4>
      </vt:variant>
      <vt:variant>
        <vt:i4>5</vt:i4>
      </vt:variant>
      <vt:variant>
        <vt:lpwstr/>
      </vt:variant>
      <vt:variant>
        <vt:lpwstr>_Toc42765796</vt:lpwstr>
      </vt:variant>
      <vt:variant>
        <vt:i4>1114175</vt:i4>
      </vt:variant>
      <vt:variant>
        <vt:i4>455</vt:i4>
      </vt:variant>
      <vt:variant>
        <vt:i4>0</vt:i4>
      </vt:variant>
      <vt:variant>
        <vt:i4>5</vt:i4>
      </vt:variant>
      <vt:variant>
        <vt:lpwstr/>
      </vt:variant>
      <vt:variant>
        <vt:lpwstr>_Toc42765795</vt:lpwstr>
      </vt:variant>
      <vt:variant>
        <vt:i4>1048639</vt:i4>
      </vt:variant>
      <vt:variant>
        <vt:i4>449</vt:i4>
      </vt:variant>
      <vt:variant>
        <vt:i4>0</vt:i4>
      </vt:variant>
      <vt:variant>
        <vt:i4>5</vt:i4>
      </vt:variant>
      <vt:variant>
        <vt:lpwstr/>
      </vt:variant>
      <vt:variant>
        <vt:lpwstr>_Toc42765794</vt:lpwstr>
      </vt:variant>
      <vt:variant>
        <vt:i4>1507391</vt:i4>
      </vt:variant>
      <vt:variant>
        <vt:i4>443</vt:i4>
      </vt:variant>
      <vt:variant>
        <vt:i4>0</vt:i4>
      </vt:variant>
      <vt:variant>
        <vt:i4>5</vt:i4>
      </vt:variant>
      <vt:variant>
        <vt:lpwstr/>
      </vt:variant>
      <vt:variant>
        <vt:lpwstr>_Toc42765793</vt:lpwstr>
      </vt:variant>
      <vt:variant>
        <vt:i4>1441855</vt:i4>
      </vt:variant>
      <vt:variant>
        <vt:i4>437</vt:i4>
      </vt:variant>
      <vt:variant>
        <vt:i4>0</vt:i4>
      </vt:variant>
      <vt:variant>
        <vt:i4>5</vt:i4>
      </vt:variant>
      <vt:variant>
        <vt:lpwstr/>
      </vt:variant>
      <vt:variant>
        <vt:lpwstr>_Toc42765792</vt:lpwstr>
      </vt:variant>
      <vt:variant>
        <vt:i4>1376319</vt:i4>
      </vt:variant>
      <vt:variant>
        <vt:i4>431</vt:i4>
      </vt:variant>
      <vt:variant>
        <vt:i4>0</vt:i4>
      </vt:variant>
      <vt:variant>
        <vt:i4>5</vt:i4>
      </vt:variant>
      <vt:variant>
        <vt:lpwstr/>
      </vt:variant>
      <vt:variant>
        <vt:lpwstr>_Toc42765791</vt:lpwstr>
      </vt:variant>
      <vt:variant>
        <vt:i4>1310783</vt:i4>
      </vt:variant>
      <vt:variant>
        <vt:i4>425</vt:i4>
      </vt:variant>
      <vt:variant>
        <vt:i4>0</vt:i4>
      </vt:variant>
      <vt:variant>
        <vt:i4>5</vt:i4>
      </vt:variant>
      <vt:variant>
        <vt:lpwstr/>
      </vt:variant>
      <vt:variant>
        <vt:lpwstr>_Toc42765790</vt:lpwstr>
      </vt:variant>
      <vt:variant>
        <vt:i4>1900606</vt:i4>
      </vt:variant>
      <vt:variant>
        <vt:i4>419</vt:i4>
      </vt:variant>
      <vt:variant>
        <vt:i4>0</vt:i4>
      </vt:variant>
      <vt:variant>
        <vt:i4>5</vt:i4>
      </vt:variant>
      <vt:variant>
        <vt:lpwstr/>
      </vt:variant>
      <vt:variant>
        <vt:lpwstr>_Toc42765789</vt:lpwstr>
      </vt:variant>
      <vt:variant>
        <vt:i4>1835070</vt:i4>
      </vt:variant>
      <vt:variant>
        <vt:i4>413</vt:i4>
      </vt:variant>
      <vt:variant>
        <vt:i4>0</vt:i4>
      </vt:variant>
      <vt:variant>
        <vt:i4>5</vt:i4>
      </vt:variant>
      <vt:variant>
        <vt:lpwstr/>
      </vt:variant>
      <vt:variant>
        <vt:lpwstr>_Toc42765788</vt:lpwstr>
      </vt:variant>
      <vt:variant>
        <vt:i4>1245246</vt:i4>
      </vt:variant>
      <vt:variant>
        <vt:i4>407</vt:i4>
      </vt:variant>
      <vt:variant>
        <vt:i4>0</vt:i4>
      </vt:variant>
      <vt:variant>
        <vt:i4>5</vt:i4>
      </vt:variant>
      <vt:variant>
        <vt:lpwstr/>
      </vt:variant>
      <vt:variant>
        <vt:lpwstr>_Toc42765787</vt:lpwstr>
      </vt:variant>
      <vt:variant>
        <vt:i4>1179710</vt:i4>
      </vt:variant>
      <vt:variant>
        <vt:i4>401</vt:i4>
      </vt:variant>
      <vt:variant>
        <vt:i4>0</vt:i4>
      </vt:variant>
      <vt:variant>
        <vt:i4>5</vt:i4>
      </vt:variant>
      <vt:variant>
        <vt:lpwstr/>
      </vt:variant>
      <vt:variant>
        <vt:lpwstr>_Toc42765786</vt:lpwstr>
      </vt:variant>
      <vt:variant>
        <vt:i4>1114174</vt:i4>
      </vt:variant>
      <vt:variant>
        <vt:i4>395</vt:i4>
      </vt:variant>
      <vt:variant>
        <vt:i4>0</vt:i4>
      </vt:variant>
      <vt:variant>
        <vt:i4>5</vt:i4>
      </vt:variant>
      <vt:variant>
        <vt:lpwstr/>
      </vt:variant>
      <vt:variant>
        <vt:lpwstr>_Toc42765785</vt:lpwstr>
      </vt:variant>
      <vt:variant>
        <vt:i4>1048638</vt:i4>
      </vt:variant>
      <vt:variant>
        <vt:i4>389</vt:i4>
      </vt:variant>
      <vt:variant>
        <vt:i4>0</vt:i4>
      </vt:variant>
      <vt:variant>
        <vt:i4>5</vt:i4>
      </vt:variant>
      <vt:variant>
        <vt:lpwstr/>
      </vt:variant>
      <vt:variant>
        <vt:lpwstr>_Toc42765784</vt:lpwstr>
      </vt:variant>
      <vt:variant>
        <vt:i4>1507390</vt:i4>
      </vt:variant>
      <vt:variant>
        <vt:i4>383</vt:i4>
      </vt:variant>
      <vt:variant>
        <vt:i4>0</vt:i4>
      </vt:variant>
      <vt:variant>
        <vt:i4>5</vt:i4>
      </vt:variant>
      <vt:variant>
        <vt:lpwstr/>
      </vt:variant>
      <vt:variant>
        <vt:lpwstr>_Toc42765783</vt:lpwstr>
      </vt:variant>
      <vt:variant>
        <vt:i4>1441854</vt:i4>
      </vt:variant>
      <vt:variant>
        <vt:i4>377</vt:i4>
      </vt:variant>
      <vt:variant>
        <vt:i4>0</vt:i4>
      </vt:variant>
      <vt:variant>
        <vt:i4>5</vt:i4>
      </vt:variant>
      <vt:variant>
        <vt:lpwstr/>
      </vt:variant>
      <vt:variant>
        <vt:lpwstr>_Toc42765782</vt:lpwstr>
      </vt:variant>
      <vt:variant>
        <vt:i4>1376318</vt:i4>
      </vt:variant>
      <vt:variant>
        <vt:i4>371</vt:i4>
      </vt:variant>
      <vt:variant>
        <vt:i4>0</vt:i4>
      </vt:variant>
      <vt:variant>
        <vt:i4>5</vt:i4>
      </vt:variant>
      <vt:variant>
        <vt:lpwstr/>
      </vt:variant>
      <vt:variant>
        <vt:lpwstr>_Toc42765781</vt:lpwstr>
      </vt:variant>
      <vt:variant>
        <vt:i4>1310782</vt:i4>
      </vt:variant>
      <vt:variant>
        <vt:i4>365</vt:i4>
      </vt:variant>
      <vt:variant>
        <vt:i4>0</vt:i4>
      </vt:variant>
      <vt:variant>
        <vt:i4>5</vt:i4>
      </vt:variant>
      <vt:variant>
        <vt:lpwstr/>
      </vt:variant>
      <vt:variant>
        <vt:lpwstr>_Toc42765780</vt:lpwstr>
      </vt:variant>
      <vt:variant>
        <vt:i4>1900593</vt:i4>
      </vt:variant>
      <vt:variant>
        <vt:i4>359</vt:i4>
      </vt:variant>
      <vt:variant>
        <vt:i4>0</vt:i4>
      </vt:variant>
      <vt:variant>
        <vt:i4>5</vt:i4>
      </vt:variant>
      <vt:variant>
        <vt:lpwstr/>
      </vt:variant>
      <vt:variant>
        <vt:lpwstr>_Toc42765779</vt:lpwstr>
      </vt:variant>
      <vt:variant>
        <vt:i4>1835057</vt:i4>
      </vt:variant>
      <vt:variant>
        <vt:i4>353</vt:i4>
      </vt:variant>
      <vt:variant>
        <vt:i4>0</vt:i4>
      </vt:variant>
      <vt:variant>
        <vt:i4>5</vt:i4>
      </vt:variant>
      <vt:variant>
        <vt:lpwstr/>
      </vt:variant>
      <vt:variant>
        <vt:lpwstr>_Toc42765778</vt:lpwstr>
      </vt:variant>
      <vt:variant>
        <vt:i4>1245233</vt:i4>
      </vt:variant>
      <vt:variant>
        <vt:i4>347</vt:i4>
      </vt:variant>
      <vt:variant>
        <vt:i4>0</vt:i4>
      </vt:variant>
      <vt:variant>
        <vt:i4>5</vt:i4>
      </vt:variant>
      <vt:variant>
        <vt:lpwstr/>
      </vt:variant>
      <vt:variant>
        <vt:lpwstr>_Toc42765777</vt:lpwstr>
      </vt:variant>
      <vt:variant>
        <vt:i4>1179697</vt:i4>
      </vt:variant>
      <vt:variant>
        <vt:i4>341</vt:i4>
      </vt:variant>
      <vt:variant>
        <vt:i4>0</vt:i4>
      </vt:variant>
      <vt:variant>
        <vt:i4>5</vt:i4>
      </vt:variant>
      <vt:variant>
        <vt:lpwstr/>
      </vt:variant>
      <vt:variant>
        <vt:lpwstr>_Toc42765776</vt:lpwstr>
      </vt:variant>
      <vt:variant>
        <vt:i4>1114161</vt:i4>
      </vt:variant>
      <vt:variant>
        <vt:i4>335</vt:i4>
      </vt:variant>
      <vt:variant>
        <vt:i4>0</vt:i4>
      </vt:variant>
      <vt:variant>
        <vt:i4>5</vt:i4>
      </vt:variant>
      <vt:variant>
        <vt:lpwstr/>
      </vt:variant>
      <vt:variant>
        <vt:lpwstr>_Toc42765775</vt:lpwstr>
      </vt:variant>
      <vt:variant>
        <vt:i4>1048625</vt:i4>
      </vt:variant>
      <vt:variant>
        <vt:i4>329</vt:i4>
      </vt:variant>
      <vt:variant>
        <vt:i4>0</vt:i4>
      </vt:variant>
      <vt:variant>
        <vt:i4>5</vt:i4>
      </vt:variant>
      <vt:variant>
        <vt:lpwstr/>
      </vt:variant>
      <vt:variant>
        <vt:lpwstr>_Toc42765774</vt:lpwstr>
      </vt:variant>
      <vt:variant>
        <vt:i4>1507377</vt:i4>
      </vt:variant>
      <vt:variant>
        <vt:i4>323</vt:i4>
      </vt:variant>
      <vt:variant>
        <vt:i4>0</vt:i4>
      </vt:variant>
      <vt:variant>
        <vt:i4>5</vt:i4>
      </vt:variant>
      <vt:variant>
        <vt:lpwstr/>
      </vt:variant>
      <vt:variant>
        <vt:lpwstr>_Toc42765773</vt:lpwstr>
      </vt:variant>
      <vt:variant>
        <vt:i4>1441841</vt:i4>
      </vt:variant>
      <vt:variant>
        <vt:i4>317</vt:i4>
      </vt:variant>
      <vt:variant>
        <vt:i4>0</vt:i4>
      </vt:variant>
      <vt:variant>
        <vt:i4>5</vt:i4>
      </vt:variant>
      <vt:variant>
        <vt:lpwstr/>
      </vt:variant>
      <vt:variant>
        <vt:lpwstr>_Toc42765772</vt:lpwstr>
      </vt:variant>
      <vt:variant>
        <vt:i4>1376305</vt:i4>
      </vt:variant>
      <vt:variant>
        <vt:i4>311</vt:i4>
      </vt:variant>
      <vt:variant>
        <vt:i4>0</vt:i4>
      </vt:variant>
      <vt:variant>
        <vt:i4>5</vt:i4>
      </vt:variant>
      <vt:variant>
        <vt:lpwstr/>
      </vt:variant>
      <vt:variant>
        <vt:lpwstr>_Toc42765771</vt:lpwstr>
      </vt:variant>
      <vt:variant>
        <vt:i4>1310769</vt:i4>
      </vt:variant>
      <vt:variant>
        <vt:i4>305</vt:i4>
      </vt:variant>
      <vt:variant>
        <vt:i4>0</vt:i4>
      </vt:variant>
      <vt:variant>
        <vt:i4>5</vt:i4>
      </vt:variant>
      <vt:variant>
        <vt:lpwstr/>
      </vt:variant>
      <vt:variant>
        <vt:lpwstr>_Toc42765770</vt:lpwstr>
      </vt:variant>
      <vt:variant>
        <vt:i4>1900592</vt:i4>
      </vt:variant>
      <vt:variant>
        <vt:i4>299</vt:i4>
      </vt:variant>
      <vt:variant>
        <vt:i4>0</vt:i4>
      </vt:variant>
      <vt:variant>
        <vt:i4>5</vt:i4>
      </vt:variant>
      <vt:variant>
        <vt:lpwstr/>
      </vt:variant>
      <vt:variant>
        <vt:lpwstr>_Toc42765769</vt:lpwstr>
      </vt:variant>
      <vt:variant>
        <vt:i4>1835056</vt:i4>
      </vt:variant>
      <vt:variant>
        <vt:i4>293</vt:i4>
      </vt:variant>
      <vt:variant>
        <vt:i4>0</vt:i4>
      </vt:variant>
      <vt:variant>
        <vt:i4>5</vt:i4>
      </vt:variant>
      <vt:variant>
        <vt:lpwstr/>
      </vt:variant>
      <vt:variant>
        <vt:lpwstr>_Toc42765768</vt:lpwstr>
      </vt:variant>
      <vt:variant>
        <vt:i4>1245232</vt:i4>
      </vt:variant>
      <vt:variant>
        <vt:i4>287</vt:i4>
      </vt:variant>
      <vt:variant>
        <vt:i4>0</vt:i4>
      </vt:variant>
      <vt:variant>
        <vt:i4>5</vt:i4>
      </vt:variant>
      <vt:variant>
        <vt:lpwstr/>
      </vt:variant>
      <vt:variant>
        <vt:lpwstr>_Toc42765767</vt:lpwstr>
      </vt:variant>
      <vt:variant>
        <vt:i4>1179696</vt:i4>
      </vt:variant>
      <vt:variant>
        <vt:i4>281</vt:i4>
      </vt:variant>
      <vt:variant>
        <vt:i4>0</vt:i4>
      </vt:variant>
      <vt:variant>
        <vt:i4>5</vt:i4>
      </vt:variant>
      <vt:variant>
        <vt:lpwstr/>
      </vt:variant>
      <vt:variant>
        <vt:lpwstr>_Toc42765766</vt:lpwstr>
      </vt:variant>
      <vt:variant>
        <vt:i4>1114160</vt:i4>
      </vt:variant>
      <vt:variant>
        <vt:i4>275</vt:i4>
      </vt:variant>
      <vt:variant>
        <vt:i4>0</vt:i4>
      </vt:variant>
      <vt:variant>
        <vt:i4>5</vt:i4>
      </vt:variant>
      <vt:variant>
        <vt:lpwstr/>
      </vt:variant>
      <vt:variant>
        <vt:lpwstr>_Toc42765765</vt:lpwstr>
      </vt:variant>
      <vt:variant>
        <vt:i4>1048624</vt:i4>
      </vt:variant>
      <vt:variant>
        <vt:i4>269</vt:i4>
      </vt:variant>
      <vt:variant>
        <vt:i4>0</vt:i4>
      </vt:variant>
      <vt:variant>
        <vt:i4>5</vt:i4>
      </vt:variant>
      <vt:variant>
        <vt:lpwstr/>
      </vt:variant>
      <vt:variant>
        <vt:lpwstr>_Toc42765764</vt:lpwstr>
      </vt:variant>
      <vt:variant>
        <vt:i4>1507376</vt:i4>
      </vt:variant>
      <vt:variant>
        <vt:i4>263</vt:i4>
      </vt:variant>
      <vt:variant>
        <vt:i4>0</vt:i4>
      </vt:variant>
      <vt:variant>
        <vt:i4>5</vt:i4>
      </vt:variant>
      <vt:variant>
        <vt:lpwstr/>
      </vt:variant>
      <vt:variant>
        <vt:lpwstr>_Toc42765763</vt:lpwstr>
      </vt:variant>
      <vt:variant>
        <vt:i4>1441840</vt:i4>
      </vt:variant>
      <vt:variant>
        <vt:i4>257</vt:i4>
      </vt:variant>
      <vt:variant>
        <vt:i4>0</vt:i4>
      </vt:variant>
      <vt:variant>
        <vt:i4>5</vt:i4>
      </vt:variant>
      <vt:variant>
        <vt:lpwstr/>
      </vt:variant>
      <vt:variant>
        <vt:lpwstr>_Toc42765762</vt:lpwstr>
      </vt:variant>
      <vt:variant>
        <vt:i4>1376304</vt:i4>
      </vt:variant>
      <vt:variant>
        <vt:i4>251</vt:i4>
      </vt:variant>
      <vt:variant>
        <vt:i4>0</vt:i4>
      </vt:variant>
      <vt:variant>
        <vt:i4>5</vt:i4>
      </vt:variant>
      <vt:variant>
        <vt:lpwstr/>
      </vt:variant>
      <vt:variant>
        <vt:lpwstr>_Toc42765761</vt:lpwstr>
      </vt:variant>
      <vt:variant>
        <vt:i4>1310768</vt:i4>
      </vt:variant>
      <vt:variant>
        <vt:i4>245</vt:i4>
      </vt:variant>
      <vt:variant>
        <vt:i4>0</vt:i4>
      </vt:variant>
      <vt:variant>
        <vt:i4>5</vt:i4>
      </vt:variant>
      <vt:variant>
        <vt:lpwstr/>
      </vt:variant>
      <vt:variant>
        <vt:lpwstr>_Toc42765760</vt:lpwstr>
      </vt:variant>
      <vt:variant>
        <vt:i4>1900595</vt:i4>
      </vt:variant>
      <vt:variant>
        <vt:i4>239</vt:i4>
      </vt:variant>
      <vt:variant>
        <vt:i4>0</vt:i4>
      </vt:variant>
      <vt:variant>
        <vt:i4>5</vt:i4>
      </vt:variant>
      <vt:variant>
        <vt:lpwstr/>
      </vt:variant>
      <vt:variant>
        <vt:lpwstr>_Toc42765759</vt:lpwstr>
      </vt:variant>
      <vt:variant>
        <vt:i4>1835059</vt:i4>
      </vt:variant>
      <vt:variant>
        <vt:i4>233</vt:i4>
      </vt:variant>
      <vt:variant>
        <vt:i4>0</vt:i4>
      </vt:variant>
      <vt:variant>
        <vt:i4>5</vt:i4>
      </vt:variant>
      <vt:variant>
        <vt:lpwstr/>
      </vt:variant>
      <vt:variant>
        <vt:lpwstr>_Toc42765758</vt:lpwstr>
      </vt:variant>
      <vt:variant>
        <vt:i4>1245235</vt:i4>
      </vt:variant>
      <vt:variant>
        <vt:i4>227</vt:i4>
      </vt:variant>
      <vt:variant>
        <vt:i4>0</vt:i4>
      </vt:variant>
      <vt:variant>
        <vt:i4>5</vt:i4>
      </vt:variant>
      <vt:variant>
        <vt:lpwstr/>
      </vt:variant>
      <vt:variant>
        <vt:lpwstr>_Toc42765757</vt:lpwstr>
      </vt:variant>
      <vt:variant>
        <vt:i4>1179699</vt:i4>
      </vt:variant>
      <vt:variant>
        <vt:i4>221</vt:i4>
      </vt:variant>
      <vt:variant>
        <vt:i4>0</vt:i4>
      </vt:variant>
      <vt:variant>
        <vt:i4>5</vt:i4>
      </vt:variant>
      <vt:variant>
        <vt:lpwstr/>
      </vt:variant>
      <vt:variant>
        <vt:lpwstr>_Toc42765756</vt:lpwstr>
      </vt:variant>
      <vt:variant>
        <vt:i4>1114163</vt:i4>
      </vt:variant>
      <vt:variant>
        <vt:i4>215</vt:i4>
      </vt:variant>
      <vt:variant>
        <vt:i4>0</vt:i4>
      </vt:variant>
      <vt:variant>
        <vt:i4>5</vt:i4>
      </vt:variant>
      <vt:variant>
        <vt:lpwstr/>
      </vt:variant>
      <vt:variant>
        <vt:lpwstr>_Toc42765755</vt:lpwstr>
      </vt:variant>
      <vt:variant>
        <vt:i4>1048627</vt:i4>
      </vt:variant>
      <vt:variant>
        <vt:i4>209</vt:i4>
      </vt:variant>
      <vt:variant>
        <vt:i4>0</vt:i4>
      </vt:variant>
      <vt:variant>
        <vt:i4>5</vt:i4>
      </vt:variant>
      <vt:variant>
        <vt:lpwstr/>
      </vt:variant>
      <vt:variant>
        <vt:lpwstr>_Toc42765754</vt:lpwstr>
      </vt:variant>
      <vt:variant>
        <vt:i4>1507379</vt:i4>
      </vt:variant>
      <vt:variant>
        <vt:i4>203</vt:i4>
      </vt:variant>
      <vt:variant>
        <vt:i4>0</vt:i4>
      </vt:variant>
      <vt:variant>
        <vt:i4>5</vt:i4>
      </vt:variant>
      <vt:variant>
        <vt:lpwstr/>
      </vt:variant>
      <vt:variant>
        <vt:lpwstr>_Toc42765753</vt:lpwstr>
      </vt:variant>
      <vt:variant>
        <vt:i4>1441843</vt:i4>
      </vt:variant>
      <vt:variant>
        <vt:i4>197</vt:i4>
      </vt:variant>
      <vt:variant>
        <vt:i4>0</vt:i4>
      </vt:variant>
      <vt:variant>
        <vt:i4>5</vt:i4>
      </vt:variant>
      <vt:variant>
        <vt:lpwstr/>
      </vt:variant>
      <vt:variant>
        <vt:lpwstr>_Toc42765752</vt:lpwstr>
      </vt:variant>
      <vt:variant>
        <vt:i4>1376307</vt:i4>
      </vt:variant>
      <vt:variant>
        <vt:i4>191</vt:i4>
      </vt:variant>
      <vt:variant>
        <vt:i4>0</vt:i4>
      </vt:variant>
      <vt:variant>
        <vt:i4>5</vt:i4>
      </vt:variant>
      <vt:variant>
        <vt:lpwstr/>
      </vt:variant>
      <vt:variant>
        <vt:lpwstr>_Toc42765751</vt:lpwstr>
      </vt:variant>
      <vt:variant>
        <vt:i4>1310771</vt:i4>
      </vt:variant>
      <vt:variant>
        <vt:i4>185</vt:i4>
      </vt:variant>
      <vt:variant>
        <vt:i4>0</vt:i4>
      </vt:variant>
      <vt:variant>
        <vt:i4>5</vt:i4>
      </vt:variant>
      <vt:variant>
        <vt:lpwstr/>
      </vt:variant>
      <vt:variant>
        <vt:lpwstr>_Toc42765750</vt:lpwstr>
      </vt:variant>
      <vt:variant>
        <vt:i4>1900594</vt:i4>
      </vt:variant>
      <vt:variant>
        <vt:i4>179</vt:i4>
      </vt:variant>
      <vt:variant>
        <vt:i4>0</vt:i4>
      </vt:variant>
      <vt:variant>
        <vt:i4>5</vt:i4>
      </vt:variant>
      <vt:variant>
        <vt:lpwstr/>
      </vt:variant>
      <vt:variant>
        <vt:lpwstr>_Toc42765749</vt:lpwstr>
      </vt:variant>
      <vt:variant>
        <vt:i4>1835058</vt:i4>
      </vt:variant>
      <vt:variant>
        <vt:i4>173</vt:i4>
      </vt:variant>
      <vt:variant>
        <vt:i4>0</vt:i4>
      </vt:variant>
      <vt:variant>
        <vt:i4>5</vt:i4>
      </vt:variant>
      <vt:variant>
        <vt:lpwstr/>
      </vt:variant>
      <vt:variant>
        <vt:lpwstr>_Toc42765748</vt:lpwstr>
      </vt:variant>
      <vt:variant>
        <vt:i4>1245234</vt:i4>
      </vt:variant>
      <vt:variant>
        <vt:i4>167</vt:i4>
      </vt:variant>
      <vt:variant>
        <vt:i4>0</vt:i4>
      </vt:variant>
      <vt:variant>
        <vt:i4>5</vt:i4>
      </vt:variant>
      <vt:variant>
        <vt:lpwstr/>
      </vt:variant>
      <vt:variant>
        <vt:lpwstr>_Toc42765747</vt:lpwstr>
      </vt:variant>
      <vt:variant>
        <vt:i4>1179698</vt:i4>
      </vt:variant>
      <vt:variant>
        <vt:i4>161</vt:i4>
      </vt:variant>
      <vt:variant>
        <vt:i4>0</vt:i4>
      </vt:variant>
      <vt:variant>
        <vt:i4>5</vt:i4>
      </vt:variant>
      <vt:variant>
        <vt:lpwstr/>
      </vt:variant>
      <vt:variant>
        <vt:lpwstr>_Toc42765746</vt:lpwstr>
      </vt:variant>
      <vt:variant>
        <vt:i4>1114162</vt:i4>
      </vt:variant>
      <vt:variant>
        <vt:i4>155</vt:i4>
      </vt:variant>
      <vt:variant>
        <vt:i4>0</vt:i4>
      </vt:variant>
      <vt:variant>
        <vt:i4>5</vt:i4>
      </vt:variant>
      <vt:variant>
        <vt:lpwstr/>
      </vt:variant>
      <vt:variant>
        <vt:lpwstr>_Toc42765745</vt:lpwstr>
      </vt:variant>
      <vt:variant>
        <vt:i4>1048626</vt:i4>
      </vt:variant>
      <vt:variant>
        <vt:i4>149</vt:i4>
      </vt:variant>
      <vt:variant>
        <vt:i4>0</vt:i4>
      </vt:variant>
      <vt:variant>
        <vt:i4>5</vt:i4>
      </vt:variant>
      <vt:variant>
        <vt:lpwstr/>
      </vt:variant>
      <vt:variant>
        <vt:lpwstr>_Toc42765744</vt:lpwstr>
      </vt:variant>
      <vt:variant>
        <vt:i4>1507378</vt:i4>
      </vt:variant>
      <vt:variant>
        <vt:i4>143</vt:i4>
      </vt:variant>
      <vt:variant>
        <vt:i4>0</vt:i4>
      </vt:variant>
      <vt:variant>
        <vt:i4>5</vt:i4>
      </vt:variant>
      <vt:variant>
        <vt:lpwstr/>
      </vt:variant>
      <vt:variant>
        <vt:lpwstr>_Toc42765743</vt:lpwstr>
      </vt:variant>
      <vt:variant>
        <vt:i4>1441842</vt:i4>
      </vt:variant>
      <vt:variant>
        <vt:i4>137</vt:i4>
      </vt:variant>
      <vt:variant>
        <vt:i4>0</vt:i4>
      </vt:variant>
      <vt:variant>
        <vt:i4>5</vt:i4>
      </vt:variant>
      <vt:variant>
        <vt:lpwstr/>
      </vt:variant>
      <vt:variant>
        <vt:lpwstr>_Toc42765742</vt:lpwstr>
      </vt:variant>
      <vt:variant>
        <vt:i4>1376306</vt:i4>
      </vt:variant>
      <vt:variant>
        <vt:i4>131</vt:i4>
      </vt:variant>
      <vt:variant>
        <vt:i4>0</vt:i4>
      </vt:variant>
      <vt:variant>
        <vt:i4>5</vt:i4>
      </vt:variant>
      <vt:variant>
        <vt:lpwstr/>
      </vt:variant>
      <vt:variant>
        <vt:lpwstr>_Toc42765741</vt:lpwstr>
      </vt:variant>
      <vt:variant>
        <vt:i4>1310770</vt:i4>
      </vt:variant>
      <vt:variant>
        <vt:i4>125</vt:i4>
      </vt:variant>
      <vt:variant>
        <vt:i4>0</vt:i4>
      </vt:variant>
      <vt:variant>
        <vt:i4>5</vt:i4>
      </vt:variant>
      <vt:variant>
        <vt:lpwstr/>
      </vt:variant>
      <vt:variant>
        <vt:lpwstr>_Toc42765740</vt:lpwstr>
      </vt:variant>
      <vt:variant>
        <vt:i4>1900597</vt:i4>
      </vt:variant>
      <vt:variant>
        <vt:i4>119</vt:i4>
      </vt:variant>
      <vt:variant>
        <vt:i4>0</vt:i4>
      </vt:variant>
      <vt:variant>
        <vt:i4>5</vt:i4>
      </vt:variant>
      <vt:variant>
        <vt:lpwstr/>
      </vt:variant>
      <vt:variant>
        <vt:lpwstr>_Toc42765739</vt:lpwstr>
      </vt:variant>
      <vt:variant>
        <vt:i4>1835061</vt:i4>
      </vt:variant>
      <vt:variant>
        <vt:i4>113</vt:i4>
      </vt:variant>
      <vt:variant>
        <vt:i4>0</vt:i4>
      </vt:variant>
      <vt:variant>
        <vt:i4>5</vt:i4>
      </vt:variant>
      <vt:variant>
        <vt:lpwstr/>
      </vt:variant>
      <vt:variant>
        <vt:lpwstr>_Toc42765738</vt:lpwstr>
      </vt:variant>
      <vt:variant>
        <vt:i4>1245237</vt:i4>
      </vt:variant>
      <vt:variant>
        <vt:i4>107</vt:i4>
      </vt:variant>
      <vt:variant>
        <vt:i4>0</vt:i4>
      </vt:variant>
      <vt:variant>
        <vt:i4>5</vt:i4>
      </vt:variant>
      <vt:variant>
        <vt:lpwstr/>
      </vt:variant>
      <vt:variant>
        <vt:lpwstr>_Toc42765737</vt:lpwstr>
      </vt:variant>
      <vt:variant>
        <vt:i4>1179701</vt:i4>
      </vt:variant>
      <vt:variant>
        <vt:i4>101</vt:i4>
      </vt:variant>
      <vt:variant>
        <vt:i4>0</vt:i4>
      </vt:variant>
      <vt:variant>
        <vt:i4>5</vt:i4>
      </vt:variant>
      <vt:variant>
        <vt:lpwstr/>
      </vt:variant>
      <vt:variant>
        <vt:lpwstr>_Toc42765736</vt:lpwstr>
      </vt:variant>
      <vt:variant>
        <vt:i4>1114165</vt:i4>
      </vt:variant>
      <vt:variant>
        <vt:i4>95</vt:i4>
      </vt:variant>
      <vt:variant>
        <vt:i4>0</vt:i4>
      </vt:variant>
      <vt:variant>
        <vt:i4>5</vt:i4>
      </vt:variant>
      <vt:variant>
        <vt:lpwstr/>
      </vt:variant>
      <vt:variant>
        <vt:lpwstr>_Toc42765735</vt:lpwstr>
      </vt:variant>
      <vt:variant>
        <vt:i4>1048629</vt:i4>
      </vt:variant>
      <vt:variant>
        <vt:i4>89</vt:i4>
      </vt:variant>
      <vt:variant>
        <vt:i4>0</vt:i4>
      </vt:variant>
      <vt:variant>
        <vt:i4>5</vt:i4>
      </vt:variant>
      <vt:variant>
        <vt:lpwstr/>
      </vt:variant>
      <vt:variant>
        <vt:lpwstr>_Toc42765734</vt:lpwstr>
      </vt:variant>
      <vt:variant>
        <vt:i4>1507381</vt:i4>
      </vt:variant>
      <vt:variant>
        <vt:i4>83</vt:i4>
      </vt:variant>
      <vt:variant>
        <vt:i4>0</vt:i4>
      </vt:variant>
      <vt:variant>
        <vt:i4>5</vt:i4>
      </vt:variant>
      <vt:variant>
        <vt:lpwstr/>
      </vt:variant>
      <vt:variant>
        <vt:lpwstr>_Toc42765733</vt:lpwstr>
      </vt:variant>
      <vt:variant>
        <vt:i4>1441845</vt:i4>
      </vt:variant>
      <vt:variant>
        <vt:i4>77</vt:i4>
      </vt:variant>
      <vt:variant>
        <vt:i4>0</vt:i4>
      </vt:variant>
      <vt:variant>
        <vt:i4>5</vt:i4>
      </vt:variant>
      <vt:variant>
        <vt:lpwstr/>
      </vt:variant>
      <vt:variant>
        <vt:lpwstr>_Toc42765732</vt:lpwstr>
      </vt:variant>
      <vt:variant>
        <vt:i4>1376309</vt:i4>
      </vt:variant>
      <vt:variant>
        <vt:i4>71</vt:i4>
      </vt:variant>
      <vt:variant>
        <vt:i4>0</vt:i4>
      </vt:variant>
      <vt:variant>
        <vt:i4>5</vt:i4>
      </vt:variant>
      <vt:variant>
        <vt:lpwstr/>
      </vt:variant>
      <vt:variant>
        <vt:lpwstr>_Toc42765731</vt:lpwstr>
      </vt:variant>
      <vt:variant>
        <vt:i4>1310773</vt:i4>
      </vt:variant>
      <vt:variant>
        <vt:i4>65</vt:i4>
      </vt:variant>
      <vt:variant>
        <vt:i4>0</vt:i4>
      </vt:variant>
      <vt:variant>
        <vt:i4>5</vt:i4>
      </vt:variant>
      <vt:variant>
        <vt:lpwstr/>
      </vt:variant>
      <vt:variant>
        <vt:lpwstr>_Toc42765730</vt:lpwstr>
      </vt:variant>
      <vt:variant>
        <vt:i4>1900596</vt:i4>
      </vt:variant>
      <vt:variant>
        <vt:i4>59</vt:i4>
      </vt:variant>
      <vt:variant>
        <vt:i4>0</vt:i4>
      </vt:variant>
      <vt:variant>
        <vt:i4>5</vt:i4>
      </vt:variant>
      <vt:variant>
        <vt:lpwstr/>
      </vt:variant>
      <vt:variant>
        <vt:lpwstr>_Toc42765729</vt:lpwstr>
      </vt:variant>
      <vt:variant>
        <vt:i4>1835060</vt:i4>
      </vt:variant>
      <vt:variant>
        <vt:i4>53</vt:i4>
      </vt:variant>
      <vt:variant>
        <vt:i4>0</vt:i4>
      </vt:variant>
      <vt:variant>
        <vt:i4>5</vt:i4>
      </vt:variant>
      <vt:variant>
        <vt:lpwstr/>
      </vt:variant>
      <vt:variant>
        <vt:lpwstr>_Toc42765728</vt:lpwstr>
      </vt:variant>
      <vt:variant>
        <vt:i4>1245236</vt:i4>
      </vt:variant>
      <vt:variant>
        <vt:i4>47</vt:i4>
      </vt:variant>
      <vt:variant>
        <vt:i4>0</vt:i4>
      </vt:variant>
      <vt:variant>
        <vt:i4>5</vt:i4>
      </vt:variant>
      <vt:variant>
        <vt:lpwstr/>
      </vt:variant>
      <vt:variant>
        <vt:lpwstr>_Toc42765727</vt:lpwstr>
      </vt:variant>
      <vt:variant>
        <vt:i4>1179700</vt:i4>
      </vt:variant>
      <vt:variant>
        <vt:i4>41</vt:i4>
      </vt:variant>
      <vt:variant>
        <vt:i4>0</vt:i4>
      </vt:variant>
      <vt:variant>
        <vt:i4>5</vt:i4>
      </vt:variant>
      <vt:variant>
        <vt:lpwstr/>
      </vt:variant>
      <vt:variant>
        <vt:lpwstr>_Toc42765726</vt:lpwstr>
      </vt:variant>
      <vt:variant>
        <vt:i4>1114164</vt:i4>
      </vt:variant>
      <vt:variant>
        <vt:i4>35</vt:i4>
      </vt:variant>
      <vt:variant>
        <vt:i4>0</vt:i4>
      </vt:variant>
      <vt:variant>
        <vt:i4>5</vt:i4>
      </vt:variant>
      <vt:variant>
        <vt:lpwstr/>
      </vt:variant>
      <vt:variant>
        <vt:lpwstr>_Toc42765725</vt:lpwstr>
      </vt:variant>
      <vt:variant>
        <vt:i4>1048628</vt:i4>
      </vt:variant>
      <vt:variant>
        <vt:i4>29</vt:i4>
      </vt:variant>
      <vt:variant>
        <vt:i4>0</vt:i4>
      </vt:variant>
      <vt:variant>
        <vt:i4>5</vt:i4>
      </vt:variant>
      <vt:variant>
        <vt:lpwstr/>
      </vt:variant>
      <vt:variant>
        <vt:lpwstr>_Toc42765724</vt:lpwstr>
      </vt:variant>
      <vt:variant>
        <vt:i4>1507380</vt:i4>
      </vt:variant>
      <vt:variant>
        <vt:i4>23</vt:i4>
      </vt:variant>
      <vt:variant>
        <vt:i4>0</vt:i4>
      </vt:variant>
      <vt:variant>
        <vt:i4>5</vt:i4>
      </vt:variant>
      <vt:variant>
        <vt:lpwstr/>
      </vt:variant>
      <vt:variant>
        <vt:lpwstr>_Toc42765723</vt:lpwstr>
      </vt:variant>
      <vt:variant>
        <vt:i4>1441844</vt:i4>
      </vt:variant>
      <vt:variant>
        <vt:i4>17</vt:i4>
      </vt:variant>
      <vt:variant>
        <vt:i4>0</vt:i4>
      </vt:variant>
      <vt:variant>
        <vt:i4>5</vt:i4>
      </vt:variant>
      <vt:variant>
        <vt:lpwstr/>
      </vt:variant>
      <vt:variant>
        <vt:lpwstr>_Toc42765722</vt:lpwstr>
      </vt:variant>
      <vt:variant>
        <vt:i4>1376308</vt:i4>
      </vt:variant>
      <vt:variant>
        <vt:i4>11</vt:i4>
      </vt:variant>
      <vt:variant>
        <vt:i4>0</vt:i4>
      </vt:variant>
      <vt:variant>
        <vt:i4>5</vt:i4>
      </vt:variant>
      <vt:variant>
        <vt:lpwstr/>
      </vt:variant>
      <vt:variant>
        <vt:lpwstr>_Toc42765721</vt:lpwstr>
      </vt:variant>
      <vt:variant>
        <vt:i4>1310772</vt:i4>
      </vt:variant>
      <vt:variant>
        <vt:i4>5</vt:i4>
      </vt:variant>
      <vt:variant>
        <vt:i4>0</vt:i4>
      </vt:variant>
      <vt:variant>
        <vt:i4>5</vt:i4>
      </vt:variant>
      <vt:variant>
        <vt:lpwstr/>
      </vt:variant>
      <vt:variant>
        <vt:lpwstr>_Toc42765720</vt:lpwstr>
      </vt:variant>
      <vt:variant>
        <vt:i4>6226013</vt:i4>
      </vt:variant>
      <vt:variant>
        <vt:i4>0</vt:i4>
      </vt:variant>
      <vt:variant>
        <vt:i4>0</vt:i4>
      </vt:variant>
      <vt:variant>
        <vt:i4>5</vt:i4>
      </vt:variant>
      <vt:variant>
        <vt:lpwstr>https://www.iecex.com/ballot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2020-07-30T05:25:00Z</cp:lastPrinted>
  <dcterms:created xsi:type="dcterms:W3CDTF">2020-08-03T00:24:00Z</dcterms:created>
  <dcterms:modified xsi:type="dcterms:W3CDTF">2020-08-03T01:04:00Z</dcterms:modified>
</cp:coreProperties>
</file>