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BAAA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388FD9E9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01A7846F" w14:textId="18F35240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between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Pr="00E730E7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NCC </w:t>
      </w:r>
      <w:proofErr w:type="spellStart"/>
      <w:r w:rsidRPr="00E730E7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Certificações</w:t>
      </w:r>
      <w:proofErr w:type="spellEnd"/>
      <w:r w:rsidRPr="00E730E7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do </w:t>
      </w:r>
      <w:proofErr w:type="spellStart"/>
      <w:r w:rsidRPr="00E730E7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Brasil</w:t>
      </w:r>
      <w:proofErr w:type="spellEnd"/>
      <w:r w:rsidRPr="00E730E7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Ltda.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B</w:t>
      </w:r>
      <w:r w:rsidR="000A3AEF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R 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and </w:t>
      </w:r>
      <w:r w:rsidR="000350A0" w:rsidRPr="000350A0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Bureau Veritas Consumer Products Services Gm</w:t>
      </w:r>
      <w:r w:rsidR="000350A0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bH, DE, 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within the IECEx 02 Certified Equipment Scheme.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14:paraId="12904010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42F65FF5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424CEC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00CC1D8D" w14:textId="77777777" w:rsidR="00E730E7" w:rsidRPr="00424CEC" w:rsidRDefault="00E730E7" w:rsidP="00E730E7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3196566E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F7E9A3E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66F03186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0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424CEC">
        <w:rPr>
          <w:rFonts w:ascii="Arial" w:eastAsia="Times New Roman" w:hAnsi="Arial" w:cs="Arial"/>
        </w:rPr>
        <w:t>ExMC</w:t>
      </w:r>
      <w:proofErr w:type="spellEnd"/>
      <w:r w:rsidRPr="00424CEC">
        <w:rPr>
          <w:rFonts w:ascii="Arial" w:eastAsia="Times New Roman" w:hAnsi="Arial" w:cs="Arial"/>
        </w:rPr>
        <w:t xml:space="preserve">. </w:t>
      </w:r>
    </w:p>
    <w:p w14:paraId="27A8C09E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F683BC4" w14:textId="77777777" w:rsidR="000350A0" w:rsidRDefault="000350A0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350A0">
        <w:rPr>
          <w:rFonts w:ascii="Arial" w:eastAsia="Times New Roman" w:hAnsi="Arial" w:cs="Arial"/>
        </w:rPr>
        <w:t xml:space="preserve">NCC </w:t>
      </w:r>
      <w:proofErr w:type="spellStart"/>
      <w:r w:rsidRPr="000350A0">
        <w:rPr>
          <w:rFonts w:ascii="Arial" w:eastAsia="Times New Roman" w:hAnsi="Arial" w:cs="Arial"/>
        </w:rPr>
        <w:t>Certificações</w:t>
      </w:r>
      <w:proofErr w:type="spellEnd"/>
      <w:r w:rsidRPr="000350A0">
        <w:rPr>
          <w:rFonts w:ascii="Arial" w:eastAsia="Times New Roman" w:hAnsi="Arial" w:cs="Arial"/>
        </w:rPr>
        <w:t xml:space="preserve"> do </w:t>
      </w:r>
      <w:proofErr w:type="spellStart"/>
      <w:r w:rsidRPr="000350A0">
        <w:rPr>
          <w:rFonts w:ascii="Arial" w:eastAsia="Times New Roman" w:hAnsi="Arial" w:cs="Arial"/>
        </w:rPr>
        <w:t>Brasil</w:t>
      </w:r>
      <w:proofErr w:type="spellEnd"/>
      <w:r w:rsidRPr="000350A0">
        <w:rPr>
          <w:rFonts w:ascii="Arial" w:eastAsia="Times New Roman" w:hAnsi="Arial" w:cs="Arial"/>
        </w:rPr>
        <w:t xml:space="preserve"> Ltda.</w:t>
      </w:r>
      <w:r w:rsidR="00E730E7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BR, </w:t>
      </w:r>
      <w:r w:rsidR="00E730E7" w:rsidRPr="00424CEC">
        <w:rPr>
          <w:rFonts w:ascii="Arial" w:eastAsia="Times New Roman" w:hAnsi="Arial" w:cs="Arial"/>
        </w:rPr>
        <w:t xml:space="preserve">an existing </w:t>
      </w:r>
      <w:proofErr w:type="spellStart"/>
      <w:r w:rsidR="00E730E7" w:rsidRPr="00424CEC">
        <w:rPr>
          <w:rFonts w:ascii="Arial" w:eastAsia="Times New Roman" w:hAnsi="Arial" w:cs="Arial"/>
        </w:rPr>
        <w:t>ExCB</w:t>
      </w:r>
      <w:proofErr w:type="spellEnd"/>
      <w:r w:rsidR="00E730E7" w:rsidRPr="00424CEC">
        <w:rPr>
          <w:rFonts w:ascii="Arial" w:eastAsia="Times New Roman" w:hAnsi="Arial" w:cs="Arial"/>
        </w:rPr>
        <w:t xml:space="preserve"> within the IECEx 02 Equipment Scheme</w:t>
      </w:r>
      <w:r w:rsidR="00E730E7">
        <w:rPr>
          <w:rFonts w:ascii="Arial" w:eastAsia="Times New Roman" w:hAnsi="Arial" w:cs="Arial"/>
        </w:rPr>
        <w:t>,</w:t>
      </w:r>
      <w:r w:rsidR="00E730E7" w:rsidRPr="00424CEC">
        <w:rPr>
          <w:rFonts w:ascii="Arial" w:eastAsia="Times New Roman" w:hAnsi="Arial" w:cs="Arial"/>
        </w:rPr>
        <w:t xml:space="preserve"> wishes to co-operate with</w:t>
      </w:r>
      <w:r>
        <w:rPr>
          <w:rFonts w:ascii="Arial" w:eastAsia="Times New Roman" w:hAnsi="Arial" w:cs="Arial"/>
        </w:rPr>
        <w:t xml:space="preserve"> </w:t>
      </w:r>
      <w:r w:rsidRPr="000350A0">
        <w:rPr>
          <w:rFonts w:ascii="Arial" w:eastAsia="Times New Roman" w:hAnsi="Arial" w:cs="Arial"/>
        </w:rPr>
        <w:t>Bureau Veritas Consumer Products Services GmbH,</w:t>
      </w:r>
    </w:p>
    <w:p w14:paraId="0FF22633" w14:textId="318DC528" w:rsidR="00E730E7" w:rsidRPr="00424CEC" w:rsidRDefault="000350A0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350A0">
        <w:rPr>
          <w:rFonts w:ascii="Arial" w:eastAsia="Times New Roman" w:hAnsi="Arial" w:cs="Arial"/>
        </w:rPr>
        <w:t>DE</w:t>
      </w:r>
      <w:r w:rsidR="00E730E7">
        <w:rPr>
          <w:rFonts w:ascii="Arial" w:eastAsia="Times New Roman" w:hAnsi="Arial" w:cs="Arial"/>
        </w:rPr>
        <w:t xml:space="preserve">, an </w:t>
      </w:r>
      <w:r w:rsidR="00E730E7" w:rsidRPr="00424CEC">
        <w:rPr>
          <w:rFonts w:ascii="Arial" w:eastAsia="Times New Roman" w:hAnsi="Arial" w:cs="Arial"/>
        </w:rPr>
        <w:t xml:space="preserve">existing </w:t>
      </w:r>
      <w:proofErr w:type="spellStart"/>
      <w:r w:rsidR="00E730E7" w:rsidRPr="00424CEC">
        <w:rPr>
          <w:rFonts w:ascii="Arial" w:eastAsia="Times New Roman" w:hAnsi="Arial" w:cs="Arial"/>
        </w:rPr>
        <w:t>ExTL</w:t>
      </w:r>
      <w:proofErr w:type="spellEnd"/>
      <w:r w:rsidR="00E730E7" w:rsidRPr="00424CEC">
        <w:rPr>
          <w:rFonts w:ascii="Arial" w:eastAsia="Times New Roman" w:hAnsi="Arial" w:cs="Arial"/>
        </w:rPr>
        <w:t xml:space="preserve"> within the IECEx 02, Equipment Scheme. </w:t>
      </w:r>
    </w:p>
    <w:p w14:paraId="57B019DD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9DD1AFD" w14:textId="5C18507B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The co-operation sought between</w:t>
      </w:r>
      <w:r w:rsidRPr="00424CEC">
        <w:rPr>
          <w:rFonts w:ascii="Calibri" w:eastAsia="Calibri" w:hAnsi="Calibri" w:cs="Times New Roman"/>
        </w:rPr>
        <w:t xml:space="preserve"> </w:t>
      </w:r>
      <w:r w:rsidR="000350A0" w:rsidRPr="000350A0">
        <w:rPr>
          <w:rFonts w:ascii="Arial" w:eastAsia="Calibri" w:hAnsi="Arial" w:cs="Arial"/>
        </w:rPr>
        <w:t xml:space="preserve">NCC </w:t>
      </w:r>
      <w:proofErr w:type="spellStart"/>
      <w:r w:rsidR="000350A0" w:rsidRPr="000350A0">
        <w:rPr>
          <w:rFonts w:ascii="Arial" w:eastAsia="Calibri" w:hAnsi="Arial" w:cs="Arial"/>
        </w:rPr>
        <w:t>Certificações</w:t>
      </w:r>
      <w:proofErr w:type="spellEnd"/>
      <w:r w:rsidR="000350A0" w:rsidRPr="000350A0">
        <w:rPr>
          <w:rFonts w:ascii="Arial" w:eastAsia="Calibri" w:hAnsi="Arial" w:cs="Arial"/>
        </w:rPr>
        <w:t xml:space="preserve"> do </w:t>
      </w:r>
      <w:proofErr w:type="spellStart"/>
      <w:r w:rsidR="000350A0" w:rsidRPr="000350A0">
        <w:rPr>
          <w:rFonts w:ascii="Arial" w:eastAsia="Calibri" w:hAnsi="Arial" w:cs="Arial"/>
        </w:rPr>
        <w:t>Brasil</w:t>
      </w:r>
      <w:proofErr w:type="spellEnd"/>
      <w:r w:rsidR="000350A0" w:rsidRPr="000350A0">
        <w:rPr>
          <w:rFonts w:ascii="Arial" w:eastAsia="Calibri" w:hAnsi="Arial" w:cs="Arial"/>
        </w:rPr>
        <w:t xml:space="preserve"> </w:t>
      </w:r>
      <w:proofErr w:type="spellStart"/>
      <w:r w:rsidR="000350A0" w:rsidRPr="000350A0">
        <w:rPr>
          <w:rFonts w:ascii="Arial" w:eastAsia="Calibri" w:hAnsi="Arial" w:cs="Arial"/>
        </w:rPr>
        <w:t>Ltda</w:t>
      </w:r>
      <w:proofErr w:type="spellEnd"/>
      <w:r w:rsidR="000350A0" w:rsidRPr="000350A0">
        <w:rPr>
          <w:rFonts w:ascii="Calibri" w:eastAsia="Calibri" w:hAnsi="Calibri" w:cs="Times New Roman"/>
        </w:rPr>
        <w:t xml:space="preserve"> </w:t>
      </w:r>
      <w:r w:rsidRPr="00424CEC">
        <w:rPr>
          <w:rFonts w:ascii="Arial" w:eastAsia="Times New Roman" w:hAnsi="Arial" w:cs="Arial"/>
        </w:rPr>
        <w:t xml:space="preserve">as an Accepted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and</w:t>
      </w:r>
      <w:r w:rsidR="000350A0">
        <w:rPr>
          <w:rFonts w:ascii="Arial" w:eastAsia="Times New Roman" w:hAnsi="Arial" w:cs="Arial"/>
        </w:rPr>
        <w:t xml:space="preserve"> </w:t>
      </w:r>
      <w:r w:rsidR="000350A0" w:rsidRPr="000350A0">
        <w:rPr>
          <w:rFonts w:ascii="Arial" w:eastAsia="Times New Roman" w:hAnsi="Arial" w:cs="Arial"/>
        </w:rPr>
        <w:t>Bureau Veritas Consumer Products Services GmbH, DE</w:t>
      </w:r>
      <w:r>
        <w:rPr>
          <w:rFonts w:ascii="Arial" w:eastAsia="Times New Roman" w:hAnsi="Arial" w:cs="Arial"/>
        </w:rPr>
        <w:t xml:space="preserve">, </w:t>
      </w:r>
      <w:r w:rsidRPr="00424CEC">
        <w:rPr>
          <w:rFonts w:ascii="Arial" w:eastAsia="Times New Roman" w:hAnsi="Arial" w:cs="Arial"/>
        </w:rPr>
        <w:t xml:space="preserve">as </w:t>
      </w:r>
      <w:r>
        <w:rPr>
          <w:rFonts w:ascii="Arial" w:eastAsia="Times New Roman" w:hAnsi="Arial" w:cs="Arial"/>
        </w:rPr>
        <w:t xml:space="preserve">an </w:t>
      </w:r>
      <w:r w:rsidRPr="00424CEC">
        <w:rPr>
          <w:rFonts w:ascii="Arial" w:eastAsia="Times New Roman" w:hAnsi="Arial" w:cs="Arial"/>
        </w:rPr>
        <w:t xml:space="preserve">Accepted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, is limited to the existing scope of acceptance, for all parties, as previously approved by the </w:t>
      </w:r>
      <w:proofErr w:type="spellStart"/>
      <w:r w:rsidRPr="00424CEC">
        <w:rPr>
          <w:rFonts w:ascii="Arial" w:eastAsia="Times New Roman" w:hAnsi="Arial" w:cs="Arial"/>
        </w:rPr>
        <w:t>ExMC</w:t>
      </w:r>
      <w:proofErr w:type="spellEnd"/>
      <w:r w:rsidRPr="00424CEC">
        <w:rPr>
          <w:rFonts w:ascii="Arial" w:eastAsia="Times New Roman" w:hAnsi="Arial" w:cs="Arial"/>
        </w:rPr>
        <w:t>.</w:t>
      </w:r>
    </w:p>
    <w:p w14:paraId="52611E5F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 </w:t>
      </w:r>
    </w:p>
    <w:p w14:paraId="72D700C5" w14:textId="49A71852" w:rsidR="00E730E7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0"/>
      <w:r w:rsidRPr="00424CEC">
        <w:rPr>
          <w:rFonts w:ascii="Arial" w:eastAsia="Times New Roman" w:hAnsi="Arial" w:cs="Arial"/>
        </w:rPr>
        <w:t>a Co-Operation Agreement between</w:t>
      </w:r>
      <w:r>
        <w:rPr>
          <w:rFonts w:ascii="Arial" w:eastAsia="Times New Roman" w:hAnsi="Arial" w:cs="Arial"/>
        </w:rPr>
        <w:t xml:space="preserve">, </w:t>
      </w:r>
      <w:r w:rsidR="000350A0" w:rsidRPr="000350A0">
        <w:rPr>
          <w:rFonts w:ascii="Arial" w:eastAsia="Times New Roman" w:hAnsi="Arial" w:cs="Arial"/>
        </w:rPr>
        <w:t xml:space="preserve">NCC </w:t>
      </w:r>
      <w:proofErr w:type="spellStart"/>
      <w:r w:rsidR="000350A0" w:rsidRPr="000350A0">
        <w:rPr>
          <w:rFonts w:ascii="Arial" w:eastAsia="Times New Roman" w:hAnsi="Arial" w:cs="Arial"/>
        </w:rPr>
        <w:t>Certificações</w:t>
      </w:r>
      <w:proofErr w:type="spellEnd"/>
      <w:r w:rsidR="000350A0" w:rsidRPr="000350A0">
        <w:rPr>
          <w:rFonts w:ascii="Arial" w:eastAsia="Times New Roman" w:hAnsi="Arial" w:cs="Arial"/>
        </w:rPr>
        <w:t xml:space="preserve"> do </w:t>
      </w:r>
      <w:proofErr w:type="spellStart"/>
      <w:r w:rsidR="000350A0" w:rsidRPr="000350A0">
        <w:rPr>
          <w:rFonts w:ascii="Arial" w:eastAsia="Times New Roman" w:hAnsi="Arial" w:cs="Arial"/>
        </w:rPr>
        <w:t>Brasil</w:t>
      </w:r>
      <w:proofErr w:type="spellEnd"/>
      <w:r w:rsidR="000350A0" w:rsidRPr="000350A0">
        <w:rPr>
          <w:rFonts w:ascii="Arial" w:eastAsia="Times New Roman" w:hAnsi="Arial" w:cs="Arial"/>
        </w:rPr>
        <w:t xml:space="preserve"> Ltda., BR</w:t>
      </w:r>
      <w:r w:rsidR="000A3AEF">
        <w:rPr>
          <w:rFonts w:ascii="Arial" w:eastAsia="Times New Roman" w:hAnsi="Arial" w:cs="Arial"/>
        </w:rPr>
        <w:t>,</w:t>
      </w:r>
      <w:r w:rsidR="000350A0" w:rsidRPr="000350A0"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>and</w:t>
      </w:r>
      <w:r w:rsidR="000350A0">
        <w:rPr>
          <w:rFonts w:ascii="Arial" w:eastAsia="Times New Roman" w:hAnsi="Arial" w:cs="Arial"/>
        </w:rPr>
        <w:t xml:space="preserve"> </w:t>
      </w:r>
      <w:r w:rsidR="000A3AEF" w:rsidRPr="000A3AEF">
        <w:rPr>
          <w:rFonts w:ascii="Arial" w:eastAsia="Times New Roman" w:hAnsi="Arial" w:cs="Arial"/>
        </w:rPr>
        <w:t>Bureau Veritas Consumer Products Services GmbH, DE</w:t>
      </w:r>
      <w:r>
        <w:rPr>
          <w:rFonts w:ascii="Arial" w:eastAsia="Times New Roman" w:hAnsi="Arial" w:cs="Arial"/>
        </w:rPr>
        <w:t>,</w:t>
      </w:r>
      <w:r w:rsidRPr="00424CEC">
        <w:rPr>
          <w:rFonts w:ascii="Arial" w:eastAsia="Times New Roman" w:hAnsi="Arial" w:cs="Arial"/>
        </w:rPr>
        <w:t xml:space="preserve"> has been enacted and is retai</w:t>
      </w:r>
      <w:r>
        <w:rPr>
          <w:rFonts w:ascii="Arial" w:eastAsia="Times New Roman" w:hAnsi="Arial" w:cs="Arial"/>
        </w:rPr>
        <w:t>ned on file at the Secretariat.</w:t>
      </w:r>
    </w:p>
    <w:p w14:paraId="3D4572BD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C4F892A" w14:textId="5906C466" w:rsidR="00E730E7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</w:t>
      </w:r>
      <w:proofErr w:type="gramStart"/>
      <w:r w:rsidRPr="00424CEC">
        <w:rPr>
          <w:rFonts w:ascii="Arial" w:eastAsia="Times New Roman" w:hAnsi="Arial" w:cs="Arial"/>
        </w:rPr>
        <w:t>Ex Management</w:t>
      </w:r>
      <w:proofErr w:type="gramEnd"/>
      <w:r w:rsidRPr="00424CEC">
        <w:rPr>
          <w:rFonts w:ascii="Arial" w:eastAsia="Times New Roman" w:hAnsi="Arial" w:cs="Arial"/>
        </w:rPr>
        <w:t xml:space="preserve"> Committee is requested to vote on the co-operation between</w:t>
      </w:r>
      <w:r w:rsidR="000A3AEF">
        <w:rPr>
          <w:rFonts w:ascii="Arial" w:eastAsia="Times New Roman" w:hAnsi="Arial" w:cs="Arial"/>
        </w:rPr>
        <w:t xml:space="preserve"> </w:t>
      </w:r>
      <w:r w:rsidR="000A3AEF" w:rsidRPr="000A3AEF">
        <w:rPr>
          <w:rFonts w:ascii="Arial" w:eastAsia="Times New Roman" w:hAnsi="Arial" w:cs="Arial"/>
        </w:rPr>
        <w:t xml:space="preserve">NCC </w:t>
      </w:r>
      <w:proofErr w:type="spellStart"/>
      <w:r w:rsidR="000A3AEF" w:rsidRPr="000A3AEF">
        <w:rPr>
          <w:rFonts w:ascii="Arial" w:eastAsia="Times New Roman" w:hAnsi="Arial" w:cs="Arial"/>
        </w:rPr>
        <w:t>Certificações</w:t>
      </w:r>
      <w:proofErr w:type="spellEnd"/>
      <w:r w:rsidR="000A3AEF" w:rsidRPr="000A3AEF">
        <w:rPr>
          <w:rFonts w:ascii="Arial" w:eastAsia="Times New Roman" w:hAnsi="Arial" w:cs="Arial"/>
        </w:rPr>
        <w:t xml:space="preserve"> do </w:t>
      </w:r>
      <w:proofErr w:type="spellStart"/>
      <w:r w:rsidR="000A3AEF" w:rsidRPr="000A3AEF">
        <w:rPr>
          <w:rFonts w:ascii="Arial" w:eastAsia="Times New Roman" w:hAnsi="Arial" w:cs="Arial"/>
        </w:rPr>
        <w:t>Brasil</w:t>
      </w:r>
      <w:proofErr w:type="spellEnd"/>
      <w:r w:rsidR="000A3AEF" w:rsidRPr="000A3AEF">
        <w:rPr>
          <w:rFonts w:ascii="Arial" w:eastAsia="Times New Roman" w:hAnsi="Arial" w:cs="Arial"/>
        </w:rPr>
        <w:t xml:space="preserve"> Ltda., BR</w:t>
      </w:r>
      <w:r w:rsidRPr="00424CEC">
        <w:rPr>
          <w:rFonts w:ascii="Arial" w:eastAsia="Times New Roman" w:hAnsi="Arial" w:cs="Arial"/>
        </w:rPr>
        <w:t>,</w:t>
      </w:r>
      <w:r w:rsidR="000A3AEF"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>and</w:t>
      </w:r>
      <w:r w:rsidR="000350A0">
        <w:rPr>
          <w:rFonts w:ascii="Arial" w:eastAsia="Times New Roman" w:hAnsi="Arial" w:cs="Arial"/>
        </w:rPr>
        <w:t xml:space="preserve"> </w:t>
      </w:r>
      <w:r w:rsidR="000350A0" w:rsidRPr="000350A0">
        <w:rPr>
          <w:rFonts w:ascii="Arial" w:eastAsia="Times New Roman" w:hAnsi="Arial" w:cs="Arial"/>
        </w:rPr>
        <w:t>Bureau Veritas Consumer Products Services GmbH, DE</w:t>
      </w:r>
      <w:r>
        <w:rPr>
          <w:rFonts w:ascii="Arial" w:eastAsia="Times New Roman" w:hAnsi="Arial" w:cs="Arial"/>
        </w:rPr>
        <w:t>.</w:t>
      </w:r>
    </w:p>
    <w:p w14:paraId="024DD532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EF896D5" w14:textId="2E8135D3" w:rsidR="00E730E7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approval via correspondence using the IECEx on-line voting system. 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Members are requested to submit their vote via the IECEx On-line Ballot System by the closing date </w:t>
      </w:r>
      <w:r w:rsidRP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>202</w:t>
      </w:r>
      <w:r w:rsidR="000A3AEF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2 02 </w:t>
      </w:r>
      <w:r w:rsidR="003E1D7B">
        <w:rPr>
          <w:rFonts w:ascii="Arial" w:eastAsia="Times New Roman" w:hAnsi="Arial" w:cs="Arial"/>
          <w:b/>
          <w:i/>
          <w:color w:val="FF0000"/>
          <w:sz w:val="21"/>
          <w:szCs w:val="21"/>
        </w:rPr>
        <w:t>07</w:t>
      </w:r>
    </w:p>
    <w:p w14:paraId="21BF6803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47060498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4CEB1C53" w14:textId="77777777" w:rsidR="00E730E7" w:rsidRPr="00424CEC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2AA8593" w14:textId="77777777" w:rsidR="00E730E7" w:rsidRPr="0034089B" w:rsidRDefault="00C85861" w:rsidP="00E730E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563C1"/>
          <w:sz w:val="44"/>
          <w:szCs w:val="44"/>
          <w:lang w:val="en-US"/>
        </w:rPr>
      </w:pPr>
      <w:hyperlink r:id="rId6" w:history="1">
        <w:r w:rsidR="00E730E7" w:rsidRPr="0034089B">
          <w:rPr>
            <w:rFonts w:ascii="Brush Script MT" w:eastAsia="Times New Roman" w:hAnsi="Brush Script MT" w:cs="Times New Roman"/>
            <w:b/>
            <w:bCs/>
            <w:i/>
            <w:color w:val="0563C1"/>
            <w:sz w:val="44"/>
            <w:szCs w:val="44"/>
            <w:lang w:val="en-US"/>
          </w:rPr>
          <w:t>Chris Agius</w:t>
        </w:r>
      </w:hyperlink>
    </w:p>
    <w:p w14:paraId="12D3480C" w14:textId="77777777" w:rsidR="00E730E7" w:rsidRPr="008C7BEA" w:rsidRDefault="00E730E7" w:rsidP="00E730E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20"/>
          <w:szCs w:val="20"/>
          <w:lang w:val="en-US"/>
        </w:rPr>
      </w:pPr>
    </w:p>
    <w:p w14:paraId="4E7FC0B6" w14:textId="5CAA3306" w:rsidR="00E730E7" w:rsidRDefault="00E730E7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p w14:paraId="08745DBA" w14:textId="77777777" w:rsidR="00C85861" w:rsidRPr="00424CEC" w:rsidRDefault="00C85861" w:rsidP="00E730E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W w:w="9041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961"/>
      </w:tblGrid>
      <w:tr w:rsidR="008C7BEA" w:rsidRPr="00C639F3" w14:paraId="5B114D87" w14:textId="77777777" w:rsidTr="00EA6184">
        <w:trPr>
          <w:jc w:val="center"/>
        </w:trPr>
        <w:tc>
          <w:tcPr>
            <w:tcW w:w="4080" w:type="dxa"/>
          </w:tcPr>
          <w:p w14:paraId="7EBBA050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IECEx Secretariat</w:t>
            </w:r>
          </w:p>
          <w:p w14:paraId="7F020C8D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Australia Square</w:t>
            </w:r>
          </w:p>
          <w:p w14:paraId="0CA88838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 xml:space="preserve">Level 33, </w:t>
            </w:r>
          </w:p>
          <w:p w14:paraId="387E7DB9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264 George Street</w:t>
            </w:r>
          </w:p>
          <w:p w14:paraId="67A9F094" w14:textId="576CCE58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Sydney NSW 2000</w:t>
            </w:r>
          </w:p>
          <w:p w14:paraId="1A3F0507" w14:textId="0E680E37" w:rsidR="008C7BEA" w:rsidRPr="00C85861" w:rsidRDefault="008C7BEA" w:rsidP="00C85861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961" w:type="dxa"/>
          </w:tcPr>
          <w:p w14:paraId="7EB098CF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ind w:firstLine="607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>Tel:  +61 2 4628 4690</w:t>
            </w:r>
          </w:p>
          <w:p w14:paraId="57E3310A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ind w:firstLine="607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 xml:space="preserve"> Fax: +61 2 4625 3480 </w:t>
            </w:r>
          </w:p>
          <w:p w14:paraId="41DD1F94" w14:textId="77777777" w:rsidR="008C7BEA" w:rsidRPr="00C85861" w:rsidRDefault="008C7BEA" w:rsidP="008C7BE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40" w:lineRule="auto"/>
              <w:ind w:firstLine="607"/>
              <w:rPr>
                <w:rFonts w:ascii="Arial" w:hAnsi="Arial" w:cs="Arial"/>
                <w:b/>
                <w:color w:val="0000FF"/>
              </w:rPr>
            </w:pPr>
            <w:r w:rsidRPr="00C85861">
              <w:rPr>
                <w:rFonts w:ascii="Arial" w:hAnsi="Arial" w:cs="Arial"/>
                <w:b/>
                <w:color w:val="0000FF"/>
              </w:rPr>
              <w:t xml:space="preserve"> </w:t>
            </w:r>
            <w:proofErr w:type="gramStart"/>
            <w:r w:rsidRPr="00C85861">
              <w:rPr>
                <w:rFonts w:ascii="Arial" w:hAnsi="Arial" w:cs="Arial"/>
                <w:b/>
                <w:color w:val="0000FF"/>
              </w:rPr>
              <w:t>Email:info@iecex.com</w:t>
            </w:r>
            <w:proofErr w:type="gramEnd"/>
            <w:r w:rsidRPr="00C85861"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</w:tbl>
    <w:p w14:paraId="1E27FA57" w14:textId="77777777" w:rsidR="008C7BEA" w:rsidRDefault="008C7BEA"/>
    <w:sectPr w:rsidR="008C7BE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3EC3" w14:textId="77777777" w:rsidR="003E1D7B" w:rsidRDefault="003E1D7B" w:rsidP="003E1D7B">
      <w:pPr>
        <w:spacing w:after="0" w:line="240" w:lineRule="auto"/>
      </w:pPr>
      <w:r>
        <w:separator/>
      </w:r>
    </w:p>
  </w:endnote>
  <w:endnote w:type="continuationSeparator" w:id="0">
    <w:p w14:paraId="398A4277" w14:textId="77777777" w:rsidR="003E1D7B" w:rsidRDefault="003E1D7B" w:rsidP="003E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7542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31DFA5" w14:textId="0FA7D135" w:rsidR="00C85861" w:rsidRDefault="00C858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DE9B93" w14:textId="77777777" w:rsidR="00C85861" w:rsidRDefault="00C85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3FDB" w14:textId="77777777" w:rsidR="003E1D7B" w:rsidRDefault="003E1D7B" w:rsidP="003E1D7B">
      <w:pPr>
        <w:spacing w:after="0" w:line="240" w:lineRule="auto"/>
      </w:pPr>
      <w:r>
        <w:separator/>
      </w:r>
    </w:p>
  </w:footnote>
  <w:footnote w:type="continuationSeparator" w:id="0">
    <w:p w14:paraId="3FA6854D" w14:textId="77777777" w:rsidR="003E1D7B" w:rsidRDefault="003E1D7B" w:rsidP="003E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15C0" w14:textId="64DE6AB7" w:rsidR="003E1D7B" w:rsidRDefault="003E1D7B">
    <w:pPr>
      <w:pStyle w:val="Header"/>
    </w:pPr>
    <w:r>
      <w:rPr>
        <w:noProof/>
      </w:rPr>
      <w:drawing>
        <wp:inline distT="0" distB="0" distL="0" distR="0" wp14:anchorId="6DDCFAB4" wp14:editId="22F448E6">
          <wp:extent cx="756285" cy="6464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B0D79B" w14:textId="3A736468" w:rsidR="003E1D7B" w:rsidRPr="00F30AB5" w:rsidRDefault="003E1D7B" w:rsidP="003E1D7B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F30AB5">
      <w:rPr>
        <w:rFonts w:ascii="Arial" w:hAnsi="Arial" w:cs="Arial"/>
        <w:b/>
        <w:bCs/>
        <w:sz w:val="20"/>
        <w:szCs w:val="20"/>
      </w:rPr>
      <w:t>ExMC</w:t>
    </w:r>
    <w:proofErr w:type="spellEnd"/>
    <w:r w:rsidRPr="00F30AB5">
      <w:rPr>
        <w:rFonts w:ascii="Arial" w:hAnsi="Arial" w:cs="Arial"/>
        <w:b/>
        <w:bCs/>
        <w:sz w:val="20"/>
        <w:szCs w:val="20"/>
      </w:rPr>
      <w:t>/</w:t>
    </w:r>
    <w:r w:rsidR="00F30AB5" w:rsidRPr="00F30AB5">
      <w:rPr>
        <w:rFonts w:ascii="Arial" w:hAnsi="Arial" w:cs="Arial"/>
        <w:b/>
        <w:bCs/>
        <w:sz w:val="20"/>
        <w:szCs w:val="20"/>
      </w:rPr>
      <w:t>1792</w:t>
    </w:r>
    <w:r w:rsidRPr="00F30AB5">
      <w:rPr>
        <w:rFonts w:ascii="Arial" w:hAnsi="Arial" w:cs="Arial"/>
        <w:b/>
        <w:bCs/>
        <w:sz w:val="20"/>
        <w:szCs w:val="20"/>
      </w:rPr>
      <w:t>/DV</w:t>
    </w:r>
  </w:p>
  <w:p w14:paraId="4A7BB813" w14:textId="74196C99" w:rsidR="003E1D7B" w:rsidRPr="00F30AB5" w:rsidRDefault="003E1D7B" w:rsidP="003E1D7B">
    <w:pPr>
      <w:pStyle w:val="Header"/>
      <w:jc w:val="right"/>
      <w:rPr>
        <w:sz w:val="16"/>
        <w:szCs w:val="16"/>
      </w:rPr>
    </w:pPr>
    <w:r w:rsidRPr="00F30AB5">
      <w:rPr>
        <w:rFonts w:ascii="Arial" w:hAnsi="Arial" w:cs="Arial"/>
        <w:b/>
        <w:bCs/>
        <w:sz w:val="20"/>
        <w:szCs w:val="20"/>
      </w:rPr>
      <w:t>December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E7"/>
    <w:rsid w:val="000350A0"/>
    <w:rsid w:val="000A3AEF"/>
    <w:rsid w:val="003E1D7B"/>
    <w:rsid w:val="00760930"/>
    <w:rsid w:val="007D52AA"/>
    <w:rsid w:val="008C7BEA"/>
    <w:rsid w:val="00C85861"/>
    <w:rsid w:val="00E730E7"/>
    <w:rsid w:val="00F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145DE"/>
  <w15:chartTrackingRefBased/>
  <w15:docId w15:val="{D2326110-DEBE-416E-BB33-B5DCBC42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D7B"/>
  </w:style>
  <w:style w:type="paragraph" w:styleId="Footer">
    <w:name w:val="footer"/>
    <w:basedOn w:val="Normal"/>
    <w:link w:val="FooterChar"/>
    <w:uiPriority w:val="99"/>
    <w:unhideWhenUsed/>
    <w:rsid w:val="003E1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2021-12-24T00:43:00Z</dcterms:created>
  <dcterms:modified xsi:type="dcterms:W3CDTF">2021-12-24T01:35:00Z</dcterms:modified>
</cp:coreProperties>
</file>