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72FF7" w14:textId="77777777" w:rsidR="00C76498" w:rsidRDefault="00C76498" w:rsidP="00362832">
      <w:pPr>
        <w:tabs>
          <w:tab w:val="left" w:pos="-1415"/>
          <w:tab w:val="left" w:pos="-708"/>
          <w:tab w:val="left" w:pos="0"/>
          <w:tab w:val="left" w:pos="1416"/>
          <w:tab w:val="left" w:pos="2124"/>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after="0" w:line="240" w:lineRule="auto"/>
        <w:rPr>
          <w:rFonts w:ascii="Arial" w:eastAsia="SimSun" w:hAnsi="Arial" w:cs="Times New Roman"/>
          <w:b/>
          <w:color w:val="000000"/>
          <w:kern w:val="4"/>
          <w:sz w:val="24"/>
          <w:szCs w:val="20"/>
        </w:rPr>
      </w:pPr>
    </w:p>
    <w:p w14:paraId="21FFF789" w14:textId="77777777" w:rsidR="00C76498" w:rsidRDefault="00C76498" w:rsidP="00C76498">
      <w:pPr>
        <w:pStyle w:val="Header"/>
        <w:rPr>
          <w:rFonts w:ascii="Arial" w:eastAsia="Arial" w:hAnsi="Arial" w:cs="Arial"/>
          <w:b/>
          <w:noProof/>
          <w:sz w:val="21"/>
          <w:szCs w:val="21"/>
        </w:rPr>
      </w:pPr>
      <w:r w:rsidRPr="00A04110">
        <w:rPr>
          <w:rFonts w:eastAsia="Arial" w:cs="Arial"/>
          <w:b/>
          <w:noProof/>
          <w:sz w:val="21"/>
          <w:szCs w:val="21"/>
          <w:lang w:val="en-US" w:eastAsia="zh-CN"/>
        </w:rPr>
        <w:drawing>
          <wp:inline distT="0" distB="0" distL="0" distR="0" wp14:anchorId="5DB3CD37" wp14:editId="55D49E02">
            <wp:extent cx="752475" cy="64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ln>
                      <a:noFill/>
                    </a:ln>
                  </pic:spPr>
                </pic:pic>
              </a:graphicData>
            </a:graphic>
          </wp:inline>
        </w:drawing>
      </w:r>
      <w:r w:rsidRPr="00A97398">
        <w:rPr>
          <w:rFonts w:ascii="Arial" w:eastAsia="Arial" w:hAnsi="Arial" w:cs="Arial"/>
          <w:b/>
          <w:noProof/>
          <w:sz w:val="21"/>
          <w:szCs w:val="21"/>
        </w:rPr>
        <w:t xml:space="preserve"> </w:t>
      </w:r>
      <w:r>
        <w:rPr>
          <w:rFonts w:ascii="Arial" w:eastAsia="Arial" w:hAnsi="Arial" w:cs="Arial"/>
          <w:b/>
          <w:noProof/>
          <w:sz w:val="21"/>
          <w:szCs w:val="21"/>
        </w:rPr>
        <w:tab/>
      </w:r>
      <w:r>
        <w:rPr>
          <w:rFonts w:ascii="Arial" w:eastAsia="Arial" w:hAnsi="Arial" w:cs="Arial"/>
          <w:b/>
          <w:noProof/>
          <w:sz w:val="21"/>
          <w:szCs w:val="21"/>
        </w:rPr>
        <w:tab/>
        <w:t>ExTAG/692/R</w:t>
      </w:r>
    </w:p>
    <w:p w14:paraId="73C813FD" w14:textId="77777777" w:rsidR="00C76498" w:rsidRDefault="00C76498" w:rsidP="00C76498">
      <w:pPr>
        <w:pStyle w:val="Header"/>
        <w:jc w:val="right"/>
        <w:rPr>
          <w:rFonts w:ascii="Arial" w:eastAsia="Arial" w:hAnsi="Arial" w:cs="Arial"/>
          <w:b/>
          <w:noProof/>
          <w:sz w:val="21"/>
          <w:szCs w:val="21"/>
        </w:rPr>
      </w:pPr>
      <w:r>
        <w:rPr>
          <w:rFonts w:ascii="Arial" w:eastAsia="Arial" w:hAnsi="Arial" w:cs="Arial"/>
          <w:b/>
          <w:noProof/>
          <w:sz w:val="21"/>
          <w:szCs w:val="21"/>
        </w:rPr>
        <w:t>August 2022</w:t>
      </w:r>
    </w:p>
    <w:p w14:paraId="27B7D323" w14:textId="77777777" w:rsidR="00C76498" w:rsidRDefault="00C76498" w:rsidP="00362832">
      <w:pPr>
        <w:tabs>
          <w:tab w:val="left" w:pos="-1415"/>
          <w:tab w:val="left" w:pos="-708"/>
          <w:tab w:val="left" w:pos="0"/>
          <w:tab w:val="left" w:pos="1416"/>
          <w:tab w:val="left" w:pos="2124"/>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after="0" w:line="240" w:lineRule="auto"/>
        <w:rPr>
          <w:rFonts w:ascii="Arial" w:eastAsia="SimSun" w:hAnsi="Arial" w:cs="Times New Roman"/>
          <w:b/>
          <w:color w:val="000000"/>
          <w:kern w:val="4"/>
          <w:sz w:val="24"/>
          <w:szCs w:val="20"/>
        </w:rPr>
      </w:pPr>
    </w:p>
    <w:p w14:paraId="7E78B489" w14:textId="0A91505B" w:rsidR="00362832" w:rsidRPr="00362832" w:rsidRDefault="00747640" w:rsidP="00362832">
      <w:pPr>
        <w:tabs>
          <w:tab w:val="left" w:pos="-1415"/>
          <w:tab w:val="left" w:pos="-708"/>
          <w:tab w:val="left" w:pos="0"/>
          <w:tab w:val="left" w:pos="1416"/>
          <w:tab w:val="left" w:pos="2124"/>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after="0" w:line="240" w:lineRule="auto"/>
        <w:rPr>
          <w:rFonts w:ascii="Arial" w:eastAsia="SimSun" w:hAnsi="Arial" w:cs="Times New Roman"/>
          <w:b/>
          <w:color w:val="000000"/>
          <w:kern w:val="4"/>
          <w:sz w:val="24"/>
          <w:szCs w:val="20"/>
        </w:rPr>
      </w:pPr>
      <w:r>
        <w:rPr>
          <w:rFonts w:ascii="Arial" w:eastAsia="SimSun" w:hAnsi="Arial" w:cs="Times New Roman"/>
          <w:b/>
          <w:color w:val="000000"/>
          <w:kern w:val="4"/>
          <w:sz w:val="24"/>
          <w:szCs w:val="20"/>
        </w:rPr>
        <w:t>I</w:t>
      </w:r>
      <w:r w:rsidR="00362832" w:rsidRPr="00362832">
        <w:rPr>
          <w:rFonts w:ascii="Arial" w:eastAsia="SimSun" w:hAnsi="Arial" w:cs="Times New Roman"/>
          <w:b/>
          <w:color w:val="000000"/>
          <w:kern w:val="4"/>
          <w:sz w:val="24"/>
          <w:szCs w:val="20"/>
        </w:rPr>
        <w:t>NTERNATIONAL ELECTROTECHNICAL COMMISSION SYSTEM FOR CERTIFICATION TO STANDARDS RELATING TO EQUIPMENT FOR USE IN EXPLOSIVE ATMOSPHERES (IECEx SYSTEM)</w:t>
      </w:r>
    </w:p>
    <w:p w14:paraId="77B2F33D" w14:textId="77777777" w:rsidR="00362832" w:rsidRPr="00362832" w:rsidRDefault="00362832" w:rsidP="00362832">
      <w:pPr>
        <w:widowControl w:val="0"/>
        <w:tabs>
          <w:tab w:val="left" w:pos="0"/>
        </w:tabs>
        <w:spacing w:after="0" w:line="240" w:lineRule="auto"/>
        <w:jc w:val="both"/>
        <w:outlineLvl w:val="0"/>
        <w:rPr>
          <w:rFonts w:ascii="Arial" w:eastAsia="SimSun" w:hAnsi="Arial" w:cs="Arial"/>
          <w:b/>
          <w:bCs/>
          <w:sz w:val="24"/>
        </w:rPr>
      </w:pPr>
    </w:p>
    <w:p w14:paraId="272A5496" w14:textId="61C3D8B9" w:rsidR="00362832" w:rsidRPr="00362832" w:rsidRDefault="00362832" w:rsidP="00362832">
      <w:pPr>
        <w:widowControl w:val="0"/>
        <w:tabs>
          <w:tab w:val="left" w:pos="0"/>
        </w:tabs>
        <w:spacing w:after="0" w:line="240" w:lineRule="auto"/>
        <w:jc w:val="both"/>
        <w:outlineLvl w:val="0"/>
        <w:rPr>
          <w:rFonts w:ascii="Arial" w:eastAsia="SimSun" w:hAnsi="Arial" w:cs="Arial"/>
          <w:b/>
          <w:bCs/>
          <w:sz w:val="24"/>
        </w:rPr>
      </w:pPr>
      <w:r w:rsidRPr="00362832">
        <w:rPr>
          <w:rFonts w:ascii="Arial" w:eastAsia="SimSun" w:hAnsi="Arial" w:cs="Arial"/>
          <w:b/>
          <w:bCs/>
          <w:sz w:val="24"/>
        </w:rPr>
        <w:t xml:space="preserve">Circulated to: </w:t>
      </w:r>
      <w:proofErr w:type="spellStart"/>
      <w:r w:rsidRPr="00362832">
        <w:rPr>
          <w:rFonts w:ascii="Arial" w:eastAsia="SimSun" w:hAnsi="Arial" w:cs="Arial"/>
          <w:b/>
          <w:bCs/>
          <w:sz w:val="24"/>
        </w:rPr>
        <w:t>ExTAG</w:t>
      </w:r>
      <w:proofErr w:type="spellEnd"/>
      <w:r w:rsidRPr="00362832">
        <w:rPr>
          <w:rFonts w:ascii="Arial" w:eastAsia="SimSun" w:hAnsi="Arial" w:cs="Arial"/>
          <w:b/>
          <w:bCs/>
          <w:sz w:val="24"/>
        </w:rPr>
        <w:t xml:space="preserve"> – </w:t>
      </w:r>
      <w:r w:rsidR="00A97398">
        <w:rPr>
          <w:rFonts w:ascii="Arial" w:eastAsia="SimSun" w:hAnsi="Arial" w:cs="Arial"/>
          <w:b/>
          <w:bCs/>
          <w:sz w:val="24"/>
        </w:rPr>
        <w:t xml:space="preserve">Report from </w:t>
      </w:r>
      <w:proofErr w:type="spellStart"/>
      <w:r w:rsidR="00A97398">
        <w:rPr>
          <w:rFonts w:ascii="Arial" w:eastAsia="SimSun" w:hAnsi="Arial" w:cs="Arial"/>
          <w:b/>
          <w:bCs/>
          <w:sz w:val="24"/>
        </w:rPr>
        <w:t>ExTAG</w:t>
      </w:r>
      <w:proofErr w:type="spellEnd"/>
      <w:r w:rsidR="00A97398">
        <w:rPr>
          <w:rFonts w:ascii="Arial" w:eastAsia="SimSun" w:hAnsi="Arial" w:cs="Arial"/>
          <w:b/>
          <w:bCs/>
          <w:sz w:val="24"/>
        </w:rPr>
        <w:t xml:space="preserve"> WG 06 Testing at Other Locations</w:t>
      </w:r>
    </w:p>
    <w:p w14:paraId="1DFBC7D9" w14:textId="63CBA5D8" w:rsidR="00362832" w:rsidRDefault="00362832" w:rsidP="00362832">
      <w:pPr>
        <w:tabs>
          <w:tab w:val="left" w:pos="-1415"/>
          <w:tab w:val="left" w:pos="-708"/>
          <w:tab w:val="left" w:pos="0"/>
          <w:tab w:val="left" w:pos="1416"/>
          <w:tab w:val="left" w:pos="2124"/>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before="80" w:after="80" w:line="240" w:lineRule="auto"/>
        <w:jc w:val="both"/>
        <w:rPr>
          <w:rFonts w:ascii="Arial" w:eastAsia="SimSun" w:hAnsi="Arial" w:cs="Times New Roman"/>
          <w:b/>
          <w:color w:val="000000"/>
          <w:kern w:val="4"/>
          <w:sz w:val="24"/>
          <w:szCs w:val="20"/>
        </w:rPr>
      </w:pPr>
    </w:p>
    <w:p w14:paraId="5F2EA300" w14:textId="77777777" w:rsidR="00362832" w:rsidRPr="00362832" w:rsidRDefault="00362832" w:rsidP="00362832">
      <w:pPr>
        <w:tabs>
          <w:tab w:val="left" w:pos="-1415"/>
          <w:tab w:val="left" w:pos="-708"/>
          <w:tab w:val="left" w:pos="0"/>
          <w:tab w:val="left" w:pos="1416"/>
          <w:tab w:val="left" w:pos="2124"/>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before="80" w:after="80" w:line="240" w:lineRule="auto"/>
        <w:jc w:val="both"/>
        <w:rPr>
          <w:rFonts w:ascii="Arial" w:eastAsia="SimSun" w:hAnsi="Arial" w:cs="Times New Roman"/>
          <w:b/>
          <w:color w:val="000000"/>
          <w:kern w:val="4"/>
          <w:sz w:val="24"/>
          <w:szCs w:val="20"/>
        </w:rPr>
      </w:pPr>
      <w:r w:rsidRPr="00362832">
        <w:rPr>
          <w:rFonts w:ascii="Arial" w:eastAsia="SimSun" w:hAnsi="Arial" w:cs="Times New Roman"/>
          <w:noProof/>
          <w:sz w:val="24"/>
          <w:lang w:eastAsia="en-AU"/>
        </w:rPr>
        <mc:AlternateContent>
          <mc:Choice Requires="wps">
            <w:drawing>
              <wp:anchor distT="4294967294" distB="4294967294" distL="114300" distR="114300" simplePos="0" relativeHeight="251659264" behindDoc="0" locked="0" layoutInCell="1" allowOverlap="1" wp14:anchorId="6A549131" wp14:editId="4952E801">
                <wp:simplePos x="0" y="0"/>
                <wp:positionH relativeFrom="page">
                  <wp:align>center</wp:align>
                </wp:positionH>
                <wp:positionV relativeFrom="paragraph">
                  <wp:posOffset>163829</wp:posOffset>
                </wp:positionV>
                <wp:extent cx="5829300" cy="0"/>
                <wp:effectExtent l="0" t="19050" r="3810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57150" cmpd="thickThin">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99413DD" id="Straight Connector 1" o:spid="_x0000_s1026" style="position:absolute;z-index:251659264;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page;mso-height-relative:page" from="0,12.9pt" to="45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" strokecolor="blue" strokeweight="4.5pt">
                <v:stroke linestyle="thickThin"/>
                <w10:wrap anchorx="page"/>
              </v:line>
            </w:pict>
          </mc:Fallback>
        </mc:AlternateContent>
      </w:r>
    </w:p>
    <w:p w14:paraId="1B3028AB" w14:textId="77777777" w:rsidR="00362832" w:rsidRPr="00362832" w:rsidRDefault="00362832" w:rsidP="00362832">
      <w:pPr>
        <w:tabs>
          <w:tab w:val="left" w:pos="-1415"/>
          <w:tab w:val="left" w:pos="-708"/>
          <w:tab w:val="left" w:pos="0"/>
          <w:tab w:val="left" w:pos="1416"/>
          <w:tab w:val="left" w:pos="2124"/>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before="80" w:after="80" w:line="240" w:lineRule="auto"/>
        <w:jc w:val="both"/>
        <w:rPr>
          <w:rFonts w:ascii="Arial" w:eastAsia="SimSun" w:hAnsi="Arial" w:cs="Times New Roman"/>
          <w:b/>
          <w:color w:val="000000"/>
          <w:kern w:val="4"/>
          <w:sz w:val="24"/>
          <w:szCs w:val="20"/>
        </w:rPr>
      </w:pPr>
    </w:p>
    <w:p w14:paraId="5BB5955F" w14:textId="77777777" w:rsidR="00C76498" w:rsidRDefault="00362832" w:rsidP="00362832">
      <w:pPr>
        <w:tabs>
          <w:tab w:val="left" w:pos="-1415"/>
          <w:tab w:val="left" w:pos="-708"/>
          <w:tab w:val="left" w:pos="0"/>
          <w:tab w:val="left" w:pos="1416"/>
          <w:tab w:val="left" w:pos="2124"/>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before="80" w:after="80" w:line="240" w:lineRule="auto"/>
        <w:rPr>
          <w:rFonts w:ascii="Arial" w:eastAsia="Times New Roman" w:hAnsi="Arial" w:cs="Times New Roman"/>
          <w:color w:val="000000" w:themeColor="text1"/>
          <w:kern w:val="4"/>
          <w:sz w:val="24"/>
          <w:szCs w:val="24"/>
        </w:rPr>
      </w:pPr>
      <w:r w:rsidRPr="00362832">
        <w:rPr>
          <w:rFonts w:ascii="Arial" w:eastAsia="Times New Roman" w:hAnsi="Arial" w:cs="Times New Roman"/>
          <w:color w:val="000000" w:themeColor="text1"/>
          <w:kern w:val="4"/>
          <w:sz w:val="24"/>
          <w:szCs w:val="24"/>
        </w:rPr>
        <w:t xml:space="preserve">This document </w:t>
      </w:r>
      <w:r w:rsidR="00A97398">
        <w:rPr>
          <w:rFonts w:ascii="Arial" w:eastAsia="Times New Roman" w:hAnsi="Arial" w:cs="Times New Roman"/>
          <w:color w:val="000000" w:themeColor="text1"/>
          <w:kern w:val="4"/>
          <w:sz w:val="24"/>
          <w:szCs w:val="24"/>
        </w:rPr>
        <w:t xml:space="preserve">contains a report from the 23 August 2022 meeting of the </w:t>
      </w:r>
      <w:proofErr w:type="spellStart"/>
      <w:r w:rsidR="00A97398">
        <w:rPr>
          <w:rFonts w:ascii="Arial" w:eastAsia="Times New Roman" w:hAnsi="Arial" w:cs="Times New Roman"/>
          <w:color w:val="000000" w:themeColor="text1"/>
          <w:kern w:val="4"/>
          <w:sz w:val="24"/>
          <w:szCs w:val="24"/>
        </w:rPr>
        <w:t>ExTAG</w:t>
      </w:r>
      <w:proofErr w:type="spellEnd"/>
      <w:r w:rsidR="00A97398">
        <w:rPr>
          <w:rFonts w:ascii="Arial" w:eastAsia="Times New Roman" w:hAnsi="Arial" w:cs="Times New Roman"/>
          <w:color w:val="000000" w:themeColor="text1"/>
          <w:kern w:val="4"/>
          <w:sz w:val="24"/>
          <w:szCs w:val="24"/>
        </w:rPr>
        <w:t xml:space="preserve"> WG 06 </w:t>
      </w:r>
      <w:r w:rsidR="00C76498">
        <w:rPr>
          <w:rFonts w:ascii="Arial" w:eastAsia="Times New Roman" w:hAnsi="Arial" w:cs="Times New Roman"/>
          <w:color w:val="000000" w:themeColor="text1"/>
          <w:kern w:val="4"/>
          <w:sz w:val="24"/>
          <w:szCs w:val="24"/>
        </w:rPr>
        <w:t>Testing at Other Locations.</w:t>
      </w:r>
    </w:p>
    <w:p w14:paraId="34720D3F" w14:textId="77777777" w:rsidR="00C76498" w:rsidRDefault="00C76498" w:rsidP="00362832">
      <w:pPr>
        <w:tabs>
          <w:tab w:val="left" w:pos="-1415"/>
          <w:tab w:val="left" w:pos="-708"/>
          <w:tab w:val="left" w:pos="0"/>
          <w:tab w:val="left" w:pos="1416"/>
          <w:tab w:val="left" w:pos="2124"/>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before="80" w:after="80" w:line="240" w:lineRule="auto"/>
        <w:rPr>
          <w:rFonts w:ascii="Arial" w:eastAsia="Times New Roman" w:hAnsi="Arial" w:cs="Times New Roman"/>
          <w:color w:val="000000" w:themeColor="text1"/>
          <w:kern w:val="4"/>
          <w:sz w:val="24"/>
          <w:szCs w:val="24"/>
        </w:rPr>
      </w:pPr>
    </w:p>
    <w:p w14:paraId="0A15D3B3" w14:textId="081014AD" w:rsidR="00C76498" w:rsidRPr="00C76498" w:rsidRDefault="00C76498" w:rsidP="00C76498">
      <w:pPr>
        <w:tabs>
          <w:tab w:val="left" w:pos="-1415"/>
          <w:tab w:val="left" w:pos="-708"/>
          <w:tab w:val="left" w:pos="0"/>
          <w:tab w:val="left" w:pos="1416"/>
          <w:tab w:val="left" w:pos="2124"/>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before="80" w:after="80" w:line="240" w:lineRule="auto"/>
        <w:rPr>
          <w:rFonts w:ascii="Arial" w:eastAsia="Times New Roman" w:hAnsi="Arial" w:cs="Times New Roman"/>
          <w:i/>
          <w:iCs/>
          <w:color w:val="000000" w:themeColor="text1"/>
          <w:kern w:val="4"/>
          <w:sz w:val="24"/>
          <w:szCs w:val="24"/>
        </w:rPr>
      </w:pPr>
      <w:r>
        <w:rPr>
          <w:rFonts w:ascii="Arial" w:eastAsia="Times New Roman" w:hAnsi="Arial" w:cs="Times New Roman"/>
          <w:color w:val="000000" w:themeColor="text1"/>
          <w:kern w:val="4"/>
          <w:sz w:val="24"/>
          <w:szCs w:val="24"/>
        </w:rPr>
        <w:t xml:space="preserve">The WG06 wish to provide </w:t>
      </w:r>
      <w:proofErr w:type="spellStart"/>
      <w:r>
        <w:rPr>
          <w:rFonts w:ascii="Arial" w:eastAsia="Times New Roman" w:hAnsi="Arial" w:cs="Times New Roman"/>
          <w:color w:val="000000" w:themeColor="text1"/>
          <w:kern w:val="4"/>
          <w:sz w:val="24"/>
          <w:szCs w:val="24"/>
        </w:rPr>
        <w:t>ExTAG</w:t>
      </w:r>
      <w:proofErr w:type="spellEnd"/>
      <w:r>
        <w:rPr>
          <w:rFonts w:ascii="Arial" w:eastAsia="Times New Roman" w:hAnsi="Arial" w:cs="Times New Roman"/>
          <w:color w:val="000000" w:themeColor="text1"/>
          <w:kern w:val="4"/>
          <w:sz w:val="24"/>
          <w:szCs w:val="24"/>
        </w:rPr>
        <w:t xml:space="preserve"> with a status report on their work regarding revision to OD 024 </w:t>
      </w:r>
      <w:r w:rsidRPr="00C76498">
        <w:rPr>
          <w:rFonts w:ascii="Arial" w:eastAsia="Times New Roman" w:hAnsi="Arial" w:cs="Times New Roman"/>
          <w:i/>
          <w:iCs/>
          <w:color w:val="000000" w:themeColor="text1"/>
          <w:kern w:val="4"/>
          <w:sz w:val="24"/>
          <w:szCs w:val="24"/>
        </w:rPr>
        <w:t>IECEx Certified Equipment Scheme –</w:t>
      </w:r>
      <w:r w:rsidRPr="00C76498">
        <w:rPr>
          <w:rFonts w:ascii="Arial" w:eastAsia="Times New Roman" w:hAnsi="Arial" w:cs="Times New Roman"/>
          <w:i/>
          <w:iCs/>
          <w:color w:val="000000" w:themeColor="text1"/>
          <w:kern w:val="4"/>
          <w:sz w:val="24"/>
          <w:szCs w:val="24"/>
        </w:rPr>
        <w:t xml:space="preserve"> </w:t>
      </w:r>
      <w:r w:rsidRPr="00C76498">
        <w:rPr>
          <w:rFonts w:ascii="Arial" w:eastAsia="Times New Roman" w:hAnsi="Arial" w:cs="Times New Roman"/>
          <w:i/>
          <w:iCs/>
          <w:color w:val="000000" w:themeColor="text1"/>
          <w:kern w:val="4"/>
          <w:sz w:val="24"/>
          <w:szCs w:val="24"/>
        </w:rPr>
        <w:t>IECEx Rules of Procedure covering testing, or witnessing testing at</w:t>
      </w:r>
      <w:r w:rsidRPr="00C76498">
        <w:rPr>
          <w:rFonts w:ascii="Arial" w:eastAsia="Times New Roman" w:hAnsi="Arial" w:cs="Times New Roman"/>
          <w:i/>
          <w:iCs/>
          <w:color w:val="000000" w:themeColor="text1"/>
          <w:kern w:val="4"/>
          <w:sz w:val="24"/>
          <w:szCs w:val="24"/>
        </w:rPr>
        <w:t xml:space="preserve"> </w:t>
      </w:r>
      <w:r w:rsidRPr="00C76498">
        <w:rPr>
          <w:rFonts w:ascii="Arial" w:eastAsia="Times New Roman" w:hAnsi="Arial" w:cs="Times New Roman"/>
          <w:i/>
          <w:iCs/>
          <w:color w:val="000000" w:themeColor="text1"/>
          <w:kern w:val="4"/>
          <w:sz w:val="24"/>
          <w:szCs w:val="24"/>
        </w:rPr>
        <w:t>a manufacturer’s, user’s or third party facility</w:t>
      </w:r>
      <w:r>
        <w:rPr>
          <w:rFonts w:ascii="Arial" w:eastAsia="Times New Roman" w:hAnsi="Arial" w:cs="Times New Roman"/>
          <w:i/>
          <w:iCs/>
          <w:color w:val="000000" w:themeColor="text1"/>
          <w:kern w:val="4"/>
          <w:sz w:val="24"/>
          <w:szCs w:val="24"/>
        </w:rPr>
        <w:t>.</w:t>
      </w:r>
    </w:p>
    <w:p w14:paraId="06A6A108" w14:textId="77777777" w:rsidR="00E0282F" w:rsidRDefault="00E0282F" w:rsidP="00C76498">
      <w:pPr>
        <w:tabs>
          <w:tab w:val="left" w:pos="-1415"/>
          <w:tab w:val="left" w:pos="-708"/>
          <w:tab w:val="left" w:pos="0"/>
          <w:tab w:val="left" w:pos="1416"/>
          <w:tab w:val="left" w:pos="2124"/>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before="80" w:after="80" w:line="240" w:lineRule="auto"/>
        <w:rPr>
          <w:rFonts w:ascii="Arial" w:eastAsia="Times New Roman" w:hAnsi="Arial" w:cs="Times New Roman"/>
          <w:color w:val="000000" w:themeColor="text1"/>
          <w:kern w:val="4"/>
          <w:sz w:val="24"/>
          <w:szCs w:val="24"/>
        </w:rPr>
      </w:pPr>
    </w:p>
    <w:p w14:paraId="4E855A4A" w14:textId="417C74FE" w:rsidR="00C76498" w:rsidRDefault="00C76498" w:rsidP="00C76498">
      <w:pPr>
        <w:tabs>
          <w:tab w:val="left" w:pos="-1415"/>
          <w:tab w:val="left" w:pos="-708"/>
          <w:tab w:val="left" w:pos="0"/>
          <w:tab w:val="left" w:pos="1416"/>
          <w:tab w:val="left" w:pos="2124"/>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before="80" w:after="80" w:line="240" w:lineRule="auto"/>
        <w:rPr>
          <w:rFonts w:ascii="Arial" w:eastAsia="Times New Roman" w:hAnsi="Arial" w:cs="Times New Roman"/>
          <w:color w:val="000000" w:themeColor="text1"/>
          <w:kern w:val="4"/>
          <w:sz w:val="24"/>
          <w:szCs w:val="24"/>
        </w:rPr>
      </w:pPr>
      <w:r>
        <w:rPr>
          <w:rFonts w:ascii="Arial" w:eastAsia="Times New Roman" w:hAnsi="Arial" w:cs="Times New Roman"/>
          <w:color w:val="000000" w:themeColor="text1"/>
          <w:kern w:val="4"/>
          <w:sz w:val="24"/>
          <w:szCs w:val="24"/>
        </w:rPr>
        <w:t>Included in this report are recommendations for progressing the revision of OD 024, with the WG06 planning to hold its next meeting on 17 November 2022</w:t>
      </w:r>
    </w:p>
    <w:p w14:paraId="1F1F2AF6" w14:textId="09BFD279" w:rsidR="00C76498" w:rsidRDefault="00C76498" w:rsidP="00C76498">
      <w:pPr>
        <w:tabs>
          <w:tab w:val="left" w:pos="-1415"/>
          <w:tab w:val="left" w:pos="-708"/>
          <w:tab w:val="left" w:pos="0"/>
          <w:tab w:val="left" w:pos="1416"/>
          <w:tab w:val="left" w:pos="2124"/>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before="80" w:after="80" w:line="240" w:lineRule="auto"/>
        <w:rPr>
          <w:rFonts w:ascii="Arial" w:eastAsia="Times New Roman" w:hAnsi="Arial" w:cs="Times New Roman"/>
          <w:color w:val="000000" w:themeColor="text1"/>
          <w:kern w:val="4"/>
          <w:sz w:val="24"/>
          <w:szCs w:val="24"/>
        </w:rPr>
      </w:pPr>
    </w:p>
    <w:p w14:paraId="533C6225" w14:textId="5DCA0157" w:rsidR="00C76498" w:rsidRDefault="00C76498" w:rsidP="00C76498">
      <w:pPr>
        <w:pStyle w:val="PlainText"/>
        <w:rPr>
          <w:rFonts w:ascii="Arial" w:hAnsi="Arial"/>
          <w:b/>
          <w:color w:val="0070C0"/>
          <w:sz w:val="24"/>
          <w:lang w:val="en-AU"/>
        </w:rPr>
      </w:pPr>
    </w:p>
    <w:p w14:paraId="1EFA1ACA" w14:textId="77777777" w:rsidR="00C76498" w:rsidRDefault="00C76498" w:rsidP="00C76498">
      <w:pPr>
        <w:tabs>
          <w:tab w:val="left" w:pos="-1415"/>
          <w:tab w:val="left" w:pos="-708"/>
          <w:tab w:val="left" w:pos="0"/>
          <w:tab w:val="left" w:pos="1416"/>
          <w:tab w:val="left" w:pos="2124"/>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before="80" w:after="80" w:line="240" w:lineRule="auto"/>
        <w:rPr>
          <w:rFonts w:ascii="Arial" w:eastAsia="Times New Roman" w:hAnsi="Arial" w:cs="Times New Roman"/>
          <w:color w:val="000000" w:themeColor="text1"/>
          <w:kern w:val="4"/>
          <w:sz w:val="24"/>
          <w:szCs w:val="24"/>
        </w:rPr>
      </w:pPr>
    </w:p>
    <w:p w14:paraId="3FEB878D" w14:textId="77777777" w:rsidR="00362832" w:rsidRPr="00362832" w:rsidRDefault="00362832" w:rsidP="00362832">
      <w:pPr>
        <w:keepNext/>
        <w:tabs>
          <w:tab w:val="left" w:pos="0"/>
        </w:tabs>
        <w:spacing w:after="0" w:line="240" w:lineRule="auto"/>
        <w:jc w:val="both"/>
        <w:outlineLvl w:val="1"/>
        <w:rPr>
          <w:rFonts w:ascii="Arial" w:eastAsia="SimSun" w:hAnsi="Arial" w:cs="Arial"/>
          <w:bCs/>
          <w:i/>
          <w:iCs/>
          <w:color w:val="0000FF"/>
          <w:sz w:val="40"/>
          <w:szCs w:val="40"/>
        </w:rPr>
      </w:pPr>
    </w:p>
    <w:p w14:paraId="49BC0C5B" w14:textId="3AC3E40A" w:rsidR="00362832" w:rsidRPr="00362832" w:rsidRDefault="00C76498" w:rsidP="00362832">
      <w:pPr>
        <w:keepNext/>
        <w:tabs>
          <w:tab w:val="left" w:pos="0"/>
        </w:tabs>
        <w:spacing w:after="0" w:line="240" w:lineRule="auto"/>
        <w:jc w:val="both"/>
        <w:outlineLvl w:val="1"/>
        <w:rPr>
          <w:rFonts w:ascii="Arial" w:eastAsia="SimSun" w:hAnsi="Arial" w:cs="Arial"/>
          <w:b/>
          <w:bCs/>
          <w:i/>
          <w:iCs/>
          <w:color w:val="0000FF"/>
        </w:rPr>
      </w:pPr>
      <w:r>
        <w:rPr>
          <w:rFonts w:ascii="Arial" w:eastAsia="SimSun" w:hAnsi="Arial" w:cs="Arial"/>
          <w:b/>
          <w:bCs/>
          <w:i/>
          <w:iCs/>
          <w:color w:val="0000FF"/>
        </w:rPr>
        <w:t xml:space="preserve">IECEx Secretariat </w:t>
      </w:r>
    </w:p>
    <w:p w14:paraId="4E32DA9F" w14:textId="77777777" w:rsidR="00362832" w:rsidRPr="00362832" w:rsidRDefault="00362832" w:rsidP="00362832">
      <w:pPr>
        <w:keepNext/>
        <w:tabs>
          <w:tab w:val="left" w:pos="0"/>
        </w:tabs>
        <w:spacing w:after="0" w:line="240" w:lineRule="auto"/>
        <w:jc w:val="both"/>
        <w:outlineLvl w:val="1"/>
        <w:rPr>
          <w:rFonts w:ascii="Brush Script MT" w:eastAsia="SimSun" w:hAnsi="Brush Script MT" w:cs="Brush Script MT"/>
          <w:b/>
          <w:bCs/>
          <w:i/>
          <w:iCs/>
          <w:color w:val="0000FF"/>
          <w:sz w:val="20"/>
          <w:szCs w:val="20"/>
        </w:rPr>
      </w:pPr>
    </w:p>
    <w:p w14:paraId="0FF9DE41" w14:textId="77777777" w:rsidR="00362832" w:rsidRPr="00362832" w:rsidRDefault="00362832" w:rsidP="00362832">
      <w:pPr>
        <w:keepNext/>
        <w:tabs>
          <w:tab w:val="left" w:pos="0"/>
        </w:tabs>
        <w:spacing w:after="0" w:line="240" w:lineRule="auto"/>
        <w:jc w:val="both"/>
        <w:outlineLvl w:val="1"/>
        <w:rPr>
          <w:rFonts w:ascii="Brush Script MT" w:eastAsia="SimSun" w:hAnsi="Brush Script MT" w:cs="Brush Script MT"/>
          <w:b/>
          <w:bCs/>
          <w:i/>
          <w:iCs/>
          <w:color w:val="0000FF"/>
          <w:sz w:val="20"/>
          <w:szCs w:val="20"/>
        </w:rPr>
      </w:pPr>
    </w:p>
    <w:p w14:paraId="7FD02AF1" w14:textId="77777777" w:rsidR="00362832" w:rsidRPr="00362832" w:rsidRDefault="00362832" w:rsidP="00362832">
      <w:pPr>
        <w:keepNext/>
        <w:tabs>
          <w:tab w:val="left" w:pos="0"/>
        </w:tabs>
        <w:spacing w:after="0" w:line="240" w:lineRule="auto"/>
        <w:jc w:val="both"/>
        <w:outlineLvl w:val="1"/>
        <w:rPr>
          <w:rFonts w:ascii="Brush Script MT" w:eastAsia="SimSun" w:hAnsi="Brush Script MT" w:cs="Brush Script MT"/>
          <w:b/>
          <w:bCs/>
          <w:i/>
          <w:iCs/>
          <w:color w:val="0000FF"/>
          <w:sz w:val="20"/>
          <w:szCs w:val="20"/>
        </w:rPr>
      </w:pPr>
    </w:p>
    <w:p w14:paraId="700C5CC1" w14:textId="77777777" w:rsidR="00362832" w:rsidRPr="00362832" w:rsidRDefault="00362832" w:rsidP="00362832">
      <w:pPr>
        <w:keepNext/>
        <w:tabs>
          <w:tab w:val="left" w:pos="0"/>
        </w:tabs>
        <w:spacing w:after="0" w:line="240" w:lineRule="auto"/>
        <w:jc w:val="both"/>
        <w:outlineLvl w:val="1"/>
        <w:rPr>
          <w:rFonts w:ascii="Brush Script MT" w:eastAsia="SimSun" w:hAnsi="Brush Script MT" w:cs="Brush Script MT"/>
          <w:b/>
          <w:bCs/>
          <w:i/>
          <w:iCs/>
          <w:color w:val="0000FF"/>
          <w:sz w:val="20"/>
          <w:szCs w:val="20"/>
        </w:rPr>
      </w:pPr>
    </w:p>
    <w:p w14:paraId="254F4609" w14:textId="77777777" w:rsidR="00362832" w:rsidRPr="00362832" w:rsidRDefault="00362832" w:rsidP="00362832">
      <w:pPr>
        <w:keepNext/>
        <w:tabs>
          <w:tab w:val="left" w:pos="0"/>
        </w:tabs>
        <w:spacing w:after="0" w:line="240" w:lineRule="auto"/>
        <w:jc w:val="both"/>
        <w:outlineLvl w:val="1"/>
        <w:rPr>
          <w:rFonts w:ascii="Brush Script MT" w:eastAsia="SimSun" w:hAnsi="Brush Script MT" w:cs="Brush Script MT"/>
          <w:b/>
          <w:bCs/>
          <w:i/>
          <w:iCs/>
          <w:color w:val="0000FF"/>
          <w:sz w:val="20"/>
          <w:szCs w:val="20"/>
        </w:rPr>
      </w:pPr>
    </w:p>
    <w:p w14:paraId="6D3E8CBA" w14:textId="77777777" w:rsidR="00362832" w:rsidRPr="00362832" w:rsidRDefault="00362832" w:rsidP="00362832">
      <w:pPr>
        <w:keepNext/>
        <w:tabs>
          <w:tab w:val="left" w:pos="0"/>
        </w:tabs>
        <w:spacing w:after="0" w:line="240" w:lineRule="auto"/>
        <w:jc w:val="both"/>
        <w:outlineLvl w:val="1"/>
        <w:rPr>
          <w:rFonts w:ascii="Brush Script MT" w:eastAsia="SimSun" w:hAnsi="Brush Script MT" w:cs="Brush Script MT"/>
          <w:b/>
          <w:bCs/>
          <w:i/>
          <w:iCs/>
          <w:color w:val="0000FF"/>
          <w:sz w:val="20"/>
          <w:szCs w:val="20"/>
        </w:rPr>
      </w:pPr>
    </w:p>
    <w:p w14:paraId="13A9A406" w14:textId="77777777" w:rsidR="00362832" w:rsidRPr="00362832" w:rsidRDefault="00362832" w:rsidP="00362832">
      <w:pPr>
        <w:keepNext/>
        <w:tabs>
          <w:tab w:val="left" w:pos="0"/>
        </w:tabs>
        <w:spacing w:after="0" w:line="240" w:lineRule="auto"/>
        <w:jc w:val="both"/>
        <w:outlineLvl w:val="1"/>
        <w:rPr>
          <w:rFonts w:ascii="Brush Script MT" w:eastAsia="SimSun" w:hAnsi="Brush Script MT" w:cs="Brush Script MT"/>
          <w:b/>
          <w:bCs/>
          <w:i/>
          <w:iCs/>
          <w:color w:val="0000FF"/>
          <w:sz w:val="20"/>
          <w:szCs w:val="20"/>
        </w:rPr>
      </w:pPr>
    </w:p>
    <w:p w14:paraId="6E0635BF" w14:textId="77777777" w:rsidR="00362832" w:rsidRPr="00362832" w:rsidRDefault="00362832" w:rsidP="00362832">
      <w:pPr>
        <w:keepNext/>
        <w:tabs>
          <w:tab w:val="left" w:pos="0"/>
        </w:tabs>
        <w:spacing w:after="0" w:line="240" w:lineRule="auto"/>
        <w:jc w:val="both"/>
        <w:outlineLvl w:val="1"/>
        <w:rPr>
          <w:rFonts w:ascii="Brush Script MT" w:eastAsia="SimSun" w:hAnsi="Brush Script MT" w:cs="Brush Script MT"/>
          <w:b/>
          <w:bCs/>
          <w:i/>
          <w:iCs/>
          <w:color w:val="0000FF"/>
          <w:sz w:val="20"/>
          <w:szCs w:val="20"/>
        </w:rPr>
      </w:pPr>
    </w:p>
    <w:tbl>
      <w:tblPr>
        <w:tblW w:w="8516" w:type="dxa"/>
        <w:tblInd w:w="10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ayout w:type="fixed"/>
        <w:tblLook w:val="04A0" w:firstRow="1" w:lastRow="0" w:firstColumn="1" w:lastColumn="0" w:noHBand="0" w:noVBand="1"/>
      </w:tblPr>
      <w:tblGrid>
        <w:gridCol w:w="8516"/>
      </w:tblGrid>
      <w:tr w:rsidR="00362832" w:rsidRPr="00362832" w14:paraId="13B581EE" w14:textId="77777777" w:rsidTr="002E08DC">
        <w:trPr>
          <w:trHeight w:val="1725"/>
        </w:trPr>
        <w:tc>
          <w:tcPr>
            <w:tcW w:w="8516" w:type="dxa"/>
            <w:tcBorders>
              <w:top w:val="single" w:sz="18" w:space="0" w:color="0000FF"/>
              <w:left w:val="single" w:sz="18" w:space="0" w:color="0000FF"/>
              <w:bottom w:val="single" w:sz="18" w:space="0" w:color="0000FF"/>
              <w:right w:val="single" w:sz="18" w:space="0" w:color="0000FF"/>
            </w:tcBorders>
          </w:tcPr>
          <w:p w14:paraId="7F48C9BB" w14:textId="77777777" w:rsidR="00362832" w:rsidRPr="00362832" w:rsidRDefault="00362832" w:rsidP="00362832">
            <w:pPr>
              <w:tabs>
                <w:tab w:val="center" w:pos="4680"/>
                <w:tab w:val="right" w:pos="9360"/>
              </w:tabs>
              <w:spacing w:after="0" w:line="240" w:lineRule="auto"/>
              <w:jc w:val="center"/>
              <w:rPr>
                <w:rFonts w:ascii="Arial" w:eastAsia="SimSun" w:hAnsi="Arial" w:cs="Arial"/>
                <w:b/>
                <w:bCs/>
                <w:color w:val="0000FF"/>
              </w:rPr>
            </w:pPr>
            <w:r w:rsidRPr="00362832">
              <w:rPr>
                <w:rFonts w:ascii="Arial" w:eastAsia="SimSun" w:hAnsi="Arial" w:cs="Arial"/>
                <w:b/>
                <w:bCs/>
                <w:color w:val="0000FF"/>
                <w:u w:val="single"/>
              </w:rPr>
              <w:t>Address</w:t>
            </w:r>
            <w:r w:rsidRPr="00362832">
              <w:rPr>
                <w:rFonts w:ascii="Arial" w:eastAsia="SimSun" w:hAnsi="Arial" w:cs="Arial"/>
                <w:b/>
                <w:bCs/>
                <w:color w:val="0000FF"/>
              </w:rPr>
              <w:t>:</w:t>
            </w:r>
          </w:p>
          <w:p w14:paraId="26701A20" w14:textId="77777777" w:rsidR="00362832" w:rsidRPr="00362832" w:rsidRDefault="00362832" w:rsidP="00362832">
            <w:pPr>
              <w:tabs>
                <w:tab w:val="center" w:pos="4680"/>
                <w:tab w:val="right" w:pos="9360"/>
              </w:tabs>
              <w:spacing w:after="0" w:line="240" w:lineRule="auto"/>
              <w:jc w:val="center"/>
              <w:rPr>
                <w:rFonts w:ascii="Arial" w:eastAsia="SimSun" w:hAnsi="Arial" w:cs="Arial"/>
                <w:b/>
                <w:bCs/>
                <w:color w:val="0000FF"/>
              </w:rPr>
            </w:pPr>
            <w:r w:rsidRPr="00362832">
              <w:rPr>
                <w:rFonts w:ascii="Arial" w:eastAsia="SimSun" w:hAnsi="Arial" w:cs="Arial"/>
                <w:b/>
                <w:bCs/>
                <w:color w:val="0000FF"/>
              </w:rPr>
              <w:t>IECEx Secretariat</w:t>
            </w:r>
          </w:p>
          <w:p w14:paraId="35A6F599" w14:textId="77777777" w:rsidR="00362832" w:rsidRPr="00362832" w:rsidRDefault="00362832" w:rsidP="00362832">
            <w:pPr>
              <w:tabs>
                <w:tab w:val="center" w:pos="4680"/>
                <w:tab w:val="right" w:pos="9360"/>
              </w:tabs>
              <w:spacing w:after="0" w:line="240" w:lineRule="auto"/>
              <w:jc w:val="center"/>
              <w:rPr>
                <w:rFonts w:ascii="Arial" w:eastAsia="SimSun" w:hAnsi="Arial" w:cs="Arial"/>
                <w:b/>
                <w:bCs/>
                <w:color w:val="0000FF"/>
              </w:rPr>
            </w:pPr>
            <w:r w:rsidRPr="00362832">
              <w:rPr>
                <w:rFonts w:ascii="Arial" w:eastAsia="SimSun" w:hAnsi="Arial" w:cs="Arial"/>
                <w:b/>
                <w:bCs/>
                <w:color w:val="0000FF"/>
              </w:rPr>
              <w:t>Level 33 Australia Square</w:t>
            </w:r>
          </w:p>
          <w:p w14:paraId="6128BC5B" w14:textId="77777777" w:rsidR="00362832" w:rsidRPr="00362832" w:rsidRDefault="00362832" w:rsidP="00362832">
            <w:pPr>
              <w:tabs>
                <w:tab w:val="center" w:pos="4680"/>
                <w:tab w:val="right" w:pos="9360"/>
              </w:tabs>
              <w:spacing w:after="0" w:line="240" w:lineRule="auto"/>
              <w:jc w:val="center"/>
              <w:rPr>
                <w:rFonts w:ascii="Arial" w:eastAsia="SimSun" w:hAnsi="Arial" w:cs="Arial"/>
                <w:b/>
                <w:bCs/>
                <w:color w:val="0000FF"/>
              </w:rPr>
            </w:pPr>
            <w:r w:rsidRPr="00362832">
              <w:rPr>
                <w:rFonts w:ascii="Arial" w:eastAsia="SimSun" w:hAnsi="Arial" w:cs="Arial"/>
                <w:b/>
                <w:bCs/>
                <w:color w:val="0000FF"/>
              </w:rPr>
              <w:t>264 George Street</w:t>
            </w:r>
          </w:p>
          <w:p w14:paraId="72CEDDBA" w14:textId="77777777" w:rsidR="00362832" w:rsidRPr="00362832" w:rsidRDefault="00362832" w:rsidP="00362832">
            <w:pPr>
              <w:tabs>
                <w:tab w:val="center" w:pos="4680"/>
                <w:tab w:val="right" w:pos="9360"/>
              </w:tabs>
              <w:spacing w:after="0" w:line="240" w:lineRule="auto"/>
              <w:jc w:val="center"/>
              <w:rPr>
                <w:rFonts w:ascii="Arial" w:eastAsia="SimSun" w:hAnsi="Arial" w:cs="Arial"/>
                <w:b/>
                <w:bCs/>
                <w:color w:val="0000FF"/>
              </w:rPr>
            </w:pPr>
            <w:r w:rsidRPr="00362832">
              <w:rPr>
                <w:rFonts w:ascii="Arial" w:eastAsia="SimSun" w:hAnsi="Arial" w:cs="Arial"/>
                <w:b/>
                <w:bCs/>
                <w:color w:val="0000FF"/>
              </w:rPr>
              <w:t>Sydney NSW 2000</w:t>
            </w:r>
          </w:p>
          <w:p w14:paraId="051D0D47" w14:textId="77777777" w:rsidR="00362832" w:rsidRPr="00362832" w:rsidRDefault="00362832" w:rsidP="00362832">
            <w:pPr>
              <w:spacing w:after="0" w:line="240" w:lineRule="auto"/>
              <w:jc w:val="center"/>
              <w:rPr>
                <w:rFonts w:ascii="Arial" w:eastAsia="SimSun" w:hAnsi="Arial" w:cs="Arial"/>
                <w:b/>
                <w:bCs/>
                <w:color w:val="0000FF"/>
              </w:rPr>
            </w:pPr>
            <w:r w:rsidRPr="00362832">
              <w:rPr>
                <w:rFonts w:ascii="Arial" w:eastAsia="SimSun" w:hAnsi="Arial" w:cs="Arial"/>
                <w:b/>
                <w:bCs/>
                <w:color w:val="0000FF"/>
              </w:rPr>
              <w:t>Australia</w:t>
            </w:r>
          </w:p>
          <w:p w14:paraId="46931510" w14:textId="77777777" w:rsidR="00362832" w:rsidRPr="00362832" w:rsidRDefault="00362832" w:rsidP="00362832">
            <w:pPr>
              <w:spacing w:after="0" w:line="240" w:lineRule="auto"/>
              <w:jc w:val="center"/>
              <w:rPr>
                <w:rFonts w:ascii="Arial" w:eastAsia="SimSun" w:hAnsi="Arial" w:cs="Arial"/>
                <w:b/>
                <w:bCs/>
                <w:color w:val="0000FF"/>
              </w:rPr>
            </w:pPr>
            <w:r w:rsidRPr="00362832">
              <w:rPr>
                <w:rFonts w:ascii="Arial" w:eastAsia="SimSun" w:hAnsi="Arial" w:cs="Arial"/>
                <w:b/>
                <w:bCs/>
                <w:color w:val="0000FF"/>
              </w:rPr>
              <w:t xml:space="preserve">Web: </w:t>
            </w:r>
            <w:hyperlink r:id="rId8" w:history="1">
              <w:r w:rsidRPr="00362832">
                <w:rPr>
                  <w:rFonts w:ascii="Arial" w:eastAsia="SimSun" w:hAnsi="Arial" w:cs="Arial"/>
                  <w:b/>
                  <w:bCs/>
                  <w:color w:val="0563C1"/>
                  <w:u w:val="single"/>
                </w:rPr>
                <w:t>www.iecex.com</w:t>
              </w:r>
            </w:hyperlink>
          </w:p>
          <w:p w14:paraId="139BF077" w14:textId="77777777" w:rsidR="00362832" w:rsidRPr="00362832" w:rsidRDefault="00362832" w:rsidP="00362832">
            <w:pPr>
              <w:spacing w:after="0" w:line="240" w:lineRule="auto"/>
              <w:jc w:val="center"/>
              <w:rPr>
                <w:rFonts w:ascii="Arial" w:eastAsia="SimSun" w:hAnsi="Arial" w:cs="Arial"/>
                <w:b/>
                <w:bCs/>
                <w:color w:val="0000FF"/>
              </w:rPr>
            </w:pPr>
          </w:p>
          <w:p w14:paraId="6064BD0D" w14:textId="77777777" w:rsidR="00362832" w:rsidRPr="00362832" w:rsidRDefault="00362832" w:rsidP="00362832">
            <w:pPr>
              <w:spacing w:after="0" w:line="240" w:lineRule="auto"/>
              <w:jc w:val="center"/>
              <w:rPr>
                <w:rFonts w:ascii="Arial" w:eastAsia="SimSun" w:hAnsi="Arial" w:cs="Arial"/>
                <w:b/>
                <w:bCs/>
                <w:color w:val="0000FF"/>
              </w:rPr>
            </w:pPr>
          </w:p>
        </w:tc>
      </w:tr>
    </w:tbl>
    <w:p w14:paraId="354631A6" w14:textId="77777777" w:rsidR="00362832" w:rsidRPr="00362832" w:rsidRDefault="00362832" w:rsidP="00362832">
      <w:pPr>
        <w:tabs>
          <w:tab w:val="center" w:pos="4513"/>
          <w:tab w:val="right" w:pos="9026"/>
        </w:tabs>
        <w:spacing w:after="0" w:line="240" w:lineRule="auto"/>
        <w:rPr>
          <w:rFonts w:ascii="Arial" w:eastAsia="SimSun" w:hAnsi="Arial" w:cs="Arial"/>
          <w:b/>
        </w:rPr>
      </w:pPr>
    </w:p>
    <w:p w14:paraId="79710924" w14:textId="77777777" w:rsidR="00362832" w:rsidRPr="00362832" w:rsidRDefault="00362832" w:rsidP="00362832">
      <w:pPr>
        <w:tabs>
          <w:tab w:val="center" w:pos="4513"/>
          <w:tab w:val="right" w:pos="9026"/>
        </w:tabs>
        <w:spacing w:after="0" w:line="240" w:lineRule="auto"/>
        <w:rPr>
          <w:rFonts w:ascii="Arial" w:eastAsia="SimSun" w:hAnsi="Arial" w:cs="Arial"/>
          <w:b/>
        </w:rPr>
      </w:pPr>
    </w:p>
    <w:p w14:paraId="0078AAE2" w14:textId="77777777" w:rsidR="00362832" w:rsidRPr="00362832" w:rsidRDefault="00362832" w:rsidP="00362832">
      <w:pPr>
        <w:tabs>
          <w:tab w:val="center" w:pos="4513"/>
          <w:tab w:val="right" w:pos="9026"/>
        </w:tabs>
        <w:spacing w:after="0" w:line="240" w:lineRule="auto"/>
        <w:rPr>
          <w:rFonts w:ascii="Arial" w:eastAsia="SimSun" w:hAnsi="Arial" w:cs="Arial"/>
          <w:b/>
        </w:rPr>
      </w:pPr>
    </w:p>
    <w:p w14:paraId="30405CDF" w14:textId="77777777" w:rsidR="00362832" w:rsidRPr="00362832" w:rsidRDefault="00362832" w:rsidP="00362832">
      <w:pPr>
        <w:tabs>
          <w:tab w:val="center" w:pos="4513"/>
          <w:tab w:val="right" w:pos="9026"/>
        </w:tabs>
        <w:spacing w:after="0" w:line="240" w:lineRule="auto"/>
        <w:rPr>
          <w:rFonts w:ascii="Arial" w:eastAsia="SimSun" w:hAnsi="Arial" w:cs="Arial"/>
          <w:b/>
        </w:rPr>
      </w:pPr>
    </w:p>
    <w:p w14:paraId="030D250D" w14:textId="77777777" w:rsidR="00A97398" w:rsidRDefault="00A97398" w:rsidP="00A97398">
      <w:pPr>
        <w:pStyle w:val="Header"/>
        <w:rPr>
          <w:rFonts w:cs="Arial"/>
        </w:rPr>
      </w:pPr>
      <w:r>
        <w:rPr>
          <w:rFonts w:cs="Arial"/>
          <w:noProof/>
          <w:lang w:val="en-US"/>
        </w:rPr>
        <mc:AlternateContent>
          <mc:Choice Requires="wps">
            <w:drawing>
              <wp:anchor distT="0" distB="0" distL="114300" distR="114300" simplePos="0" relativeHeight="251661312" behindDoc="0" locked="0" layoutInCell="1" allowOverlap="1" wp14:anchorId="2A530C69" wp14:editId="4F0FE3D3">
                <wp:simplePos x="0" y="0"/>
                <wp:positionH relativeFrom="column">
                  <wp:posOffset>2496185</wp:posOffset>
                </wp:positionH>
                <wp:positionV relativeFrom="paragraph">
                  <wp:posOffset>-59690</wp:posOffset>
                </wp:positionV>
                <wp:extent cx="3449955" cy="675640"/>
                <wp:effectExtent l="10160" t="6985" r="698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675640"/>
                        </a:xfrm>
                        <a:prstGeom prst="rect">
                          <a:avLst/>
                        </a:prstGeom>
                        <a:solidFill>
                          <a:srgbClr val="FFFFFF"/>
                        </a:solidFill>
                        <a:ln w="9525">
                          <a:solidFill>
                            <a:srgbClr val="000000"/>
                          </a:solidFill>
                          <a:miter lim="800000"/>
                          <a:headEnd/>
                          <a:tailEnd/>
                        </a:ln>
                      </wps:spPr>
                      <wps:txbx>
                        <w:txbxContent>
                          <w:p w14:paraId="1DD2F40A" w14:textId="77777777" w:rsidR="00A97398" w:rsidRDefault="00A97398" w:rsidP="00A97398">
                            <w:pPr>
                              <w:tabs>
                                <w:tab w:val="right" w:pos="4324"/>
                              </w:tabs>
                              <w:spacing w:line="320" w:lineRule="exact"/>
                              <w:ind w:left="71" w:right="74"/>
                              <w:jc w:val="right"/>
                              <w:rPr>
                                <w:rFonts w:ascii="Arial" w:hAnsi="Arial" w:cs="Arial"/>
                                <w:b/>
                                <w:lang w:val="en-US"/>
                              </w:rPr>
                            </w:pPr>
                            <w:proofErr w:type="spellStart"/>
                            <w:r>
                              <w:rPr>
                                <w:rFonts w:ascii="Arial" w:hAnsi="Arial" w:cs="Arial"/>
                                <w:b/>
                                <w:lang w:val="en-US"/>
                              </w:rPr>
                              <w:t>ExTAG</w:t>
                            </w:r>
                            <w:proofErr w:type="spellEnd"/>
                            <w:r>
                              <w:rPr>
                                <w:rFonts w:ascii="Arial" w:hAnsi="Arial" w:cs="Arial"/>
                                <w:b/>
                                <w:lang w:val="en-US"/>
                              </w:rPr>
                              <w:t xml:space="preserve"> WG 06/2022-02</w:t>
                            </w:r>
                          </w:p>
                          <w:p w14:paraId="40E8DF33" w14:textId="77777777" w:rsidR="00A97398" w:rsidRPr="0028650D" w:rsidRDefault="00A97398" w:rsidP="00A97398">
                            <w:pPr>
                              <w:tabs>
                                <w:tab w:val="right" w:pos="4324"/>
                              </w:tabs>
                              <w:spacing w:line="320" w:lineRule="exact"/>
                              <w:ind w:left="71" w:right="74"/>
                              <w:jc w:val="right"/>
                              <w:rPr>
                                <w:rFonts w:ascii="Arial" w:hAnsi="Arial" w:cs="Arial"/>
                                <w:b/>
                                <w:lang w:val="en-US"/>
                              </w:rPr>
                            </w:pPr>
                            <w:r w:rsidRPr="0028650D">
                              <w:rPr>
                                <w:rFonts w:ascii="Arial" w:hAnsi="Arial" w:cs="Arial"/>
                                <w:b/>
                                <w:lang w:val="en-US"/>
                              </w:rPr>
                              <w:t xml:space="preserve">IECEx </w:t>
                            </w:r>
                            <w:proofErr w:type="spellStart"/>
                            <w:r>
                              <w:rPr>
                                <w:rFonts w:ascii="Arial" w:hAnsi="Arial" w:cs="Arial"/>
                                <w:b/>
                                <w:lang w:val="en-US"/>
                              </w:rPr>
                              <w:t>ExTAG</w:t>
                            </w:r>
                            <w:proofErr w:type="spellEnd"/>
                            <w:r>
                              <w:rPr>
                                <w:rFonts w:ascii="Arial" w:hAnsi="Arial" w:cs="Arial"/>
                                <w:b/>
                                <w:lang w:val="en-US"/>
                              </w:rPr>
                              <w:t xml:space="preserve"> WG6</w:t>
                            </w:r>
                            <w:r w:rsidRPr="0028650D">
                              <w:rPr>
                                <w:rFonts w:ascii="Arial" w:hAnsi="Arial" w:cs="Arial"/>
                                <w:b/>
                                <w:lang w:val="en-US"/>
                              </w:rPr>
                              <w:t xml:space="preserve"> </w:t>
                            </w:r>
                            <w:r>
                              <w:rPr>
                                <w:rFonts w:ascii="Arial" w:hAnsi="Arial" w:cs="Arial"/>
                                <w:b/>
                                <w:lang w:val="en-US"/>
                              </w:rPr>
                              <w:t xml:space="preserve">Remote </w:t>
                            </w:r>
                            <w:r w:rsidRPr="0028650D">
                              <w:rPr>
                                <w:rFonts w:ascii="Arial" w:hAnsi="Arial" w:cs="Arial"/>
                                <w:b/>
                                <w:lang w:val="en-US"/>
                              </w:rPr>
                              <w:t xml:space="preserve">Meeting </w:t>
                            </w:r>
                          </w:p>
                          <w:p w14:paraId="40C790E0" w14:textId="77777777" w:rsidR="00A97398" w:rsidRDefault="00A97398" w:rsidP="00A97398">
                            <w:pPr>
                              <w:tabs>
                                <w:tab w:val="right" w:pos="4324"/>
                              </w:tabs>
                              <w:spacing w:line="320" w:lineRule="exact"/>
                              <w:ind w:left="71" w:right="74"/>
                              <w:jc w:val="right"/>
                            </w:pPr>
                            <w:r>
                              <w:rPr>
                                <w:rFonts w:ascii="Arial" w:hAnsi="Arial" w:cs="Arial"/>
                                <w:b/>
                                <w:lang w:val="en-US"/>
                              </w:rPr>
                              <w:t>23rd  August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30C69" id="_x0000_t202" coordsize="21600,21600" o:spt="202" path="m,l,21600r21600,l21600,xe">
                <v:stroke joinstyle="miter"/>
                <v:path gradientshapeok="t" o:connecttype="rect"/>
              </v:shapetype>
              <v:shape id="Text Box 2" o:spid="_x0000_s1026" type="#_x0000_t202" style="position:absolute;margin-left:196.55pt;margin-top:-4.7pt;width:271.65pt;height:5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">
                <v:textbox>
                  <w:txbxContent>
                    <w:p w14:paraId="1DD2F40A" w14:textId="77777777" w:rsidR="00A97398" w:rsidRDefault="00A97398" w:rsidP="00A97398">
                      <w:pPr>
                        <w:tabs>
                          <w:tab w:val="right" w:pos="4324"/>
                        </w:tabs>
                        <w:spacing w:line="320" w:lineRule="exact"/>
                        <w:ind w:left="71" w:right="74"/>
                        <w:jc w:val="right"/>
                        <w:rPr>
                          <w:rFonts w:ascii="Arial" w:hAnsi="Arial" w:cs="Arial"/>
                          <w:b/>
                          <w:lang w:val="en-US"/>
                        </w:rPr>
                      </w:pPr>
                      <w:proofErr w:type="spellStart"/>
                      <w:r>
                        <w:rPr>
                          <w:rFonts w:ascii="Arial" w:hAnsi="Arial" w:cs="Arial"/>
                          <w:b/>
                          <w:lang w:val="en-US"/>
                        </w:rPr>
                        <w:t>ExTAG</w:t>
                      </w:r>
                      <w:proofErr w:type="spellEnd"/>
                      <w:r>
                        <w:rPr>
                          <w:rFonts w:ascii="Arial" w:hAnsi="Arial" w:cs="Arial"/>
                          <w:b/>
                          <w:lang w:val="en-US"/>
                        </w:rPr>
                        <w:t xml:space="preserve"> WG 06/2022-02</w:t>
                      </w:r>
                    </w:p>
                    <w:p w14:paraId="40E8DF33" w14:textId="77777777" w:rsidR="00A97398" w:rsidRPr="0028650D" w:rsidRDefault="00A97398" w:rsidP="00A97398">
                      <w:pPr>
                        <w:tabs>
                          <w:tab w:val="right" w:pos="4324"/>
                        </w:tabs>
                        <w:spacing w:line="320" w:lineRule="exact"/>
                        <w:ind w:left="71" w:right="74"/>
                        <w:jc w:val="right"/>
                        <w:rPr>
                          <w:rFonts w:ascii="Arial" w:hAnsi="Arial" w:cs="Arial"/>
                          <w:b/>
                          <w:lang w:val="en-US"/>
                        </w:rPr>
                      </w:pPr>
                      <w:r w:rsidRPr="0028650D">
                        <w:rPr>
                          <w:rFonts w:ascii="Arial" w:hAnsi="Arial" w:cs="Arial"/>
                          <w:b/>
                          <w:lang w:val="en-US"/>
                        </w:rPr>
                        <w:t xml:space="preserve">IECEx </w:t>
                      </w:r>
                      <w:proofErr w:type="spellStart"/>
                      <w:r>
                        <w:rPr>
                          <w:rFonts w:ascii="Arial" w:hAnsi="Arial" w:cs="Arial"/>
                          <w:b/>
                          <w:lang w:val="en-US"/>
                        </w:rPr>
                        <w:t>ExTAG</w:t>
                      </w:r>
                      <w:proofErr w:type="spellEnd"/>
                      <w:r>
                        <w:rPr>
                          <w:rFonts w:ascii="Arial" w:hAnsi="Arial" w:cs="Arial"/>
                          <w:b/>
                          <w:lang w:val="en-US"/>
                        </w:rPr>
                        <w:t xml:space="preserve"> WG6</w:t>
                      </w:r>
                      <w:r w:rsidRPr="0028650D">
                        <w:rPr>
                          <w:rFonts w:ascii="Arial" w:hAnsi="Arial" w:cs="Arial"/>
                          <w:b/>
                          <w:lang w:val="en-US"/>
                        </w:rPr>
                        <w:t xml:space="preserve"> </w:t>
                      </w:r>
                      <w:r>
                        <w:rPr>
                          <w:rFonts w:ascii="Arial" w:hAnsi="Arial" w:cs="Arial"/>
                          <w:b/>
                          <w:lang w:val="en-US"/>
                        </w:rPr>
                        <w:t xml:space="preserve">Remote </w:t>
                      </w:r>
                      <w:r w:rsidRPr="0028650D">
                        <w:rPr>
                          <w:rFonts w:ascii="Arial" w:hAnsi="Arial" w:cs="Arial"/>
                          <w:b/>
                          <w:lang w:val="en-US"/>
                        </w:rPr>
                        <w:t xml:space="preserve">Meeting </w:t>
                      </w:r>
                    </w:p>
                    <w:p w14:paraId="40C790E0" w14:textId="77777777" w:rsidR="00A97398" w:rsidRDefault="00A97398" w:rsidP="00A97398">
                      <w:pPr>
                        <w:tabs>
                          <w:tab w:val="right" w:pos="4324"/>
                        </w:tabs>
                        <w:spacing w:line="320" w:lineRule="exact"/>
                        <w:ind w:left="71" w:right="74"/>
                        <w:jc w:val="right"/>
                      </w:pPr>
                      <w:r>
                        <w:rPr>
                          <w:rFonts w:ascii="Arial" w:hAnsi="Arial" w:cs="Arial"/>
                          <w:b/>
                          <w:lang w:val="en-US"/>
                        </w:rPr>
                        <w:t>23rd  August 2022</w:t>
                      </w:r>
                    </w:p>
                  </w:txbxContent>
                </v:textbox>
              </v:shape>
            </w:pict>
          </mc:Fallback>
        </mc:AlternateContent>
      </w:r>
      <w:r w:rsidRPr="00A04110">
        <w:rPr>
          <w:rFonts w:eastAsia="Arial" w:cs="Arial"/>
          <w:b/>
          <w:noProof/>
          <w:sz w:val="21"/>
          <w:szCs w:val="21"/>
          <w:lang w:val="en-US" w:eastAsia="zh-CN"/>
        </w:rPr>
        <w:drawing>
          <wp:inline distT="0" distB="0" distL="0" distR="0" wp14:anchorId="2FA3F1AA" wp14:editId="3F7AE2B2">
            <wp:extent cx="752475"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ln>
                      <a:noFill/>
                    </a:ln>
                  </pic:spPr>
                </pic:pic>
              </a:graphicData>
            </a:graphic>
          </wp:inline>
        </w:drawing>
      </w:r>
    </w:p>
    <w:p w14:paraId="4501C7EC" w14:textId="77777777" w:rsidR="00362832" w:rsidRDefault="00362832" w:rsidP="00362832">
      <w:pPr>
        <w:tabs>
          <w:tab w:val="center" w:pos="4513"/>
          <w:tab w:val="right" w:pos="9026"/>
        </w:tabs>
        <w:spacing w:after="0" w:line="240" w:lineRule="auto"/>
        <w:rPr>
          <w:rFonts w:ascii="Arial" w:eastAsia="SimSun" w:hAnsi="Arial" w:cs="Arial"/>
          <w:b/>
        </w:rPr>
      </w:pPr>
    </w:p>
    <w:tbl>
      <w:tblPr>
        <w:tblW w:w="0" w:type="auto"/>
        <w:tblLayout w:type="fixed"/>
        <w:tblCellMar>
          <w:left w:w="70" w:type="dxa"/>
          <w:right w:w="70" w:type="dxa"/>
        </w:tblCellMar>
        <w:tblLook w:val="0000" w:firstRow="0" w:lastRow="0" w:firstColumn="0" w:lastColumn="0" w:noHBand="0" w:noVBand="0"/>
      </w:tblPr>
      <w:tblGrid>
        <w:gridCol w:w="5032"/>
      </w:tblGrid>
      <w:tr w:rsidR="00A97398" w14:paraId="40CA7919" w14:textId="77777777" w:rsidTr="00932B0A">
        <w:tc>
          <w:tcPr>
            <w:tcW w:w="5032" w:type="dxa"/>
          </w:tcPr>
          <w:p w14:paraId="21AE8FAC" w14:textId="77777777" w:rsidR="00A97398" w:rsidRDefault="00A97398" w:rsidP="00932B0A">
            <w:pPr>
              <w:pStyle w:val="Header"/>
              <w:tabs>
                <w:tab w:val="clear" w:pos="4513"/>
                <w:tab w:val="right" w:pos="2977"/>
              </w:tabs>
              <w:jc w:val="both"/>
              <w:rPr>
                <w:rFonts w:cs="Arial"/>
                <w:sz w:val="18"/>
                <w:lang w:val="en-GB"/>
              </w:rPr>
            </w:pPr>
          </w:p>
        </w:tc>
      </w:tr>
    </w:tbl>
    <w:p w14:paraId="32949617" w14:textId="77777777" w:rsidR="00A97398" w:rsidRPr="004B2612" w:rsidRDefault="00A97398" w:rsidP="00A97398">
      <w:pPr>
        <w:tabs>
          <w:tab w:val="left" w:pos="1134"/>
        </w:tabs>
        <w:jc w:val="center"/>
        <w:rPr>
          <w:rFonts w:ascii="Arial" w:hAnsi="Arial" w:cs="Arial"/>
          <w:b/>
        </w:rPr>
      </w:pPr>
      <w:r w:rsidRPr="004B2612">
        <w:rPr>
          <w:rFonts w:ascii="Arial" w:hAnsi="Arial" w:cs="Arial"/>
          <w:b/>
        </w:rPr>
        <w:t>INTERNATIONAL ELECTROTECHNICAL COMMISSION SYSTEM FOR CERTIFICATION TO STANDARDS RELATING TO EQUIPMENT FOR USE IN EXPLOSIVE ATMOSPHERES (IECEx System)</w:t>
      </w:r>
    </w:p>
    <w:p w14:paraId="094EBA50" w14:textId="77777777" w:rsidR="00A97398" w:rsidRPr="004B2612" w:rsidRDefault="00A97398" w:rsidP="00A97398">
      <w:pPr>
        <w:rPr>
          <w:rFonts w:ascii="Arial" w:hAnsi="Arial" w:cs="Arial"/>
          <w:b/>
        </w:rPr>
      </w:pPr>
    </w:p>
    <w:p w14:paraId="2C4E4D41" w14:textId="77777777" w:rsidR="00A97398" w:rsidRPr="004B2612" w:rsidRDefault="00A97398" w:rsidP="00A97398">
      <w:pPr>
        <w:pStyle w:val="PlainText"/>
        <w:jc w:val="center"/>
        <w:rPr>
          <w:rFonts w:ascii="Arial" w:hAnsi="Arial"/>
          <w:b/>
          <w:sz w:val="28"/>
          <w:lang w:val="en-AU"/>
        </w:rPr>
      </w:pPr>
      <w:r w:rsidRPr="004B2612">
        <w:rPr>
          <w:rFonts w:ascii="Arial" w:hAnsi="Arial"/>
          <w:b/>
          <w:sz w:val="28"/>
          <w:lang w:val="en-AU"/>
        </w:rPr>
        <w:t>MEETING AGENDA</w:t>
      </w:r>
      <w:r>
        <w:rPr>
          <w:rFonts w:ascii="Arial" w:hAnsi="Arial"/>
          <w:b/>
          <w:sz w:val="28"/>
          <w:lang w:val="en-AU"/>
        </w:rPr>
        <w:t xml:space="preserve"> + REPORT</w:t>
      </w:r>
    </w:p>
    <w:p w14:paraId="52F6874F" w14:textId="77777777" w:rsidR="00A97398" w:rsidRPr="004B2612" w:rsidRDefault="00A97398" w:rsidP="00A97398">
      <w:pPr>
        <w:tabs>
          <w:tab w:val="right" w:pos="9923"/>
        </w:tabs>
        <w:jc w:val="center"/>
        <w:rPr>
          <w:rFonts w:ascii="Arial" w:hAnsi="Arial" w:cs="Arial"/>
          <w:b/>
        </w:rPr>
      </w:pPr>
    </w:p>
    <w:p w14:paraId="56B1D397" w14:textId="77777777" w:rsidR="00A97398" w:rsidRPr="004B2612" w:rsidRDefault="00A97398" w:rsidP="00A97398">
      <w:pPr>
        <w:pStyle w:val="PlainText"/>
        <w:jc w:val="center"/>
        <w:rPr>
          <w:rFonts w:ascii="Arial" w:hAnsi="Arial"/>
          <w:b/>
          <w:sz w:val="28"/>
          <w:lang w:val="en-AU"/>
        </w:rPr>
      </w:pPr>
      <w:r>
        <w:rPr>
          <w:rFonts w:ascii="Arial" w:hAnsi="Arial"/>
          <w:b/>
          <w:sz w:val="28"/>
          <w:lang w:val="en-AU"/>
        </w:rPr>
        <w:t xml:space="preserve">Remote </w:t>
      </w:r>
      <w:r w:rsidRPr="004B2612">
        <w:rPr>
          <w:rFonts w:ascii="Arial" w:hAnsi="Arial"/>
          <w:b/>
          <w:sz w:val="28"/>
          <w:lang w:val="en-AU"/>
        </w:rPr>
        <w:t xml:space="preserve">Meeting of </w:t>
      </w:r>
      <w:r>
        <w:rPr>
          <w:rFonts w:ascii="Arial" w:hAnsi="Arial"/>
          <w:b/>
          <w:sz w:val="28"/>
          <w:lang w:val="en-AU"/>
        </w:rPr>
        <w:t>IECEx WG</w:t>
      </w:r>
    </w:p>
    <w:p w14:paraId="7F0F254A" w14:textId="77777777" w:rsidR="00A97398" w:rsidRPr="004B2612" w:rsidRDefault="00A97398" w:rsidP="00A97398">
      <w:pPr>
        <w:pStyle w:val="PlainText"/>
        <w:rPr>
          <w:rFonts w:ascii="Arial" w:hAnsi="Arial"/>
          <w:b/>
          <w:sz w:val="24"/>
          <w:lang w:val="en-AU"/>
        </w:rPr>
      </w:pPr>
      <w:r w:rsidRPr="004B2612">
        <w:rPr>
          <w:rFonts w:ascii="Arial" w:hAnsi="Arial"/>
          <w:b/>
          <w:sz w:val="24"/>
          <w:lang w:val="en-AU"/>
        </w:rPr>
        <w:t xml:space="preserve">Working Group </w:t>
      </w:r>
      <w:proofErr w:type="spellStart"/>
      <w:r>
        <w:rPr>
          <w:rFonts w:ascii="Arial" w:hAnsi="Arial"/>
          <w:b/>
          <w:sz w:val="24"/>
          <w:lang w:val="en-AU"/>
        </w:rPr>
        <w:t>ExTAG</w:t>
      </w:r>
      <w:proofErr w:type="spellEnd"/>
      <w:r>
        <w:rPr>
          <w:rFonts w:ascii="Arial" w:hAnsi="Arial"/>
          <w:b/>
          <w:sz w:val="24"/>
          <w:lang w:val="en-AU"/>
        </w:rPr>
        <w:t xml:space="preserve"> </w:t>
      </w:r>
      <w:r w:rsidRPr="004B2612">
        <w:rPr>
          <w:rFonts w:ascii="Arial" w:hAnsi="Arial"/>
          <w:b/>
          <w:sz w:val="24"/>
          <w:lang w:val="en-AU"/>
        </w:rPr>
        <w:t>WG</w:t>
      </w:r>
      <w:r>
        <w:rPr>
          <w:rFonts w:ascii="Arial" w:hAnsi="Arial"/>
          <w:b/>
          <w:sz w:val="24"/>
          <w:lang w:val="en-AU"/>
        </w:rPr>
        <w:t>6</w:t>
      </w:r>
      <w:r w:rsidRPr="004B2612">
        <w:rPr>
          <w:rFonts w:ascii="Arial" w:hAnsi="Arial"/>
          <w:b/>
          <w:sz w:val="24"/>
          <w:lang w:val="en-AU"/>
        </w:rPr>
        <w:t xml:space="preserve"> – R</w:t>
      </w:r>
      <w:r>
        <w:rPr>
          <w:rFonts w:ascii="Arial" w:hAnsi="Arial"/>
          <w:b/>
          <w:sz w:val="24"/>
          <w:lang w:val="en-AU"/>
        </w:rPr>
        <w:t>ules of procedure for Testing at Other Locations</w:t>
      </w:r>
    </w:p>
    <w:p w14:paraId="03167522" w14:textId="77777777" w:rsidR="00A97398" w:rsidRDefault="00A97398" w:rsidP="00A97398">
      <w:pPr>
        <w:pStyle w:val="PlainText"/>
        <w:jc w:val="center"/>
        <w:rPr>
          <w:rFonts w:ascii="Arial" w:hAnsi="Arial"/>
          <w:b/>
          <w:sz w:val="24"/>
        </w:rPr>
      </w:pPr>
    </w:p>
    <w:p w14:paraId="0F984689" w14:textId="77777777" w:rsidR="00A97398" w:rsidRDefault="00A97398" w:rsidP="00A97398">
      <w:pPr>
        <w:pStyle w:val="PlainText"/>
        <w:jc w:val="center"/>
        <w:rPr>
          <w:rFonts w:ascii="Arial" w:hAnsi="Arial"/>
          <w:b/>
          <w:sz w:val="24"/>
        </w:rPr>
      </w:pPr>
      <w:r>
        <w:rPr>
          <w:rFonts w:ascii="Arial" w:hAnsi="Arial"/>
          <w:b/>
          <w:sz w:val="24"/>
        </w:rPr>
        <w:t>on Tuesday 23</w:t>
      </w:r>
      <w:r w:rsidRPr="00775855">
        <w:rPr>
          <w:rFonts w:ascii="Arial" w:hAnsi="Arial"/>
          <w:b/>
          <w:sz w:val="24"/>
          <w:vertAlign w:val="superscript"/>
        </w:rPr>
        <w:t>rd</w:t>
      </w:r>
      <w:r>
        <w:rPr>
          <w:rFonts w:ascii="Arial" w:hAnsi="Arial"/>
          <w:b/>
          <w:sz w:val="24"/>
        </w:rPr>
        <w:t xml:space="preserve"> August 2022 </w:t>
      </w:r>
    </w:p>
    <w:p w14:paraId="5FD6BD8D" w14:textId="77777777" w:rsidR="00A97398" w:rsidRDefault="00A97398" w:rsidP="00A97398">
      <w:pPr>
        <w:pStyle w:val="PlainText"/>
        <w:jc w:val="center"/>
        <w:rPr>
          <w:rFonts w:ascii="Arial" w:hAnsi="Arial"/>
          <w:b/>
          <w:sz w:val="24"/>
        </w:rPr>
      </w:pPr>
      <w:r>
        <w:rPr>
          <w:rFonts w:ascii="Arial" w:hAnsi="Arial"/>
          <w:b/>
          <w:sz w:val="24"/>
        </w:rPr>
        <w:t>(1200 – 1520 UTC Time</w:t>
      </w:r>
      <w:r w:rsidRPr="0066050C">
        <w:rPr>
          <w:rFonts w:ascii="Arial" w:hAnsi="Arial"/>
          <w:b/>
          <w:sz w:val="24"/>
        </w:rPr>
        <w:t>)</w:t>
      </w:r>
      <w:r>
        <w:rPr>
          <w:rFonts w:ascii="Arial" w:hAnsi="Arial"/>
          <w:b/>
          <w:sz w:val="24"/>
        </w:rPr>
        <w:t xml:space="preserve"> </w:t>
      </w:r>
    </w:p>
    <w:p w14:paraId="4C32BB84" w14:textId="77777777" w:rsidR="00A97398" w:rsidRDefault="00A97398" w:rsidP="00A97398">
      <w:pPr>
        <w:pStyle w:val="PlainText"/>
        <w:rPr>
          <w:rFonts w:ascii="Arial" w:hAnsi="Arial"/>
          <w:b/>
          <w:sz w:val="24"/>
        </w:rPr>
      </w:pPr>
    </w:p>
    <w:p w14:paraId="51508301" w14:textId="77777777" w:rsidR="00A97398" w:rsidRDefault="00A97398" w:rsidP="00A97398">
      <w:pPr>
        <w:pStyle w:val="PlainText"/>
        <w:rPr>
          <w:rFonts w:ascii="Arial" w:hAnsi="Arial"/>
          <w:b/>
          <w:sz w:val="24"/>
        </w:rPr>
      </w:pPr>
    </w:p>
    <w:p w14:paraId="18BEA537" w14:textId="77777777" w:rsidR="00A97398" w:rsidRDefault="00A97398" w:rsidP="00A97398">
      <w:pPr>
        <w:pStyle w:val="PlainText"/>
        <w:rPr>
          <w:rFonts w:ascii="Arial" w:hAnsi="Arial"/>
          <w:b/>
          <w:sz w:val="24"/>
        </w:rPr>
      </w:pPr>
      <w:r>
        <w:rPr>
          <w:rFonts w:ascii="Arial" w:hAnsi="Arial"/>
          <w:b/>
          <w:sz w:val="24"/>
        </w:rPr>
        <w:t>Attendance</w:t>
      </w:r>
    </w:p>
    <w:p w14:paraId="64D4FF60" w14:textId="77777777" w:rsidR="00A97398" w:rsidRDefault="00A97398" w:rsidP="00A97398">
      <w:pPr>
        <w:pStyle w:val="PlainText"/>
        <w:rPr>
          <w:rFonts w:ascii="Arial" w:hAnsi="Arial"/>
          <w:b/>
          <w:sz w:val="24"/>
        </w:rPr>
      </w:pPr>
      <w:r w:rsidRPr="00A337D3">
        <w:rPr>
          <w:rFonts w:ascii="Arial" w:hAnsi="Arial"/>
          <w:b/>
          <w:sz w:val="24"/>
        </w:rPr>
        <w:t xml:space="preserve">Chris </w:t>
      </w:r>
      <w:r w:rsidRPr="00A337D3">
        <w:rPr>
          <w:rFonts w:ascii="Arial" w:hAnsi="Arial"/>
          <w:b/>
          <w:sz w:val="24"/>
        </w:rPr>
        <w:tab/>
      </w:r>
      <w:r>
        <w:rPr>
          <w:rFonts w:ascii="Arial" w:hAnsi="Arial"/>
          <w:b/>
          <w:sz w:val="24"/>
        </w:rPr>
        <w:tab/>
      </w:r>
      <w:r w:rsidRPr="00A337D3">
        <w:rPr>
          <w:rFonts w:ascii="Arial" w:hAnsi="Arial"/>
          <w:b/>
          <w:sz w:val="24"/>
        </w:rPr>
        <w:t>AGIUS</w:t>
      </w:r>
    </w:p>
    <w:p w14:paraId="5A560241" w14:textId="77777777" w:rsidR="00A97398" w:rsidRPr="00A337D3" w:rsidRDefault="00A97398" w:rsidP="00A97398">
      <w:pPr>
        <w:pStyle w:val="PlainText"/>
        <w:rPr>
          <w:rFonts w:ascii="Arial" w:hAnsi="Arial"/>
          <w:b/>
          <w:sz w:val="24"/>
        </w:rPr>
      </w:pPr>
      <w:r w:rsidRPr="00A337D3">
        <w:rPr>
          <w:rFonts w:ascii="Arial" w:hAnsi="Arial"/>
          <w:b/>
          <w:sz w:val="24"/>
        </w:rPr>
        <w:t>Geoff</w:t>
      </w:r>
      <w:r w:rsidRPr="00A337D3">
        <w:rPr>
          <w:rFonts w:ascii="Arial" w:hAnsi="Arial"/>
          <w:b/>
          <w:sz w:val="24"/>
        </w:rPr>
        <w:tab/>
      </w:r>
      <w:r>
        <w:rPr>
          <w:rFonts w:ascii="Arial" w:hAnsi="Arial"/>
          <w:b/>
          <w:sz w:val="24"/>
        </w:rPr>
        <w:tab/>
      </w:r>
      <w:r w:rsidRPr="00A337D3">
        <w:rPr>
          <w:rFonts w:ascii="Arial" w:hAnsi="Arial"/>
          <w:b/>
          <w:sz w:val="24"/>
        </w:rPr>
        <w:t>BARNIER</w:t>
      </w:r>
    </w:p>
    <w:p w14:paraId="30A16589" w14:textId="77777777" w:rsidR="00A97398" w:rsidRPr="00A337D3" w:rsidRDefault="00A97398" w:rsidP="00A97398">
      <w:pPr>
        <w:pStyle w:val="PlainText"/>
        <w:rPr>
          <w:rFonts w:ascii="Arial" w:hAnsi="Arial"/>
          <w:b/>
          <w:sz w:val="24"/>
        </w:rPr>
      </w:pPr>
      <w:r w:rsidRPr="00A337D3">
        <w:rPr>
          <w:rFonts w:ascii="Arial" w:hAnsi="Arial"/>
          <w:b/>
          <w:sz w:val="24"/>
        </w:rPr>
        <w:t>Jim</w:t>
      </w:r>
      <w:r w:rsidRPr="00A337D3">
        <w:rPr>
          <w:rFonts w:ascii="Arial" w:hAnsi="Arial"/>
          <w:b/>
          <w:sz w:val="24"/>
        </w:rPr>
        <w:tab/>
      </w:r>
      <w:r>
        <w:rPr>
          <w:rFonts w:ascii="Arial" w:hAnsi="Arial"/>
          <w:b/>
          <w:sz w:val="24"/>
        </w:rPr>
        <w:tab/>
      </w:r>
      <w:r w:rsidRPr="00A337D3">
        <w:rPr>
          <w:rFonts w:ascii="Arial" w:hAnsi="Arial"/>
          <w:b/>
          <w:sz w:val="24"/>
        </w:rPr>
        <w:t>Munro</w:t>
      </w:r>
    </w:p>
    <w:p w14:paraId="3AC0FE27" w14:textId="77777777" w:rsidR="00A97398" w:rsidRDefault="00A97398" w:rsidP="00A97398">
      <w:pPr>
        <w:pStyle w:val="PlainText"/>
        <w:rPr>
          <w:rFonts w:ascii="Arial" w:hAnsi="Arial"/>
          <w:b/>
          <w:sz w:val="24"/>
        </w:rPr>
      </w:pPr>
      <w:r w:rsidRPr="00A337D3">
        <w:rPr>
          <w:rFonts w:ascii="Arial" w:hAnsi="Arial"/>
          <w:b/>
          <w:sz w:val="24"/>
        </w:rPr>
        <w:t>Nils</w:t>
      </w:r>
      <w:r w:rsidRPr="00A337D3">
        <w:rPr>
          <w:rFonts w:ascii="Arial" w:hAnsi="Arial"/>
          <w:b/>
          <w:sz w:val="24"/>
        </w:rPr>
        <w:tab/>
      </w:r>
      <w:r>
        <w:rPr>
          <w:rFonts w:ascii="Arial" w:hAnsi="Arial"/>
          <w:b/>
          <w:sz w:val="24"/>
        </w:rPr>
        <w:tab/>
      </w:r>
      <w:r w:rsidRPr="00A337D3">
        <w:rPr>
          <w:rFonts w:ascii="Arial" w:hAnsi="Arial"/>
          <w:b/>
          <w:sz w:val="24"/>
        </w:rPr>
        <w:t>BLESHOY</w:t>
      </w:r>
    </w:p>
    <w:p w14:paraId="18E2FFA7" w14:textId="77777777" w:rsidR="00A97398" w:rsidRDefault="00A97398" w:rsidP="00A97398">
      <w:pPr>
        <w:pStyle w:val="PlainText"/>
        <w:rPr>
          <w:rFonts w:ascii="Arial" w:hAnsi="Arial"/>
          <w:b/>
          <w:sz w:val="24"/>
        </w:rPr>
      </w:pPr>
      <w:r w:rsidRPr="00A337D3">
        <w:rPr>
          <w:rFonts w:ascii="Arial" w:hAnsi="Arial"/>
          <w:b/>
          <w:sz w:val="24"/>
        </w:rPr>
        <w:t>Eduardo</w:t>
      </w:r>
      <w:r w:rsidRPr="00A337D3">
        <w:rPr>
          <w:rFonts w:ascii="Arial" w:hAnsi="Arial"/>
          <w:b/>
          <w:sz w:val="24"/>
        </w:rPr>
        <w:tab/>
        <w:t>GALERA</w:t>
      </w:r>
    </w:p>
    <w:p w14:paraId="57766935" w14:textId="77777777" w:rsidR="00A97398" w:rsidRDefault="00A97398" w:rsidP="00A97398">
      <w:pPr>
        <w:pStyle w:val="PlainText"/>
        <w:rPr>
          <w:rFonts w:ascii="Arial" w:hAnsi="Arial"/>
          <w:b/>
          <w:sz w:val="24"/>
        </w:rPr>
      </w:pPr>
      <w:r w:rsidRPr="00A337D3">
        <w:rPr>
          <w:rFonts w:ascii="Arial" w:hAnsi="Arial"/>
          <w:b/>
          <w:sz w:val="24"/>
        </w:rPr>
        <w:t>Katy</w:t>
      </w:r>
      <w:r w:rsidRPr="00A337D3">
        <w:rPr>
          <w:rFonts w:ascii="Arial" w:hAnsi="Arial"/>
          <w:b/>
          <w:sz w:val="24"/>
        </w:rPr>
        <w:tab/>
      </w:r>
      <w:r>
        <w:rPr>
          <w:rFonts w:ascii="Arial" w:hAnsi="Arial"/>
          <w:b/>
          <w:sz w:val="24"/>
        </w:rPr>
        <w:tab/>
      </w:r>
      <w:r w:rsidRPr="00A337D3">
        <w:rPr>
          <w:rFonts w:ascii="Arial" w:hAnsi="Arial"/>
          <w:b/>
          <w:sz w:val="24"/>
        </w:rPr>
        <w:t>HOLDREDGE</w:t>
      </w:r>
    </w:p>
    <w:p w14:paraId="74AEF14A" w14:textId="77777777" w:rsidR="00A97398" w:rsidRPr="00A337D3" w:rsidRDefault="00A97398" w:rsidP="00A97398">
      <w:pPr>
        <w:pStyle w:val="PlainText"/>
        <w:rPr>
          <w:rFonts w:ascii="Arial" w:hAnsi="Arial"/>
          <w:b/>
          <w:sz w:val="24"/>
        </w:rPr>
      </w:pPr>
      <w:r w:rsidRPr="00A337D3">
        <w:rPr>
          <w:rFonts w:ascii="Arial" w:hAnsi="Arial"/>
          <w:b/>
          <w:sz w:val="24"/>
        </w:rPr>
        <w:t>Neil</w:t>
      </w:r>
      <w:r w:rsidRPr="00A337D3">
        <w:rPr>
          <w:rFonts w:ascii="Arial" w:hAnsi="Arial"/>
          <w:b/>
          <w:sz w:val="24"/>
        </w:rPr>
        <w:tab/>
      </w:r>
      <w:r>
        <w:rPr>
          <w:rFonts w:ascii="Arial" w:hAnsi="Arial"/>
          <w:b/>
          <w:sz w:val="24"/>
        </w:rPr>
        <w:tab/>
      </w:r>
      <w:r w:rsidRPr="00A337D3">
        <w:rPr>
          <w:rFonts w:ascii="Arial" w:hAnsi="Arial"/>
          <w:b/>
          <w:sz w:val="24"/>
        </w:rPr>
        <w:t>JONES</w:t>
      </w:r>
    </w:p>
    <w:p w14:paraId="766B9852" w14:textId="77777777" w:rsidR="00A97398" w:rsidRDefault="00A97398" w:rsidP="00A97398">
      <w:pPr>
        <w:pStyle w:val="PlainText"/>
        <w:rPr>
          <w:rFonts w:ascii="Arial" w:hAnsi="Arial"/>
          <w:b/>
          <w:sz w:val="24"/>
        </w:rPr>
      </w:pPr>
      <w:r w:rsidRPr="00A337D3">
        <w:rPr>
          <w:rFonts w:ascii="Arial" w:hAnsi="Arial"/>
          <w:b/>
          <w:sz w:val="24"/>
        </w:rPr>
        <w:t>Bill</w:t>
      </w:r>
      <w:r w:rsidRPr="00A337D3">
        <w:rPr>
          <w:rFonts w:ascii="Arial" w:hAnsi="Arial"/>
          <w:b/>
          <w:sz w:val="24"/>
        </w:rPr>
        <w:tab/>
      </w:r>
      <w:r>
        <w:rPr>
          <w:rFonts w:ascii="Arial" w:hAnsi="Arial"/>
          <w:b/>
          <w:sz w:val="24"/>
        </w:rPr>
        <w:tab/>
      </w:r>
      <w:r w:rsidRPr="00A337D3">
        <w:rPr>
          <w:rFonts w:ascii="Arial" w:hAnsi="Arial"/>
          <w:b/>
          <w:sz w:val="24"/>
        </w:rPr>
        <w:t>LAWRENCE</w:t>
      </w:r>
    </w:p>
    <w:p w14:paraId="18BF661F" w14:textId="77777777" w:rsidR="00A97398" w:rsidRPr="00A337D3" w:rsidRDefault="00A97398" w:rsidP="00A97398">
      <w:pPr>
        <w:pStyle w:val="PlainText"/>
        <w:rPr>
          <w:rFonts w:ascii="Arial" w:hAnsi="Arial"/>
          <w:b/>
          <w:sz w:val="24"/>
        </w:rPr>
      </w:pPr>
      <w:r w:rsidRPr="00A337D3">
        <w:rPr>
          <w:rFonts w:ascii="Arial" w:hAnsi="Arial"/>
          <w:b/>
          <w:sz w:val="24"/>
        </w:rPr>
        <w:t>Jasmin</w:t>
      </w:r>
      <w:r w:rsidRPr="00A337D3">
        <w:rPr>
          <w:rFonts w:ascii="Arial" w:hAnsi="Arial"/>
          <w:b/>
          <w:sz w:val="24"/>
        </w:rPr>
        <w:tab/>
        <w:t>OMEROVIC</w:t>
      </w:r>
    </w:p>
    <w:p w14:paraId="01BD6F22" w14:textId="77777777" w:rsidR="00A97398" w:rsidRPr="00A337D3" w:rsidRDefault="00A97398" w:rsidP="00A97398">
      <w:pPr>
        <w:pStyle w:val="PlainText"/>
        <w:rPr>
          <w:rFonts w:ascii="Arial" w:hAnsi="Arial"/>
          <w:b/>
          <w:sz w:val="24"/>
        </w:rPr>
      </w:pPr>
      <w:r w:rsidRPr="00A337D3">
        <w:rPr>
          <w:rFonts w:ascii="Arial" w:hAnsi="Arial"/>
          <w:b/>
          <w:sz w:val="24"/>
        </w:rPr>
        <w:t>Otto</w:t>
      </w:r>
      <w:r w:rsidRPr="00A337D3">
        <w:rPr>
          <w:rFonts w:ascii="Arial" w:hAnsi="Arial"/>
          <w:b/>
          <w:sz w:val="24"/>
        </w:rPr>
        <w:tab/>
      </w:r>
      <w:r>
        <w:rPr>
          <w:rFonts w:ascii="Arial" w:hAnsi="Arial"/>
          <w:b/>
          <w:sz w:val="24"/>
        </w:rPr>
        <w:tab/>
      </w:r>
      <w:r w:rsidRPr="00A337D3">
        <w:rPr>
          <w:rFonts w:ascii="Arial" w:hAnsi="Arial"/>
          <w:b/>
          <w:sz w:val="24"/>
        </w:rPr>
        <w:t>WALCH</w:t>
      </w:r>
    </w:p>
    <w:p w14:paraId="5B5D23D9" w14:textId="77777777" w:rsidR="00A97398" w:rsidRDefault="00A97398" w:rsidP="00A97398">
      <w:pPr>
        <w:pStyle w:val="PlainText"/>
        <w:rPr>
          <w:rFonts w:ascii="Arial" w:hAnsi="Arial"/>
          <w:b/>
          <w:sz w:val="24"/>
        </w:rPr>
      </w:pPr>
      <w:r>
        <w:rPr>
          <w:rFonts w:ascii="Arial" w:hAnsi="Arial"/>
          <w:b/>
          <w:sz w:val="24"/>
        </w:rPr>
        <w:t>Tim</w:t>
      </w:r>
      <w:r>
        <w:rPr>
          <w:rFonts w:ascii="Arial" w:hAnsi="Arial"/>
          <w:b/>
          <w:sz w:val="24"/>
        </w:rPr>
        <w:tab/>
      </w:r>
      <w:r>
        <w:rPr>
          <w:rFonts w:ascii="Arial" w:hAnsi="Arial"/>
          <w:b/>
          <w:sz w:val="24"/>
        </w:rPr>
        <w:tab/>
        <w:t>Duffy</w:t>
      </w:r>
    </w:p>
    <w:p w14:paraId="1F351407" w14:textId="77777777" w:rsidR="00A97398" w:rsidRDefault="00A97398" w:rsidP="00A97398">
      <w:pPr>
        <w:pStyle w:val="PlainText"/>
        <w:rPr>
          <w:rFonts w:ascii="Arial" w:hAnsi="Arial"/>
          <w:b/>
          <w:sz w:val="24"/>
        </w:rPr>
      </w:pPr>
      <w:r w:rsidRPr="00A337D3">
        <w:rPr>
          <w:rFonts w:ascii="Arial" w:hAnsi="Arial"/>
          <w:b/>
          <w:sz w:val="24"/>
        </w:rPr>
        <w:t xml:space="preserve">Geoff </w:t>
      </w:r>
      <w:r w:rsidRPr="00A337D3">
        <w:rPr>
          <w:rFonts w:ascii="Arial" w:hAnsi="Arial"/>
          <w:b/>
          <w:sz w:val="24"/>
        </w:rPr>
        <w:tab/>
      </w:r>
      <w:r>
        <w:rPr>
          <w:rFonts w:ascii="Arial" w:hAnsi="Arial"/>
          <w:b/>
          <w:sz w:val="24"/>
        </w:rPr>
        <w:tab/>
      </w:r>
      <w:r w:rsidRPr="00A337D3">
        <w:rPr>
          <w:rFonts w:ascii="Arial" w:hAnsi="Arial"/>
          <w:b/>
          <w:sz w:val="24"/>
        </w:rPr>
        <w:t>SLATER</w:t>
      </w:r>
    </w:p>
    <w:p w14:paraId="524E1301" w14:textId="77777777" w:rsidR="00A97398" w:rsidRDefault="00A97398" w:rsidP="00A97398">
      <w:pPr>
        <w:pStyle w:val="PlainText"/>
        <w:rPr>
          <w:rFonts w:ascii="Arial" w:hAnsi="Arial"/>
          <w:b/>
          <w:sz w:val="24"/>
        </w:rPr>
      </w:pPr>
      <w:r w:rsidRPr="00A337D3">
        <w:rPr>
          <w:rFonts w:ascii="Arial" w:hAnsi="Arial"/>
          <w:b/>
          <w:sz w:val="24"/>
        </w:rPr>
        <w:t>Mark</w:t>
      </w:r>
      <w:r w:rsidRPr="00A337D3">
        <w:rPr>
          <w:rFonts w:ascii="Arial" w:hAnsi="Arial"/>
          <w:b/>
          <w:sz w:val="24"/>
        </w:rPr>
        <w:tab/>
      </w:r>
      <w:r>
        <w:rPr>
          <w:rFonts w:ascii="Arial" w:hAnsi="Arial"/>
          <w:b/>
          <w:sz w:val="24"/>
        </w:rPr>
        <w:tab/>
      </w:r>
      <w:r w:rsidRPr="00A337D3">
        <w:rPr>
          <w:rFonts w:ascii="Arial" w:hAnsi="Arial"/>
          <w:b/>
          <w:sz w:val="24"/>
        </w:rPr>
        <w:t>Amos</w:t>
      </w:r>
    </w:p>
    <w:p w14:paraId="183BEBA0" w14:textId="77777777" w:rsidR="00A97398" w:rsidRDefault="00A97398" w:rsidP="00A97398">
      <w:pPr>
        <w:pStyle w:val="PlainText"/>
        <w:rPr>
          <w:rFonts w:ascii="Arial" w:hAnsi="Arial"/>
          <w:b/>
          <w:sz w:val="24"/>
        </w:rPr>
      </w:pPr>
      <w:r>
        <w:rPr>
          <w:rFonts w:ascii="Arial" w:hAnsi="Arial"/>
          <w:b/>
          <w:sz w:val="24"/>
        </w:rPr>
        <w:t xml:space="preserve">Wayne </w:t>
      </w:r>
      <w:r>
        <w:rPr>
          <w:rFonts w:ascii="Arial" w:hAnsi="Arial"/>
          <w:b/>
          <w:sz w:val="24"/>
        </w:rPr>
        <w:tab/>
        <w:t>Thomas</w:t>
      </w:r>
    </w:p>
    <w:p w14:paraId="4DCB1FEF" w14:textId="77777777" w:rsidR="00A97398" w:rsidRPr="005C1EFB" w:rsidRDefault="00A97398" w:rsidP="00A97398">
      <w:pPr>
        <w:pStyle w:val="PlainText"/>
        <w:rPr>
          <w:rFonts w:ascii="Arial" w:hAnsi="Arial"/>
          <w:b/>
          <w:sz w:val="24"/>
        </w:rPr>
      </w:pPr>
      <w:r w:rsidRPr="005C1EFB">
        <w:rPr>
          <w:rFonts w:ascii="Arial" w:hAnsi="Arial"/>
          <w:b/>
          <w:sz w:val="24"/>
        </w:rPr>
        <w:t xml:space="preserve">Dave </w:t>
      </w:r>
      <w:r w:rsidRPr="005C1EFB">
        <w:rPr>
          <w:rFonts w:ascii="Arial" w:hAnsi="Arial"/>
          <w:b/>
          <w:sz w:val="24"/>
        </w:rPr>
        <w:tab/>
      </w:r>
      <w:r w:rsidRPr="005C1EFB">
        <w:rPr>
          <w:rFonts w:ascii="Arial" w:hAnsi="Arial"/>
          <w:b/>
          <w:sz w:val="24"/>
        </w:rPr>
        <w:tab/>
        <w:t>Adams</w:t>
      </w:r>
    </w:p>
    <w:p w14:paraId="0494E041" w14:textId="77777777" w:rsidR="00A97398" w:rsidRPr="001A62D2" w:rsidRDefault="00A97398" w:rsidP="00A97398">
      <w:pPr>
        <w:pStyle w:val="PlainText"/>
        <w:rPr>
          <w:rFonts w:ascii="Arial" w:hAnsi="Arial"/>
          <w:b/>
          <w:strike/>
          <w:sz w:val="24"/>
        </w:rPr>
      </w:pPr>
    </w:p>
    <w:p w14:paraId="5E6BDB94" w14:textId="77777777" w:rsidR="00A97398" w:rsidRDefault="00A97398" w:rsidP="00A97398">
      <w:pPr>
        <w:pStyle w:val="PlainText"/>
        <w:rPr>
          <w:rFonts w:ascii="Arial" w:hAnsi="Arial"/>
          <w:b/>
          <w:sz w:val="24"/>
        </w:rPr>
      </w:pPr>
    </w:p>
    <w:p w14:paraId="6AD39EEB" w14:textId="77777777" w:rsidR="00A97398" w:rsidRDefault="00A97398" w:rsidP="00A97398">
      <w:pPr>
        <w:pStyle w:val="PlainText"/>
        <w:rPr>
          <w:rFonts w:ascii="Arial" w:hAnsi="Arial"/>
          <w:b/>
          <w:sz w:val="24"/>
        </w:rPr>
      </w:pPr>
    </w:p>
    <w:tbl>
      <w:tblPr>
        <w:tblW w:w="1020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8"/>
      </w:tblGrid>
      <w:tr w:rsidR="00A97398" w:rsidRPr="004B2612" w14:paraId="21532584" w14:textId="77777777" w:rsidTr="00932B0A">
        <w:trPr>
          <w:tblHeader/>
        </w:trPr>
        <w:tc>
          <w:tcPr>
            <w:tcW w:w="10208" w:type="dxa"/>
          </w:tcPr>
          <w:p w14:paraId="53849BA0" w14:textId="77777777" w:rsidR="00A97398" w:rsidRPr="004B2612" w:rsidRDefault="00A97398" w:rsidP="00932B0A">
            <w:pPr>
              <w:pStyle w:val="Footer"/>
              <w:tabs>
                <w:tab w:val="clear" w:pos="4513"/>
                <w:tab w:val="left" w:pos="567"/>
                <w:tab w:val="left" w:pos="6946"/>
              </w:tabs>
              <w:spacing w:after="60"/>
              <w:jc w:val="center"/>
              <w:rPr>
                <w:b/>
              </w:rPr>
            </w:pPr>
            <w:r w:rsidRPr="004B2612">
              <w:rPr>
                <w:b/>
              </w:rPr>
              <w:t>SUBJECT</w:t>
            </w:r>
          </w:p>
        </w:tc>
      </w:tr>
      <w:tr w:rsidR="00A97398" w:rsidRPr="004B2612" w14:paraId="634B5DA0" w14:textId="77777777" w:rsidTr="00932B0A">
        <w:tc>
          <w:tcPr>
            <w:tcW w:w="10208" w:type="dxa"/>
          </w:tcPr>
          <w:p w14:paraId="0DD2EB02" w14:textId="77777777" w:rsidR="00A97398" w:rsidRPr="004B2612" w:rsidRDefault="00A97398" w:rsidP="00A97398">
            <w:pPr>
              <w:pStyle w:val="Footer"/>
              <w:numPr>
                <w:ilvl w:val="0"/>
                <w:numId w:val="4"/>
              </w:numPr>
              <w:tabs>
                <w:tab w:val="clear" w:pos="4513"/>
                <w:tab w:val="clear" w:pos="9026"/>
              </w:tabs>
              <w:spacing w:before="60"/>
              <w:jc w:val="both"/>
              <w:rPr>
                <w:b/>
              </w:rPr>
            </w:pPr>
            <w:r w:rsidRPr="004B2612">
              <w:rPr>
                <w:b/>
              </w:rPr>
              <w:t xml:space="preserve">OPENING OF THE </w:t>
            </w:r>
            <w:r>
              <w:rPr>
                <w:b/>
              </w:rPr>
              <w:t>MEETING  (Start 1200 UTC</w:t>
            </w:r>
            <w:r w:rsidRPr="004B2612">
              <w:rPr>
                <w:b/>
              </w:rPr>
              <w:t>)</w:t>
            </w:r>
          </w:p>
          <w:p w14:paraId="6F8E6C16" w14:textId="77777777" w:rsidR="00A97398" w:rsidRDefault="00A97398" w:rsidP="00932B0A">
            <w:pPr>
              <w:pStyle w:val="Footer"/>
              <w:tabs>
                <w:tab w:val="clear" w:pos="4513"/>
              </w:tabs>
              <w:jc w:val="both"/>
            </w:pPr>
            <w:r>
              <w:t xml:space="preserve"> </w:t>
            </w:r>
          </w:p>
          <w:p w14:paraId="45D58952" w14:textId="77777777" w:rsidR="00A97398" w:rsidRDefault="00A97398" w:rsidP="00932B0A">
            <w:pPr>
              <w:pStyle w:val="PlainText"/>
              <w:ind w:left="720" w:right="-514"/>
              <w:rPr>
                <w:rFonts w:ascii="Arial" w:hAnsi="Arial" w:cs="Arial"/>
                <w:color w:val="0070C0"/>
                <w:sz w:val="24"/>
                <w:szCs w:val="24"/>
              </w:rPr>
            </w:pPr>
            <w:r w:rsidRPr="00275612">
              <w:rPr>
                <w:rFonts w:ascii="Arial" w:hAnsi="Arial" w:cs="Arial"/>
                <w:color w:val="0070C0"/>
                <w:sz w:val="24"/>
                <w:szCs w:val="24"/>
              </w:rPr>
              <w:t>Chris Agius, IECEx Executive Secretary and WG6 Convener opened the meeting welcoming members</w:t>
            </w:r>
            <w:r>
              <w:rPr>
                <w:rFonts w:ascii="Arial" w:hAnsi="Arial" w:cs="Arial"/>
                <w:color w:val="0070C0"/>
                <w:sz w:val="24"/>
                <w:szCs w:val="24"/>
              </w:rPr>
              <w:t xml:space="preserve"> noting that is has been some time since the last meeting and introduced Mr Geoff Slater of the IECEx Secretariat in his role as Compliance Manager taking over the role from Mike Roy, whom has reduced work time with the Secretariat.</w:t>
            </w:r>
          </w:p>
          <w:p w14:paraId="2C01D60C" w14:textId="77777777" w:rsidR="00A97398" w:rsidRDefault="00A97398" w:rsidP="00932B0A">
            <w:pPr>
              <w:pStyle w:val="PlainText"/>
              <w:ind w:left="720" w:right="-514"/>
              <w:rPr>
                <w:rFonts w:ascii="Arial" w:hAnsi="Arial" w:cs="Arial"/>
                <w:color w:val="0070C0"/>
                <w:sz w:val="24"/>
                <w:szCs w:val="24"/>
              </w:rPr>
            </w:pPr>
          </w:p>
          <w:p w14:paraId="5D7D5A3B" w14:textId="77777777" w:rsidR="00A97398" w:rsidRPr="00275612" w:rsidRDefault="00A97398" w:rsidP="00932B0A">
            <w:pPr>
              <w:pStyle w:val="PlainText"/>
              <w:ind w:left="720" w:right="-514"/>
              <w:rPr>
                <w:rFonts w:ascii="Arial" w:hAnsi="Arial" w:cs="Arial"/>
                <w:color w:val="0070C0"/>
                <w:sz w:val="24"/>
                <w:szCs w:val="24"/>
              </w:rPr>
            </w:pPr>
            <w:r>
              <w:rPr>
                <w:rFonts w:ascii="Arial" w:hAnsi="Arial" w:cs="Arial"/>
                <w:color w:val="0070C0"/>
                <w:sz w:val="24"/>
                <w:szCs w:val="24"/>
              </w:rPr>
              <w:t>The Convener then called for introductions.</w:t>
            </w:r>
          </w:p>
          <w:p w14:paraId="2CFB7B67" w14:textId="77777777" w:rsidR="00A97398" w:rsidRPr="00FF3564" w:rsidRDefault="00A97398" w:rsidP="00932B0A">
            <w:pPr>
              <w:pStyle w:val="Footer"/>
              <w:tabs>
                <w:tab w:val="clear" w:pos="4513"/>
              </w:tabs>
              <w:jc w:val="both"/>
              <w:rPr>
                <w:color w:val="FF0000"/>
              </w:rPr>
            </w:pPr>
          </w:p>
          <w:p w14:paraId="46B9DC75" w14:textId="77777777" w:rsidR="00A97398" w:rsidRPr="004B2612" w:rsidRDefault="00A97398" w:rsidP="00932B0A">
            <w:pPr>
              <w:pStyle w:val="Footer"/>
              <w:tabs>
                <w:tab w:val="clear" w:pos="4513"/>
              </w:tabs>
              <w:jc w:val="both"/>
            </w:pPr>
          </w:p>
        </w:tc>
      </w:tr>
      <w:tr w:rsidR="00A97398" w:rsidRPr="004B2612" w14:paraId="66A2D03D" w14:textId="77777777" w:rsidTr="00932B0A">
        <w:tc>
          <w:tcPr>
            <w:tcW w:w="10208" w:type="dxa"/>
          </w:tcPr>
          <w:p w14:paraId="5D53BD42" w14:textId="77777777" w:rsidR="00A97398" w:rsidRPr="004B2612" w:rsidRDefault="00A97398" w:rsidP="00A97398">
            <w:pPr>
              <w:pStyle w:val="Footer"/>
              <w:numPr>
                <w:ilvl w:val="0"/>
                <w:numId w:val="4"/>
              </w:numPr>
              <w:tabs>
                <w:tab w:val="clear" w:pos="4513"/>
                <w:tab w:val="clear" w:pos="9026"/>
              </w:tabs>
              <w:jc w:val="both"/>
              <w:rPr>
                <w:b/>
              </w:rPr>
            </w:pPr>
            <w:r w:rsidRPr="004B2612">
              <w:rPr>
                <w:b/>
              </w:rPr>
              <w:lastRenderedPageBreak/>
              <w:t xml:space="preserve"> </w:t>
            </w:r>
            <w:proofErr w:type="spellStart"/>
            <w:r>
              <w:rPr>
                <w:b/>
              </w:rPr>
              <w:t>ExTAG</w:t>
            </w:r>
            <w:proofErr w:type="spellEnd"/>
            <w:r>
              <w:rPr>
                <w:b/>
              </w:rPr>
              <w:t xml:space="preserve"> </w:t>
            </w:r>
            <w:r w:rsidRPr="004B2612">
              <w:rPr>
                <w:b/>
              </w:rPr>
              <w:t>WG</w:t>
            </w:r>
            <w:r>
              <w:rPr>
                <w:b/>
              </w:rPr>
              <w:t>6</w:t>
            </w:r>
            <w:r w:rsidRPr="004B2612">
              <w:rPr>
                <w:b/>
              </w:rPr>
              <w:t xml:space="preserve"> Terms of Reference and Membership</w:t>
            </w:r>
          </w:p>
          <w:p w14:paraId="709069A9" w14:textId="77777777" w:rsidR="00A97398" w:rsidRDefault="00A97398" w:rsidP="00932B0A">
            <w:pPr>
              <w:pStyle w:val="Footer"/>
              <w:tabs>
                <w:tab w:val="clear" w:pos="4513"/>
              </w:tabs>
            </w:pPr>
            <w:r w:rsidRPr="004B2612">
              <w:t xml:space="preserve">Members to </w:t>
            </w:r>
            <w:r w:rsidRPr="00E47007">
              <w:rPr>
                <w:u w:val="single"/>
              </w:rPr>
              <w:t>confirm</w:t>
            </w:r>
            <w:r w:rsidRPr="004B2612">
              <w:t xml:space="preserve"> </w:t>
            </w:r>
            <w:proofErr w:type="spellStart"/>
            <w:r>
              <w:t>ExTAG</w:t>
            </w:r>
            <w:proofErr w:type="spellEnd"/>
            <w:r>
              <w:t xml:space="preserve"> </w:t>
            </w:r>
            <w:r w:rsidRPr="004B2612">
              <w:t>WG</w:t>
            </w:r>
            <w:r>
              <w:t>6</w:t>
            </w:r>
            <w:r w:rsidRPr="004B2612">
              <w:t xml:space="preserve"> Terms of Reference and Membership (as indicated on IECEx Website</w:t>
            </w:r>
            <w:r>
              <w:t xml:space="preserve"> </w:t>
            </w:r>
            <w:hyperlink r:id="rId9" w:history="1">
              <w:r w:rsidRPr="003D3917">
                <w:rPr>
                  <w:rStyle w:val="Hyperlink"/>
                </w:rPr>
                <w:t>https://www.iecex.com/members-area/working-groups/?WorkingGroup=36&amp;action_doWorkingGroupSearch=Search</w:t>
              </w:r>
            </w:hyperlink>
            <w:r>
              <w:t xml:space="preserve"> </w:t>
            </w:r>
          </w:p>
          <w:p w14:paraId="6F326CAE" w14:textId="77777777" w:rsidR="00A97398" w:rsidRDefault="00A97398" w:rsidP="00932B0A">
            <w:pPr>
              <w:pStyle w:val="Footer"/>
              <w:tabs>
                <w:tab w:val="clear" w:pos="4513"/>
              </w:tabs>
              <w:jc w:val="both"/>
            </w:pPr>
          </w:p>
          <w:p w14:paraId="7C804BD0" w14:textId="77777777" w:rsidR="00A97398" w:rsidRPr="00E13894" w:rsidRDefault="00A97398" w:rsidP="00932B0A">
            <w:pPr>
              <w:pStyle w:val="Footer"/>
              <w:tabs>
                <w:tab w:val="clear" w:pos="4513"/>
              </w:tabs>
              <w:jc w:val="both"/>
            </w:pPr>
            <w:r>
              <w:t xml:space="preserve">Title:  </w:t>
            </w:r>
            <w:r w:rsidRPr="00E13894">
              <w:t>Rules of Procedure for testing at other locations</w:t>
            </w:r>
          </w:p>
          <w:p w14:paraId="60E96D76" w14:textId="77777777" w:rsidR="00A97398" w:rsidRPr="00E13894" w:rsidRDefault="00A97398" w:rsidP="00932B0A">
            <w:pPr>
              <w:pStyle w:val="Footer"/>
              <w:tabs>
                <w:tab w:val="clear" w:pos="4513"/>
              </w:tabs>
              <w:jc w:val="both"/>
            </w:pPr>
          </w:p>
          <w:p w14:paraId="76192E4B" w14:textId="77777777" w:rsidR="00A97398" w:rsidRPr="00E13894" w:rsidRDefault="00A97398" w:rsidP="00932B0A">
            <w:pPr>
              <w:pStyle w:val="Footer"/>
              <w:tabs>
                <w:tab w:val="clear" w:pos="4513"/>
              </w:tabs>
              <w:jc w:val="both"/>
            </w:pPr>
            <w:r w:rsidRPr="00E13894">
              <w:t xml:space="preserve">To develop and maintain procedures (OD 024) and other documentation related to testing performed at test facilities other than an </w:t>
            </w:r>
            <w:proofErr w:type="spellStart"/>
            <w:r w:rsidRPr="00E13894">
              <w:t>ExTL</w:t>
            </w:r>
            <w:proofErr w:type="spellEnd"/>
            <w:r w:rsidRPr="00E13894">
              <w:t xml:space="preserve"> or Additional Testing Facility. Additional aspects include the need to ensure that testing performed utilizes adequate facilities, test equipment and that the staff are competent and have the adequate expertise for the relevant standard / type of protection</w:t>
            </w:r>
          </w:p>
          <w:p w14:paraId="3F11D8B3" w14:textId="77777777" w:rsidR="00A97398" w:rsidRDefault="00A97398" w:rsidP="00932B0A">
            <w:pPr>
              <w:pStyle w:val="Footer"/>
              <w:tabs>
                <w:tab w:val="clear" w:pos="4513"/>
              </w:tabs>
              <w:jc w:val="both"/>
            </w:pPr>
          </w:p>
          <w:p w14:paraId="2AB322C5" w14:textId="77777777" w:rsidR="00A97398" w:rsidRPr="00E13894" w:rsidRDefault="00A97398" w:rsidP="00932B0A">
            <w:pPr>
              <w:pStyle w:val="Footer"/>
              <w:tabs>
                <w:tab w:val="clear" w:pos="4513"/>
              </w:tabs>
              <w:jc w:val="both"/>
              <w:rPr>
                <w:color w:val="0070C0"/>
              </w:rPr>
            </w:pPr>
            <w:r w:rsidRPr="00E13894">
              <w:rPr>
                <w:color w:val="0070C0"/>
              </w:rPr>
              <w:t xml:space="preserve">The meeting </w:t>
            </w:r>
            <w:r>
              <w:rPr>
                <w:color w:val="0070C0"/>
              </w:rPr>
              <w:t xml:space="preserve">reviewed the </w:t>
            </w:r>
            <w:r w:rsidRPr="00E13894">
              <w:rPr>
                <w:color w:val="0070C0"/>
              </w:rPr>
              <w:t xml:space="preserve">current Terms of Reference </w:t>
            </w:r>
            <w:r>
              <w:rPr>
                <w:color w:val="0070C0"/>
              </w:rPr>
              <w:t>for this WG06 and re-confirmed them without change.</w:t>
            </w:r>
          </w:p>
          <w:p w14:paraId="3549ADF1" w14:textId="77777777" w:rsidR="00A97398" w:rsidRPr="004B2612" w:rsidRDefault="00A97398" w:rsidP="00932B0A">
            <w:pPr>
              <w:pStyle w:val="Footer"/>
              <w:tabs>
                <w:tab w:val="clear" w:pos="4513"/>
              </w:tabs>
              <w:jc w:val="both"/>
              <w:rPr>
                <w:b/>
              </w:rPr>
            </w:pPr>
          </w:p>
        </w:tc>
      </w:tr>
      <w:tr w:rsidR="00A97398" w:rsidRPr="004B2612" w14:paraId="3CDB0420" w14:textId="77777777" w:rsidTr="00932B0A">
        <w:tc>
          <w:tcPr>
            <w:tcW w:w="10208" w:type="dxa"/>
          </w:tcPr>
          <w:p w14:paraId="0F1B9E43" w14:textId="77777777" w:rsidR="00A97398" w:rsidRPr="004B2612" w:rsidRDefault="00A97398" w:rsidP="00A97398">
            <w:pPr>
              <w:pStyle w:val="Footer"/>
              <w:numPr>
                <w:ilvl w:val="0"/>
                <w:numId w:val="4"/>
              </w:numPr>
              <w:tabs>
                <w:tab w:val="clear" w:pos="4513"/>
                <w:tab w:val="clear" w:pos="9026"/>
              </w:tabs>
              <w:jc w:val="both"/>
              <w:rPr>
                <w:b/>
              </w:rPr>
            </w:pPr>
            <w:r w:rsidRPr="004B2612">
              <w:rPr>
                <w:b/>
              </w:rPr>
              <w:t>APPROVAL OF THE AGENDA</w:t>
            </w:r>
          </w:p>
          <w:p w14:paraId="31932B9C" w14:textId="77777777" w:rsidR="00A97398" w:rsidRPr="004B2612" w:rsidRDefault="00A97398" w:rsidP="00932B0A">
            <w:pPr>
              <w:pStyle w:val="PlainText"/>
              <w:tabs>
                <w:tab w:val="left" w:pos="878"/>
              </w:tabs>
              <w:jc w:val="both"/>
              <w:rPr>
                <w:rFonts w:ascii="Arial" w:hAnsi="Arial"/>
                <w:b/>
                <w:sz w:val="22"/>
                <w:szCs w:val="22"/>
                <w:lang w:val="en-AU"/>
              </w:rPr>
            </w:pPr>
            <w:r w:rsidRPr="004B2612">
              <w:rPr>
                <w:rFonts w:ascii="Arial" w:hAnsi="Arial"/>
                <w:sz w:val="22"/>
                <w:szCs w:val="22"/>
                <w:lang w:val="en-AU"/>
              </w:rPr>
              <w:t xml:space="preserve">Members are asked to </w:t>
            </w:r>
            <w:r>
              <w:rPr>
                <w:rFonts w:ascii="Arial" w:hAnsi="Arial"/>
                <w:sz w:val="22"/>
                <w:szCs w:val="22"/>
                <w:u w:val="single"/>
                <w:lang w:val="en-AU"/>
              </w:rPr>
              <w:t>co</w:t>
            </w:r>
            <w:r w:rsidRPr="00E47007">
              <w:rPr>
                <w:rFonts w:ascii="Arial" w:hAnsi="Arial"/>
                <w:sz w:val="22"/>
                <w:szCs w:val="22"/>
                <w:u w:val="single"/>
                <w:lang w:val="en-AU"/>
              </w:rPr>
              <w:t>nsider</w:t>
            </w:r>
            <w:r w:rsidRPr="004B2612">
              <w:rPr>
                <w:rFonts w:ascii="Arial" w:hAnsi="Arial"/>
                <w:sz w:val="22"/>
                <w:szCs w:val="22"/>
                <w:lang w:val="en-AU"/>
              </w:rPr>
              <w:t xml:space="preserve"> any other items for raising that are not listed on the agenda</w:t>
            </w:r>
            <w:r>
              <w:rPr>
                <w:rFonts w:ascii="Arial" w:hAnsi="Arial"/>
                <w:sz w:val="22"/>
                <w:szCs w:val="22"/>
                <w:lang w:val="en-AU"/>
              </w:rPr>
              <w:t xml:space="preserve"> and then approve the agenda as presented here or as amended to include agreed additional items</w:t>
            </w:r>
            <w:r w:rsidRPr="004B2612">
              <w:rPr>
                <w:rFonts w:ascii="Arial" w:hAnsi="Arial"/>
                <w:sz w:val="22"/>
                <w:szCs w:val="22"/>
                <w:lang w:val="en-AU"/>
              </w:rPr>
              <w:t>.</w:t>
            </w:r>
          </w:p>
          <w:p w14:paraId="75FCCD25" w14:textId="77777777" w:rsidR="00A97398" w:rsidRDefault="00A97398" w:rsidP="00932B0A">
            <w:pPr>
              <w:pStyle w:val="Footer"/>
              <w:tabs>
                <w:tab w:val="clear" w:pos="4513"/>
                <w:tab w:val="left" w:pos="608"/>
                <w:tab w:val="left" w:pos="878"/>
              </w:tabs>
              <w:spacing w:before="60"/>
              <w:jc w:val="both"/>
              <w:rPr>
                <w:b/>
              </w:rPr>
            </w:pPr>
          </w:p>
          <w:p w14:paraId="7E56FD99" w14:textId="77777777" w:rsidR="00A97398" w:rsidRDefault="00A97398" w:rsidP="00932B0A">
            <w:pPr>
              <w:pStyle w:val="Footer"/>
              <w:tabs>
                <w:tab w:val="clear" w:pos="4513"/>
                <w:tab w:val="left" w:pos="608"/>
                <w:tab w:val="left" w:pos="878"/>
              </w:tabs>
              <w:spacing w:before="60"/>
              <w:jc w:val="both"/>
              <w:rPr>
                <w:bCs/>
                <w:color w:val="0070C0"/>
              </w:rPr>
            </w:pPr>
            <w:r>
              <w:rPr>
                <w:bCs/>
                <w:color w:val="0070C0"/>
              </w:rPr>
              <w:t xml:space="preserve">The meeting approved the </w:t>
            </w:r>
            <w:r w:rsidRPr="00A014D7">
              <w:rPr>
                <w:bCs/>
                <w:color w:val="0070C0"/>
              </w:rPr>
              <w:t xml:space="preserve">Agenda </w:t>
            </w:r>
            <w:r>
              <w:rPr>
                <w:bCs/>
                <w:color w:val="0070C0"/>
              </w:rPr>
              <w:t>with the addition of the following for raising in Other business:</w:t>
            </w:r>
          </w:p>
          <w:p w14:paraId="6A4BCBD8" w14:textId="77777777" w:rsidR="00A97398" w:rsidRDefault="00A97398" w:rsidP="00932B0A">
            <w:pPr>
              <w:pStyle w:val="Footer"/>
              <w:tabs>
                <w:tab w:val="clear" w:pos="4513"/>
                <w:tab w:val="left" w:pos="608"/>
                <w:tab w:val="left" w:pos="878"/>
              </w:tabs>
              <w:spacing w:before="60"/>
              <w:jc w:val="both"/>
              <w:rPr>
                <w:bCs/>
                <w:color w:val="0070C0"/>
              </w:rPr>
            </w:pPr>
          </w:p>
          <w:p w14:paraId="78D801A5" w14:textId="77777777" w:rsidR="00A97398" w:rsidRDefault="00A97398" w:rsidP="00A97398">
            <w:pPr>
              <w:pStyle w:val="Footer"/>
              <w:numPr>
                <w:ilvl w:val="0"/>
                <w:numId w:val="9"/>
              </w:numPr>
              <w:tabs>
                <w:tab w:val="clear" w:pos="4513"/>
                <w:tab w:val="clear" w:pos="9026"/>
                <w:tab w:val="left" w:pos="608"/>
                <w:tab w:val="left" w:pos="878"/>
              </w:tabs>
              <w:spacing w:before="60"/>
              <w:jc w:val="both"/>
              <w:rPr>
                <w:bCs/>
                <w:color w:val="0070C0"/>
              </w:rPr>
            </w:pPr>
            <w:r>
              <w:rPr>
                <w:bCs/>
                <w:color w:val="0070C0"/>
              </w:rPr>
              <w:t>Feedback on the application of the On-Line OD 024 register as requested by Katy Holdredge</w:t>
            </w:r>
          </w:p>
          <w:p w14:paraId="11C41187" w14:textId="77777777" w:rsidR="00A97398" w:rsidRPr="00A014D7" w:rsidRDefault="00A97398" w:rsidP="00932B0A">
            <w:pPr>
              <w:pStyle w:val="Footer"/>
              <w:tabs>
                <w:tab w:val="clear" w:pos="4513"/>
                <w:tab w:val="left" w:pos="608"/>
                <w:tab w:val="left" w:pos="878"/>
              </w:tabs>
              <w:spacing w:before="60"/>
              <w:jc w:val="both"/>
              <w:rPr>
                <w:bCs/>
                <w:color w:val="0070C0"/>
              </w:rPr>
            </w:pPr>
          </w:p>
          <w:p w14:paraId="29E121D0" w14:textId="77777777" w:rsidR="00A97398" w:rsidRPr="004B2612" w:rsidRDefault="00A97398" w:rsidP="00932B0A">
            <w:pPr>
              <w:pStyle w:val="Footer"/>
              <w:tabs>
                <w:tab w:val="clear" w:pos="4513"/>
                <w:tab w:val="left" w:pos="608"/>
                <w:tab w:val="left" w:pos="878"/>
              </w:tabs>
              <w:spacing w:before="60"/>
              <w:jc w:val="both"/>
              <w:rPr>
                <w:b/>
              </w:rPr>
            </w:pPr>
          </w:p>
        </w:tc>
      </w:tr>
      <w:tr w:rsidR="00A97398" w:rsidRPr="004B2612" w14:paraId="241E2CB1" w14:textId="77777777" w:rsidTr="00932B0A">
        <w:tc>
          <w:tcPr>
            <w:tcW w:w="10208" w:type="dxa"/>
            <w:shd w:val="clear" w:color="auto" w:fill="auto"/>
          </w:tcPr>
          <w:p w14:paraId="393A181E" w14:textId="77777777" w:rsidR="00A97398" w:rsidRPr="008A6950" w:rsidRDefault="00A97398" w:rsidP="00A97398">
            <w:pPr>
              <w:pStyle w:val="Footer"/>
              <w:numPr>
                <w:ilvl w:val="0"/>
                <w:numId w:val="4"/>
              </w:numPr>
              <w:tabs>
                <w:tab w:val="clear" w:pos="4513"/>
                <w:tab w:val="clear" w:pos="9026"/>
              </w:tabs>
              <w:spacing w:before="60"/>
              <w:jc w:val="both"/>
            </w:pPr>
            <w:r w:rsidRPr="005D6F3D">
              <w:rPr>
                <w:b/>
                <w:bCs/>
              </w:rPr>
              <w:t>IECEx OD 024</w:t>
            </w:r>
            <w:r w:rsidRPr="008A6950">
              <w:t xml:space="preserve"> – Testing at other locations.  Status</w:t>
            </w:r>
          </w:p>
          <w:p w14:paraId="04BBFE3C" w14:textId="77777777" w:rsidR="00A97398" w:rsidRDefault="00A97398" w:rsidP="00932B0A">
            <w:pPr>
              <w:pStyle w:val="PlainText"/>
              <w:jc w:val="both"/>
              <w:rPr>
                <w:rFonts w:ascii="Arial" w:hAnsi="Arial"/>
                <w:sz w:val="22"/>
                <w:lang w:val="en-AU"/>
              </w:rPr>
            </w:pPr>
          </w:p>
          <w:p w14:paraId="3B14F447" w14:textId="77777777" w:rsidR="00A97398" w:rsidRDefault="00A97398" w:rsidP="00932B0A">
            <w:pPr>
              <w:pStyle w:val="PlainText"/>
              <w:jc w:val="both"/>
              <w:rPr>
                <w:rFonts w:ascii="Arial" w:hAnsi="Arial"/>
                <w:sz w:val="22"/>
                <w:lang w:val="en-AU"/>
              </w:rPr>
            </w:pPr>
            <w:r w:rsidRPr="004B2612">
              <w:rPr>
                <w:rFonts w:ascii="Arial" w:hAnsi="Arial"/>
                <w:sz w:val="22"/>
                <w:lang w:val="en-AU"/>
              </w:rPr>
              <w:t xml:space="preserve">Members to </w:t>
            </w:r>
            <w:r>
              <w:rPr>
                <w:rFonts w:ascii="Arial" w:hAnsi="Arial"/>
                <w:sz w:val="22"/>
                <w:lang w:val="en-AU"/>
              </w:rPr>
              <w:t>note publication of OD 024 Edition 4.0 as published April 2021.</w:t>
            </w:r>
          </w:p>
          <w:p w14:paraId="2DEC0F47" w14:textId="77777777" w:rsidR="00A97398" w:rsidRDefault="00A97398" w:rsidP="00932B0A">
            <w:pPr>
              <w:pStyle w:val="PlainText"/>
              <w:jc w:val="both"/>
              <w:rPr>
                <w:rFonts w:ascii="Arial" w:hAnsi="Arial"/>
                <w:sz w:val="22"/>
                <w:lang w:val="en-AU"/>
              </w:rPr>
            </w:pPr>
          </w:p>
          <w:p w14:paraId="5412D535" w14:textId="77777777" w:rsidR="00A97398" w:rsidRDefault="00A97398" w:rsidP="00932B0A">
            <w:pPr>
              <w:pStyle w:val="PlainText"/>
              <w:jc w:val="both"/>
              <w:rPr>
                <w:rFonts w:ascii="Arial" w:hAnsi="Arial"/>
                <w:sz w:val="22"/>
                <w:lang w:val="en-AU"/>
              </w:rPr>
            </w:pPr>
            <w:hyperlink r:id="rId10" w:history="1">
              <w:r w:rsidRPr="004B4B51">
                <w:rPr>
                  <w:rStyle w:val="Hyperlink"/>
                  <w:rFonts w:ascii="Arial" w:hAnsi="Arial"/>
                  <w:sz w:val="22"/>
                  <w:lang w:val="en-AU"/>
                </w:rPr>
                <w:t>https://www.iecex.com/publications/operational-od/</w:t>
              </w:r>
            </w:hyperlink>
            <w:r>
              <w:rPr>
                <w:rFonts w:ascii="Arial" w:hAnsi="Arial"/>
                <w:sz w:val="22"/>
                <w:lang w:val="en-AU"/>
              </w:rPr>
              <w:t xml:space="preserve"> </w:t>
            </w:r>
          </w:p>
          <w:p w14:paraId="718A37DB" w14:textId="77777777" w:rsidR="00A97398" w:rsidRDefault="00A97398" w:rsidP="00932B0A">
            <w:pPr>
              <w:pStyle w:val="PlainText"/>
              <w:jc w:val="both"/>
              <w:rPr>
                <w:rFonts w:ascii="Arial" w:hAnsi="Arial"/>
                <w:sz w:val="22"/>
                <w:lang w:val="en-AU"/>
              </w:rPr>
            </w:pPr>
          </w:p>
          <w:p w14:paraId="5E8DB216" w14:textId="77777777" w:rsidR="00A97398" w:rsidRPr="008F1A52" w:rsidRDefault="00A97398" w:rsidP="00932B0A">
            <w:pPr>
              <w:pStyle w:val="PlainText"/>
              <w:jc w:val="both"/>
              <w:rPr>
                <w:rFonts w:ascii="Arial" w:hAnsi="Arial"/>
                <w:bCs/>
                <w:color w:val="0070C0"/>
                <w:sz w:val="22"/>
                <w:lang w:val="en-AU" w:eastAsia="en-GB"/>
              </w:rPr>
            </w:pPr>
            <w:r w:rsidRPr="008F1A52">
              <w:rPr>
                <w:rFonts w:ascii="Arial" w:hAnsi="Arial"/>
                <w:bCs/>
                <w:color w:val="0070C0"/>
                <w:sz w:val="22"/>
                <w:lang w:val="en-AU" w:eastAsia="en-GB"/>
              </w:rPr>
              <w:t xml:space="preserve">The meeting </w:t>
            </w:r>
            <w:r>
              <w:rPr>
                <w:rFonts w:ascii="Arial" w:hAnsi="Arial"/>
                <w:bCs/>
                <w:color w:val="0070C0"/>
                <w:sz w:val="22"/>
                <w:lang w:val="en-AU" w:eastAsia="en-GB"/>
              </w:rPr>
              <w:t xml:space="preserve">noted the current status of OD 024 being Ed 4.0 as published in April 2021 recalling the following documents as </w:t>
            </w:r>
            <w:r w:rsidRPr="008F1A52">
              <w:rPr>
                <w:rFonts w:ascii="Arial" w:hAnsi="Arial"/>
                <w:bCs/>
                <w:color w:val="0070C0"/>
                <w:sz w:val="22"/>
                <w:lang w:val="en-AU" w:eastAsia="en-GB"/>
              </w:rPr>
              <w:t>approved</w:t>
            </w:r>
            <w:r>
              <w:rPr>
                <w:rFonts w:ascii="Arial" w:hAnsi="Arial"/>
                <w:bCs/>
                <w:color w:val="0070C0"/>
                <w:sz w:val="22"/>
                <w:lang w:val="en-AU" w:eastAsia="en-GB"/>
              </w:rPr>
              <w:t xml:space="preserve"> by the IECEx Management Committee:</w:t>
            </w:r>
          </w:p>
          <w:p w14:paraId="7CF5D4A0" w14:textId="77777777" w:rsidR="00A97398" w:rsidRDefault="00A97398" w:rsidP="00932B0A">
            <w:pPr>
              <w:pStyle w:val="PlainText"/>
              <w:jc w:val="both"/>
              <w:rPr>
                <w:rFonts w:ascii="Arial" w:hAnsi="Arial"/>
                <w:sz w:val="22"/>
                <w:lang w:val="en-AU"/>
              </w:rPr>
            </w:pPr>
          </w:p>
          <w:p w14:paraId="7DEAE7C5" w14:textId="77777777" w:rsidR="00A97398" w:rsidRPr="008F1A52" w:rsidRDefault="00A97398" w:rsidP="00932B0A">
            <w:pPr>
              <w:pStyle w:val="PlainText"/>
              <w:jc w:val="both"/>
              <w:rPr>
                <w:rFonts w:ascii="Arial" w:hAnsi="Arial"/>
                <w:bCs/>
                <w:color w:val="0070C0"/>
                <w:sz w:val="22"/>
                <w:lang w:val="en-AU" w:eastAsia="en-GB"/>
              </w:rPr>
            </w:pPr>
            <w:proofErr w:type="spellStart"/>
            <w:r w:rsidRPr="008F1A52">
              <w:rPr>
                <w:rFonts w:ascii="Arial" w:hAnsi="Arial"/>
                <w:bCs/>
                <w:color w:val="0070C0"/>
                <w:sz w:val="22"/>
                <w:lang w:val="en-AU" w:eastAsia="en-GB"/>
              </w:rPr>
              <w:t>ExMC</w:t>
            </w:r>
            <w:proofErr w:type="spellEnd"/>
            <w:r w:rsidRPr="008F1A52">
              <w:rPr>
                <w:rFonts w:ascii="Arial" w:hAnsi="Arial"/>
                <w:bCs/>
                <w:color w:val="0070C0"/>
                <w:sz w:val="22"/>
                <w:lang w:val="en-AU" w:eastAsia="en-GB"/>
              </w:rPr>
              <w:t>/1675/DV</w:t>
            </w:r>
            <w:r>
              <w:rPr>
                <w:rFonts w:ascii="Arial" w:hAnsi="Arial"/>
                <w:bCs/>
                <w:color w:val="0070C0"/>
                <w:sz w:val="22"/>
                <w:lang w:val="en-AU" w:eastAsia="en-GB"/>
              </w:rPr>
              <w:t xml:space="preserve"> – Draft Edition 4.0 of OD 024</w:t>
            </w:r>
          </w:p>
          <w:p w14:paraId="37CA7544" w14:textId="77777777" w:rsidR="00A97398" w:rsidRPr="008F1A52" w:rsidRDefault="00A97398" w:rsidP="00932B0A">
            <w:pPr>
              <w:pStyle w:val="PlainText"/>
              <w:jc w:val="both"/>
              <w:rPr>
                <w:rFonts w:ascii="Arial" w:hAnsi="Arial"/>
                <w:bCs/>
                <w:color w:val="0070C0"/>
                <w:sz w:val="22"/>
                <w:lang w:val="en-AU" w:eastAsia="en-GB"/>
              </w:rPr>
            </w:pPr>
            <w:proofErr w:type="spellStart"/>
            <w:r w:rsidRPr="008F1A52">
              <w:rPr>
                <w:rFonts w:ascii="Arial" w:hAnsi="Arial"/>
                <w:bCs/>
                <w:color w:val="0070C0"/>
                <w:sz w:val="22"/>
                <w:lang w:val="en-AU" w:eastAsia="en-GB"/>
              </w:rPr>
              <w:t>ExMC</w:t>
            </w:r>
            <w:proofErr w:type="spellEnd"/>
            <w:r w:rsidRPr="008F1A52">
              <w:rPr>
                <w:rFonts w:ascii="Arial" w:hAnsi="Arial"/>
                <w:bCs/>
                <w:color w:val="0070C0"/>
                <w:sz w:val="22"/>
                <w:lang w:val="en-AU" w:eastAsia="en-GB"/>
              </w:rPr>
              <w:t>/1685/RV</w:t>
            </w:r>
            <w:r>
              <w:rPr>
                <w:rFonts w:ascii="Arial" w:hAnsi="Arial"/>
                <w:bCs/>
                <w:color w:val="0070C0"/>
                <w:sz w:val="22"/>
                <w:lang w:val="en-AU" w:eastAsia="en-GB"/>
              </w:rPr>
              <w:t xml:space="preserve"> – Result of voting </w:t>
            </w:r>
          </w:p>
          <w:p w14:paraId="6D017F8D" w14:textId="77777777" w:rsidR="00A97398" w:rsidRDefault="00A97398" w:rsidP="00932B0A">
            <w:pPr>
              <w:pStyle w:val="PlainText"/>
              <w:jc w:val="both"/>
              <w:rPr>
                <w:rFonts w:ascii="Arial" w:hAnsi="Arial"/>
                <w:sz w:val="22"/>
                <w:lang w:val="en-AU"/>
              </w:rPr>
            </w:pPr>
          </w:p>
          <w:p w14:paraId="6D8739DC" w14:textId="77777777" w:rsidR="00A97398" w:rsidRDefault="00A97398" w:rsidP="00932B0A">
            <w:pPr>
              <w:pStyle w:val="PlainText"/>
              <w:jc w:val="both"/>
              <w:rPr>
                <w:rFonts w:ascii="Arial" w:hAnsi="Arial"/>
                <w:sz w:val="22"/>
                <w:lang w:val="en-AU"/>
              </w:rPr>
            </w:pPr>
          </w:p>
          <w:p w14:paraId="77C38DA7" w14:textId="77777777" w:rsidR="00A97398" w:rsidRPr="008A6950" w:rsidRDefault="00A97398" w:rsidP="00932B0A">
            <w:pPr>
              <w:pStyle w:val="PlainText"/>
              <w:jc w:val="both"/>
              <w:rPr>
                <w:rFonts w:ascii="Arial" w:hAnsi="Arial"/>
                <w:sz w:val="22"/>
                <w:lang w:val="en-AU"/>
              </w:rPr>
            </w:pPr>
          </w:p>
        </w:tc>
      </w:tr>
      <w:tr w:rsidR="00A97398" w:rsidRPr="004B2612" w14:paraId="1AE4BE0E" w14:textId="77777777" w:rsidTr="00932B0A">
        <w:tc>
          <w:tcPr>
            <w:tcW w:w="10208" w:type="dxa"/>
            <w:shd w:val="clear" w:color="auto" w:fill="auto"/>
          </w:tcPr>
          <w:p w14:paraId="34A540DE" w14:textId="77777777" w:rsidR="00A97398" w:rsidRPr="004B2612" w:rsidRDefault="00A97398" w:rsidP="00A97398">
            <w:pPr>
              <w:pStyle w:val="Footer"/>
              <w:numPr>
                <w:ilvl w:val="0"/>
                <w:numId w:val="4"/>
              </w:numPr>
              <w:tabs>
                <w:tab w:val="clear" w:pos="4513"/>
                <w:tab w:val="clear" w:pos="9026"/>
              </w:tabs>
              <w:spacing w:before="60"/>
              <w:jc w:val="both"/>
              <w:rPr>
                <w:b/>
              </w:rPr>
            </w:pPr>
            <w:r>
              <w:rPr>
                <w:b/>
                <w:sz w:val="24"/>
              </w:rPr>
              <w:t>IECEx OD 024 – Testing at other locations.  Consideration of Updates</w:t>
            </w:r>
          </w:p>
          <w:p w14:paraId="42B651D3" w14:textId="77777777" w:rsidR="00A97398" w:rsidRDefault="00A97398" w:rsidP="00932B0A">
            <w:pPr>
              <w:pStyle w:val="PlainText"/>
              <w:jc w:val="both"/>
              <w:rPr>
                <w:rFonts w:ascii="Arial" w:hAnsi="Arial"/>
                <w:sz w:val="22"/>
                <w:lang w:val="en-AU"/>
              </w:rPr>
            </w:pPr>
          </w:p>
          <w:p w14:paraId="676DE8F0" w14:textId="77777777" w:rsidR="00A97398" w:rsidRDefault="00A97398" w:rsidP="00932B0A">
            <w:pPr>
              <w:pStyle w:val="PlainText"/>
              <w:jc w:val="both"/>
              <w:rPr>
                <w:rFonts w:ascii="Arial" w:hAnsi="Arial"/>
                <w:sz w:val="22"/>
                <w:lang w:val="en-AU"/>
              </w:rPr>
            </w:pPr>
            <w:r w:rsidRPr="004B2612">
              <w:rPr>
                <w:rFonts w:ascii="Arial" w:hAnsi="Arial"/>
                <w:sz w:val="22"/>
                <w:lang w:val="en-AU"/>
              </w:rPr>
              <w:t xml:space="preserve">Members </w:t>
            </w:r>
            <w:r>
              <w:rPr>
                <w:rFonts w:ascii="Arial" w:hAnsi="Arial"/>
                <w:sz w:val="22"/>
                <w:lang w:val="en-AU"/>
              </w:rPr>
              <w:t xml:space="preserve">may recall a previous request to provide greater clarity over the definition of </w:t>
            </w:r>
            <w:r w:rsidRPr="005D6F3D">
              <w:rPr>
                <w:rFonts w:ascii="Arial" w:hAnsi="Arial"/>
                <w:i/>
                <w:iCs/>
                <w:sz w:val="22"/>
                <w:lang w:val="en-AU"/>
              </w:rPr>
              <w:t>“Third Party Testing Facility</w:t>
            </w:r>
            <w:r>
              <w:rPr>
                <w:rFonts w:ascii="Arial" w:hAnsi="Arial"/>
                <w:sz w:val="22"/>
                <w:lang w:val="en-AU"/>
              </w:rPr>
              <w:t xml:space="preserve">” </w:t>
            </w:r>
          </w:p>
          <w:p w14:paraId="7E8E1E7E" w14:textId="77777777" w:rsidR="00A97398" w:rsidRDefault="00A97398" w:rsidP="00932B0A">
            <w:pPr>
              <w:pStyle w:val="PlainText"/>
              <w:jc w:val="both"/>
              <w:rPr>
                <w:rFonts w:ascii="Arial" w:hAnsi="Arial"/>
                <w:sz w:val="22"/>
                <w:lang w:val="en-AU"/>
              </w:rPr>
            </w:pPr>
          </w:p>
          <w:p w14:paraId="2D34C9C7" w14:textId="77777777" w:rsidR="00A97398" w:rsidRDefault="00A97398" w:rsidP="00932B0A">
            <w:pPr>
              <w:pStyle w:val="PlainText"/>
              <w:jc w:val="both"/>
              <w:rPr>
                <w:rFonts w:ascii="Arial" w:hAnsi="Arial"/>
                <w:sz w:val="22"/>
                <w:lang w:val="en-AU"/>
              </w:rPr>
            </w:pPr>
            <w:r>
              <w:rPr>
                <w:rFonts w:ascii="Arial" w:hAnsi="Arial"/>
                <w:sz w:val="22"/>
                <w:lang w:val="en-AU"/>
              </w:rPr>
              <w:t xml:space="preserve">In addition, the meeting will be asked to note the comments submitted with the voting on Draft edition 4.0 of OD 024 (re </w:t>
            </w:r>
            <w:proofErr w:type="spellStart"/>
            <w:r>
              <w:rPr>
                <w:rFonts w:ascii="Arial" w:hAnsi="Arial"/>
                <w:sz w:val="22"/>
                <w:lang w:val="en-AU"/>
              </w:rPr>
              <w:t>ExMC</w:t>
            </w:r>
            <w:proofErr w:type="spellEnd"/>
            <w:r>
              <w:rPr>
                <w:rFonts w:ascii="Arial" w:hAnsi="Arial"/>
                <w:sz w:val="22"/>
                <w:lang w:val="en-AU"/>
              </w:rPr>
              <w:t xml:space="preserve">/1675/DV) and issued as </w:t>
            </w:r>
            <w:proofErr w:type="spellStart"/>
            <w:r>
              <w:rPr>
                <w:rFonts w:ascii="Arial" w:hAnsi="Arial"/>
                <w:sz w:val="22"/>
                <w:lang w:val="en-AU"/>
              </w:rPr>
              <w:t>ExMC</w:t>
            </w:r>
            <w:proofErr w:type="spellEnd"/>
            <w:r>
              <w:rPr>
                <w:rFonts w:ascii="Arial" w:hAnsi="Arial"/>
                <w:sz w:val="22"/>
                <w:lang w:val="en-AU"/>
              </w:rPr>
              <w:t xml:space="preserve">/1685/RV).  While comments from AU, CA, CN, RU and DE were related mainly to editorial comments which were incorporated in the final Edition 4.0, some of the </w:t>
            </w:r>
            <w:r w:rsidRPr="00604DA8">
              <w:rPr>
                <w:rFonts w:ascii="Arial" w:hAnsi="Arial"/>
                <w:b/>
                <w:bCs/>
                <w:sz w:val="22"/>
                <w:lang w:val="en-AU"/>
              </w:rPr>
              <w:t>DE</w:t>
            </w:r>
            <w:r>
              <w:rPr>
                <w:rFonts w:ascii="Arial" w:hAnsi="Arial"/>
                <w:sz w:val="22"/>
                <w:lang w:val="en-AU"/>
              </w:rPr>
              <w:t xml:space="preserve"> Comments related to technical or significant changes to the document and it was agreed, at the time, with DE that these comments be referred to the next meeting of </w:t>
            </w:r>
            <w:proofErr w:type="spellStart"/>
            <w:r>
              <w:rPr>
                <w:rFonts w:ascii="Arial" w:hAnsi="Arial"/>
                <w:sz w:val="22"/>
                <w:lang w:val="en-AU"/>
              </w:rPr>
              <w:t>ExTAG</w:t>
            </w:r>
            <w:proofErr w:type="spellEnd"/>
            <w:r>
              <w:rPr>
                <w:rFonts w:ascii="Arial" w:hAnsi="Arial"/>
                <w:sz w:val="22"/>
                <w:lang w:val="en-AU"/>
              </w:rPr>
              <w:t xml:space="preserve"> WG6, in order for the Edition 4.0 to proceed to publication.</w:t>
            </w:r>
          </w:p>
          <w:p w14:paraId="5D2D9076" w14:textId="77777777" w:rsidR="00A97398" w:rsidRDefault="00A97398" w:rsidP="00932B0A">
            <w:pPr>
              <w:pStyle w:val="PlainText"/>
              <w:jc w:val="both"/>
              <w:rPr>
                <w:rFonts w:ascii="Arial" w:hAnsi="Arial"/>
                <w:sz w:val="22"/>
                <w:lang w:val="en-AU"/>
              </w:rPr>
            </w:pPr>
          </w:p>
          <w:p w14:paraId="380BEF69" w14:textId="77777777" w:rsidR="00A97398" w:rsidRDefault="00A97398" w:rsidP="00932B0A">
            <w:pPr>
              <w:pStyle w:val="PlainText"/>
              <w:jc w:val="both"/>
              <w:rPr>
                <w:rFonts w:ascii="Arial" w:hAnsi="Arial"/>
                <w:sz w:val="22"/>
                <w:lang w:val="en-AU"/>
              </w:rPr>
            </w:pPr>
            <w:r>
              <w:rPr>
                <w:rFonts w:ascii="Arial" w:hAnsi="Arial"/>
                <w:sz w:val="22"/>
                <w:lang w:val="en-AU"/>
              </w:rPr>
              <w:t xml:space="preserve">Therefore, this meeting will be asked to consider; </w:t>
            </w:r>
          </w:p>
          <w:p w14:paraId="3CEC623E" w14:textId="77777777" w:rsidR="00A97398" w:rsidRDefault="00A97398" w:rsidP="00932B0A">
            <w:pPr>
              <w:pStyle w:val="PlainText"/>
              <w:jc w:val="both"/>
              <w:rPr>
                <w:rFonts w:ascii="Arial" w:hAnsi="Arial"/>
                <w:sz w:val="22"/>
                <w:lang w:val="en-AU"/>
              </w:rPr>
            </w:pPr>
          </w:p>
          <w:p w14:paraId="5381A8DB" w14:textId="77777777" w:rsidR="00A97398" w:rsidRDefault="00A97398" w:rsidP="00A97398">
            <w:pPr>
              <w:pStyle w:val="PlainText"/>
              <w:numPr>
                <w:ilvl w:val="0"/>
                <w:numId w:val="6"/>
              </w:numPr>
              <w:jc w:val="both"/>
              <w:rPr>
                <w:rFonts w:ascii="Arial" w:hAnsi="Arial"/>
                <w:sz w:val="22"/>
                <w:lang w:val="en-AU"/>
              </w:rPr>
            </w:pPr>
            <w:r>
              <w:rPr>
                <w:rFonts w:ascii="Arial" w:hAnsi="Arial"/>
                <w:sz w:val="22"/>
                <w:lang w:val="en-AU"/>
              </w:rPr>
              <w:t>The definition for “</w:t>
            </w:r>
            <w:r w:rsidRPr="005B1634">
              <w:rPr>
                <w:rFonts w:ascii="Arial" w:hAnsi="Arial"/>
                <w:i/>
                <w:iCs/>
                <w:sz w:val="22"/>
                <w:lang w:val="en-AU"/>
              </w:rPr>
              <w:t>Third Party Testing facilities</w:t>
            </w:r>
            <w:r>
              <w:rPr>
                <w:rFonts w:ascii="Arial" w:hAnsi="Arial"/>
                <w:sz w:val="22"/>
                <w:lang w:val="en-AU"/>
              </w:rPr>
              <w:t xml:space="preserve">” as included in the inserted Word file below as Draft OD 024 Edition 4.1 Clause 3.12  </w:t>
            </w:r>
          </w:p>
          <w:p w14:paraId="3037CC93" w14:textId="77777777" w:rsidR="00A97398" w:rsidRDefault="00A97398" w:rsidP="00932B0A">
            <w:pPr>
              <w:pStyle w:val="PlainText"/>
              <w:ind w:left="720"/>
              <w:jc w:val="both"/>
              <w:rPr>
                <w:rFonts w:ascii="Arial" w:hAnsi="Arial"/>
                <w:sz w:val="22"/>
                <w:lang w:val="en-AU"/>
              </w:rPr>
            </w:pPr>
          </w:p>
          <w:p w14:paraId="67AFF645" w14:textId="77777777" w:rsidR="00A97398" w:rsidRDefault="00A97398" w:rsidP="00A97398">
            <w:pPr>
              <w:pStyle w:val="PlainText"/>
              <w:numPr>
                <w:ilvl w:val="0"/>
                <w:numId w:val="6"/>
              </w:numPr>
              <w:jc w:val="both"/>
              <w:rPr>
                <w:rFonts w:ascii="Arial" w:hAnsi="Arial"/>
                <w:sz w:val="22"/>
                <w:lang w:val="en-AU"/>
              </w:rPr>
            </w:pPr>
            <w:r>
              <w:rPr>
                <w:rFonts w:ascii="Arial" w:hAnsi="Arial"/>
                <w:sz w:val="22"/>
                <w:lang w:val="en-AU"/>
              </w:rPr>
              <w:t>The DE Comments identified in the inserted word file with yellow highlighting</w:t>
            </w:r>
          </w:p>
          <w:p w14:paraId="6487B138" w14:textId="77777777" w:rsidR="00A97398" w:rsidRDefault="00A97398" w:rsidP="00932B0A">
            <w:pPr>
              <w:pStyle w:val="ListParagraph"/>
              <w:rPr>
                <w:rFonts w:ascii="Arial" w:hAnsi="Arial"/>
                <w:sz w:val="22"/>
              </w:rPr>
            </w:pPr>
          </w:p>
          <w:p w14:paraId="44A6B0B9" w14:textId="77777777" w:rsidR="00A97398" w:rsidRDefault="00A97398" w:rsidP="00A97398">
            <w:pPr>
              <w:pStyle w:val="PlainText"/>
              <w:numPr>
                <w:ilvl w:val="0"/>
                <w:numId w:val="6"/>
              </w:numPr>
              <w:jc w:val="both"/>
              <w:rPr>
                <w:rFonts w:ascii="Arial" w:hAnsi="Arial"/>
                <w:sz w:val="22"/>
                <w:lang w:val="en-AU"/>
              </w:rPr>
            </w:pPr>
            <w:r>
              <w:rPr>
                <w:rFonts w:ascii="Arial" w:hAnsi="Arial"/>
                <w:sz w:val="22"/>
                <w:lang w:val="en-AU"/>
              </w:rPr>
              <w:t xml:space="preserve">Additional Discussion Points – see inserted word file </w:t>
            </w:r>
          </w:p>
          <w:p w14:paraId="49D67AF4" w14:textId="77777777" w:rsidR="00A97398" w:rsidRDefault="00A97398" w:rsidP="00932B0A">
            <w:pPr>
              <w:pStyle w:val="PlainText"/>
              <w:jc w:val="both"/>
              <w:rPr>
                <w:rFonts w:ascii="Arial" w:hAnsi="Arial"/>
                <w:sz w:val="22"/>
                <w:lang w:val="en-AU"/>
              </w:rPr>
            </w:pPr>
          </w:p>
          <w:p w14:paraId="4437C300" w14:textId="77777777" w:rsidR="00A97398" w:rsidRDefault="00A97398" w:rsidP="00932B0A">
            <w:pPr>
              <w:pStyle w:val="PlainText"/>
              <w:jc w:val="both"/>
              <w:rPr>
                <w:rFonts w:ascii="Arial" w:hAnsi="Arial"/>
                <w:sz w:val="22"/>
                <w:lang w:val="en-AU"/>
              </w:rPr>
            </w:pPr>
          </w:p>
          <w:p w14:paraId="2A40A11B" w14:textId="77777777" w:rsidR="00A97398" w:rsidRPr="00301849" w:rsidRDefault="00A97398" w:rsidP="00932B0A">
            <w:pPr>
              <w:pStyle w:val="PlainText"/>
              <w:jc w:val="both"/>
              <w:rPr>
                <w:rFonts w:ascii="Arial" w:hAnsi="Arial"/>
                <w:color w:val="0070C0"/>
                <w:sz w:val="22"/>
                <w:lang w:val="en-AU"/>
              </w:rPr>
            </w:pPr>
            <w:r w:rsidRPr="008E7834">
              <w:rPr>
                <w:rFonts w:ascii="Arial" w:hAnsi="Arial"/>
                <w:color w:val="0070C0"/>
                <w:sz w:val="22"/>
                <w:lang w:val="en-AU"/>
              </w:rPr>
              <w:t>The</w:t>
            </w:r>
            <w:r w:rsidRPr="00301849">
              <w:rPr>
                <w:rFonts w:ascii="Arial" w:hAnsi="Arial"/>
                <w:color w:val="0070C0"/>
                <w:sz w:val="22"/>
                <w:lang w:val="en-AU"/>
              </w:rPr>
              <w:t xml:space="preserve"> commenced consideration of item </w:t>
            </w:r>
            <w:r>
              <w:rPr>
                <w:rFonts w:ascii="Arial" w:hAnsi="Arial"/>
                <w:color w:val="0070C0"/>
                <w:sz w:val="22"/>
                <w:lang w:val="en-AU"/>
              </w:rPr>
              <w:t xml:space="preserve">1 </w:t>
            </w:r>
            <w:r w:rsidRPr="00301849">
              <w:rPr>
                <w:rFonts w:ascii="Arial" w:hAnsi="Arial"/>
                <w:color w:val="0070C0"/>
                <w:sz w:val="22"/>
                <w:lang w:val="en-AU"/>
              </w:rPr>
              <w:t xml:space="preserve">above with an initial attempt to arrive at a definition for “Third Party Test Facilities”.  Following lengthy discussion and noting the different definitions for manufacturer test facility, test facility, user test facility and third party test facility, the meeting concluded that the best way forward </w:t>
            </w:r>
            <w:r>
              <w:rPr>
                <w:rFonts w:ascii="Arial" w:hAnsi="Arial"/>
                <w:color w:val="0070C0"/>
                <w:sz w:val="22"/>
                <w:lang w:val="en-AU"/>
              </w:rPr>
              <w:t>was to</w:t>
            </w:r>
            <w:r w:rsidRPr="00301849">
              <w:rPr>
                <w:rFonts w:ascii="Arial" w:hAnsi="Arial"/>
                <w:color w:val="0070C0"/>
                <w:sz w:val="22"/>
                <w:lang w:val="en-AU"/>
              </w:rPr>
              <w:t xml:space="preserve"> use the one term “</w:t>
            </w:r>
            <w:r w:rsidRPr="005C1EFB">
              <w:rPr>
                <w:rFonts w:ascii="Arial" w:hAnsi="Arial"/>
                <w:b/>
                <w:bCs/>
                <w:color w:val="0070C0"/>
                <w:sz w:val="22"/>
                <w:lang w:val="en-AU"/>
              </w:rPr>
              <w:t>Test Facility</w:t>
            </w:r>
            <w:r w:rsidRPr="00301849">
              <w:rPr>
                <w:rFonts w:ascii="Arial" w:hAnsi="Arial"/>
                <w:color w:val="0070C0"/>
                <w:sz w:val="22"/>
                <w:lang w:val="en-AU"/>
              </w:rPr>
              <w:t>” and define it as covering manufacturer, user and third party test facility and then use the one term “test Facility” throughout the document.</w:t>
            </w:r>
          </w:p>
          <w:p w14:paraId="0C7154F0" w14:textId="77777777" w:rsidR="00A97398" w:rsidRPr="00301849" w:rsidRDefault="00A97398" w:rsidP="00932B0A">
            <w:pPr>
              <w:pStyle w:val="PlainText"/>
              <w:jc w:val="both"/>
              <w:rPr>
                <w:rFonts w:ascii="Arial" w:hAnsi="Arial"/>
                <w:color w:val="0070C0"/>
                <w:sz w:val="22"/>
                <w:lang w:val="en-AU"/>
              </w:rPr>
            </w:pPr>
          </w:p>
          <w:p w14:paraId="72D443A4" w14:textId="77777777" w:rsidR="00A97398" w:rsidRPr="00301849" w:rsidRDefault="00A97398" w:rsidP="00932B0A">
            <w:pPr>
              <w:pStyle w:val="PlainText"/>
              <w:jc w:val="both"/>
              <w:rPr>
                <w:rFonts w:ascii="Arial" w:hAnsi="Arial"/>
                <w:color w:val="0070C0"/>
                <w:sz w:val="22"/>
                <w:lang w:val="en-AU"/>
              </w:rPr>
            </w:pPr>
            <w:r w:rsidRPr="00301849">
              <w:rPr>
                <w:rFonts w:ascii="Arial" w:hAnsi="Arial"/>
                <w:color w:val="0070C0"/>
                <w:sz w:val="22"/>
                <w:lang w:val="en-AU"/>
              </w:rPr>
              <w:t>Therefore</w:t>
            </w:r>
            <w:r>
              <w:rPr>
                <w:rFonts w:ascii="Arial" w:hAnsi="Arial"/>
                <w:color w:val="0070C0"/>
                <w:sz w:val="22"/>
                <w:lang w:val="en-AU"/>
              </w:rPr>
              <w:t>,</w:t>
            </w:r>
            <w:r w:rsidRPr="00301849">
              <w:rPr>
                <w:rFonts w:ascii="Arial" w:hAnsi="Arial"/>
                <w:color w:val="0070C0"/>
                <w:sz w:val="22"/>
                <w:lang w:val="en-AU"/>
              </w:rPr>
              <w:t xml:space="preserve"> the meeting agreed to the following definition for “Test Facility” and that an editorial change be made throughout the document. </w:t>
            </w:r>
          </w:p>
          <w:p w14:paraId="5433DD38" w14:textId="77777777" w:rsidR="00A97398" w:rsidRDefault="00A97398" w:rsidP="00932B0A">
            <w:pPr>
              <w:pStyle w:val="PlainText"/>
              <w:jc w:val="both"/>
              <w:rPr>
                <w:rFonts w:ascii="Arial" w:hAnsi="Arial"/>
                <w:sz w:val="22"/>
                <w:lang w:val="en-AU"/>
              </w:rPr>
            </w:pPr>
          </w:p>
          <w:p w14:paraId="64BA83E2" w14:textId="77777777" w:rsidR="00A97398" w:rsidRPr="002E024D" w:rsidRDefault="00A97398" w:rsidP="00932B0A">
            <w:pPr>
              <w:pStyle w:val="PlainText"/>
              <w:jc w:val="both"/>
              <w:rPr>
                <w:rFonts w:ascii="Arial" w:hAnsi="Arial"/>
                <w:color w:val="0070C0"/>
                <w:sz w:val="22"/>
                <w:lang w:val="en-AU"/>
              </w:rPr>
            </w:pPr>
            <w:r w:rsidRPr="002E024D">
              <w:rPr>
                <w:rFonts w:ascii="Arial" w:hAnsi="Arial"/>
                <w:i/>
                <w:iCs/>
                <w:color w:val="0070C0"/>
                <w:sz w:val="22"/>
                <w:lang w:val="en-AU"/>
              </w:rPr>
              <w:t xml:space="preserve">‘test facility’ </w:t>
            </w:r>
            <w:r w:rsidRPr="002E024D">
              <w:rPr>
                <w:rFonts w:ascii="Arial" w:hAnsi="Arial"/>
                <w:color w:val="0070C0"/>
                <w:sz w:val="22"/>
                <w:lang w:val="en-AU"/>
              </w:rPr>
              <w:t>clause 3.9</w:t>
            </w:r>
            <w:r>
              <w:rPr>
                <w:rFonts w:ascii="Arial" w:hAnsi="Arial"/>
                <w:color w:val="0070C0"/>
                <w:sz w:val="22"/>
                <w:lang w:val="en-AU"/>
              </w:rPr>
              <w:t xml:space="preserve"> would</w:t>
            </w:r>
            <w:r w:rsidRPr="002E024D">
              <w:rPr>
                <w:rFonts w:ascii="Arial" w:hAnsi="Arial"/>
                <w:color w:val="0070C0"/>
                <w:sz w:val="22"/>
                <w:lang w:val="en-AU"/>
              </w:rPr>
              <w:t xml:space="preserve"> include manufacturer, user test facility and third party testing facilities.</w:t>
            </w:r>
            <w:r>
              <w:rPr>
                <w:rFonts w:ascii="Arial" w:hAnsi="Arial"/>
                <w:color w:val="0070C0"/>
                <w:sz w:val="22"/>
                <w:lang w:val="en-AU"/>
              </w:rPr>
              <w:t xml:space="preserve"> – this was included in the new draft of OD 024.</w:t>
            </w:r>
          </w:p>
          <w:p w14:paraId="62626D6F" w14:textId="77777777" w:rsidR="00A97398" w:rsidRDefault="00A97398" w:rsidP="00932B0A">
            <w:pPr>
              <w:pStyle w:val="PlainText"/>
              <w:jc w:val="both"/>
              <w:rPr>
                <w:rFonts w:ascii="Arial" w:hAnsi="Arial"/>
                <w:sz w:val="22"/>
                <w:lang w:val="en-AU"/>
              </w:rPr>
            </w:pPr>
          </w:p>
          <w:p w14:paraId="750D3096" w14:textId="77777777" w:rsidR="00A97398" w:rsidRDefault="00A97398" w:rsidP="00932B0A">
            <w:pPr>
              <w:pStyle w:val="PlainText"/>
              <w:jc w:val="both"/>
              <w:rPr>
                <w:rFonts w:ascii="Arial" w:hAnsi="Arial"/>
                <w:color w:val="0070C0"/>
                <w:sz w:val="22"/>
                <w:lang w:val="en-AU"/>
              </w:rPr>
            </w:pPr>
            <w:r w:rsidRPr="00891F8E">
              <w:rPr>
                <w:rFonts w:ascii="Arial" w:hAnsi="Arial"/>
                <w:color w:val="0070C0"/>
                <w:sz w:val="22"/>
                <w:lang w:val="en-AU"/>
              </w:rPr>
              <w:t>The meeting then embarked on consideration of items 2 and 3 and agreeing that changes be made in the preparation of a Draft version Edition 5.0 of OD 024.</w:t>
            </w:r>
          </w:p>
          <w:p w14:paraId="160DCE99" w14:textId="77777777" w:rsidR="00A97398" w:rsidRDefault="00A97398" w:rsidP="00932B0A">
            <w:pPr>
              <w:pStyle w:val="PlainText"/>
              <w:jc w:val="both"/>
              <w:rPr>
                <w:rFonts w:ascii="Arial" w:hAnsi="Arial"/>
                <w:color w:val="0070C0"/>
                <w:sz w:val="22"/>
                <w:lang w:val="en-AU"/>
              </w:rPr>
            </w:pPr>
          </w:p>
          <w:p w14:paraId="2ABB90D6" w14:textId="77777777" w:rsidR="00A97398" w:rsidRPr="00891F8E" w:rsidRDefault="00A97398" w:rsidP="00932B0A">
            <w:pPr>
              <w:pStyle w:val="PlainText"/>
              <w:jc w:val="both"/>
              <w:rPr>
                <w:rFonts w:ascii="Arial" w:hAnsi="Arial"/>
                <w:color w:val="0070C0"/>
                <w:sz w:val="22"/>
                <w:lang w:val="en-AU"/>
              </w:rPr>
            </w:pPr>
            <w:r>
              <w:rPr>
                <w:rFonts w:ascii="Arial" w:hAnsi="Arial"/>
                <w:color w:val="0070C0"/>
                <w:sz w:val="22"/>
                <w:lang w:val="en-AU"/>
              </w:rPr>
              <w:t>Refer to Annex A and B for the meetings conclusions on the issues under item 2 and 3 above.</w:t>
            </w:r>
          </w:p>
          <w:p w14:paraId="78B01FA1" w14:textId="77777777" w:rsidR="00A97398" w:rsidRDefault="00A97398" w:rsidP="00932B0A">
            <w:pPr>
              <w:pStyle w:val="PlainText"/>
              <w:rPr>
                <w:rFonts w:ascii="Arial" w:hAnsi="Arial"/>
                <w:bCs/>
                <w:color w:val="0070C0"/>
                <w:sz w:val="24"/>
                <w:lang w:val="en-AU"/>
              </w:rPr>
            </w:pPr>
          </w:p>
          <w:p w14:paraId="17BA650B" w14:textId="77777777" w:rsidR="00A97398" w:rsidRDefault="00A97398" w:rsidP="00932B0A">
            <w:pPr>
              <w:pStyle w:val="PlainText"/>
              <w:rPr>
                <w:rFonts w:ascii="Arial" w:hAnsi="Arial"/>
                <w:bCs/>
                <w:color w:val="0070C0"/>
                <w:sz w:val="24"/>
                <w:lang w:val="en-AU"/>
              </w:rPr>
            </w:pPr>
          </w:p>
          <w:p w14:paraId="64C30CB8" w14:textId="77777777" w:rsidR="00A97398" w:rsidRDefault="00A97398" w:rsidP="00932B0A">
            <w:pPr>
              <w:pStyle w:val="PlainText"/>
              <w:rPr>
                <w:rFonts w:ascii="Arial" w:hAnsi="Arial"/>
                <w:bCs/>
                <w:color w:val="0070C0"/>
                <w:sz w:val="24"/>
                <w:lang w:val="en-AU"/>
              </w:rPr>
            </w:pPr>
            <w:r>
              <w:rPr>
                <w:rFonts w:ascii="Arial" w:hAnsi="Arial"/>
                <w:bCs/>
                <w:color w:val="0070C0"/>
                <w:sz w:val="24"/>
                <w:lang w:val="en-AU"/>
              </w:rPr>
              <w:t>In consideration of items 1, 2 and 3 above, the meeting commenced drafting work on a Draft Edition 5.0, with the embedded file below being the stage that the meeting managed during the meeting time available, and agreed to continue working on this at its next meeting.</w:t>
            </w:r>
          </w:p>
          <w:p w14:paraId="29CBD1C0" w14:textId="77777777" w:rsidR="00A97398" w:rsidRDefault="00A97398" w:rsidP="00932B0A">
            <w:pPr>
              <w:pStyle w:val="PlainText"/>
              <w:rPr>
                <w:rFonts w:ascii="Arial" w:hAnsi="Arial"/>
                <w:bCs/>
                <w:color w:val="0070C0"/>
                <w:sz w:val="24"/>
                <w:lang w:val="en-AU"/>
              </w:rPr>
            </w:pPr>
          </w:p>
          <w:p w14:paraId="0B3A839A" w14:textId="77777777" w:rsidR="00A97398" w:rsidRDefault="00A97398" w:rsidP="00932B0A">
            <w:pPr>
              <w:pStyle w:val="PlainText"/>
              <w:rPr>
                <w:rFonts w:ascii="Arial" w:hAnsi="Arial"/>
                <w:bCs/>
                <w:color w:val="0070C0"/>
                <w:sz w:val="24"/>
                <w:lang w:val="en-AU"/>
              </w:rPr>
            </w:pPr>
            <w:r>
              <w:object w:dxaOrig="1508" w:dyaOrig="982" w14:anchorId="377514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8.85pt" o:ole="">
                  <v:imagedata r:id="rId11" o:title=""/>
                </v:shape>
                <o:OLEObject Type="Embed" ProgID="Word.Document.12" ShapeID="_x0000_i1025" DrawAspect="Icon" ObjectID="_1723403198" r:id="rId12">
                  <o:FieldCodes>\s</o:FieldCodes>
                </o:OLEObject>
              </w:object>
            </w:r>
          </w:p>
          <w:p w14:paraId="5ED75E0B" w14:textId="77777777" w:rsidR="00A97398" w:rsidRDefault="00A97398" w:rsidP="00932B0A">
            <w:pPr>
              <w:pStyle w:val="PlainText"/>
              <w:rPr>
                <w:rFonts w:ascii="Arial" w:hAnsi="Arial"/>
                <w:bCs/>
                <w:color w:val="0070C0"/>
                <w:sz w:val="24"/>
                <w:lang w:val="en-AU"/>
              </w:rPr>
            </w:pPr>
          </w:p>
          <w:p w14:paraId="073FC78E" w14:textId="77777777" w:rsidR="00A97398" w:rsidRDefault="00A97398" w:rsidP="00932B0A">
            <w:pPr>
              <w:pStyle w:val="PlainText"/>
              <w:rPr>
                <w:rFonts w:ascii="Arial" w:hAnsi="Arial"/>
                <w:bCs/>
                <w:color w:val="0070C0"/>
                <w:sz w:val="24"/>
                <w:lang w:val="en-AU"/>
              </w:rPr>
            </w:pPr>
            <w:r>
              <w:rPr>
                <w:rFonts w:ascii="Arial" w:hAnsi="Arial"/>
                <w:bCs/>
                <w:color w:val="0070C0"/>
                <w:sz w:val="24"/>
                <w:lang w:val="en-AU"/>
              </w:rPr>
              <w:t xml:space="preserve">However, the meeting wish to report to </w:t>
            </w:r>
            <w:proofErr w:type="spellStart"/>
            <w:r>
              <w:rPr>
                <w:rFonts w:ascii="Arial" w:hAnsi="Arial"/>
                <w:bCs/>
                <w:color w:val="0070C0"/>
                <w:sz w:val="24"/>
                <w:lang w:val="en-AU"/>
              </w:rPr>
              <w:t>ExTAG</w:t>
            </w:r>
            <w:proofErr w:type="spellEnd"/>
            <w:r>
              <w:rPr>
                <w:rFonts w:ascii="Arial" w:hAnsi="Arial"/>
                <w:bCs/>
                <w:color w:val="0070C0"/>
                <w:sz w:val="24"/>
                <w:lang w:val="en-AU"/>
              </w:rPr>
              <w:t xml:space="preserve"> 2022 meeting of their progress along with the following additional Recommendations.</w:t>
            </w:r>
          </w:p>
          <w:p w14:paraId="34D75A38" w14:textId="77777777" w:rsidR="00A97398" w:rsidRPr="00F53A8E" w:rsidRDefault="00A97398" w:rsidP="00932B0A">
            <w:pPr>
              <w:pStyle w:val="PlainText"/>
              <w:ind w:left="360"/>
              <w:rPr>
                <w:rFonts w:ascii="Arial" w:hAnsi="Arial"/>
                <w:bCs/>
                <w:color w:val="0070C0"/>
                <w:sz w:val="24"/>
                <w:lang w:val="en-AU"/>
              </w:rPr>
            </w:pPr>
          </w:p>
          <w:p w14:paraId="44ACE2B2" w14:textId="77777777" w:rsidR="00A97398" w:rsidRPr="00F53A8E" w:rsidRDefault="00A97398" w:rsidP="00932B0A">
            <w:pPr>
              <w:pStyle w:val="PlainText"/>
              <w:ind w:left="360"/>
              <w:rPr>
                <w:rFonts w:ascii="Arial" w:hAnsi="Arial"/>
                <w:b/>
                <w:color w:val="0070C0"/>
                <w:sz w:val="24"/>
                <w:lang w:val="en-AU"/>
              </w:rPr>
            </w:pPr>
            <w:r w:rsidRPr="00F53A8E">
              <w:rPr>
                <w:rFonts w:ascii="Arial" w:hAnsi="Arial"/>
                <w:b/>
                <w:color w:val="0070C0"/>
                <w:sz w:val="24"/>
                <w:lang w:val="en-AU"/>
              </w:rPr>
              <w:t xml:space="preserve">Recommendations to </w:t>
            </w:r>
            <w:proofErr w:type="spellStart"/>
            <w:r w:rsidRPr="00F53A8E">
              <w:rPr>
                <w:rFonts w:ascii="Arial" w:hAnsi="Arial"/>
                <w:b/>
                <w:color w:val="0070C0"/>
                <w:sz w:val="24"/>
                <w:lang w:val="en-AU"/>
              </w:rPr>
              <w:t>ExTAG</w:t>
            </w:r>
            <w:proofErr w:type="spellEnd"/>
          </w:p>
          <w:p w14:paraId="3781A407" w14:textId="77777777" w:rsidR="00A97398" w:rsidRPr="00F53A8E" w:rsidRDefault="00A97398" w:rsidP="00932B0A">
            <w:pPr>
              <w:pStyle w:val="PlainText"/>
              <w:ind w:left="360"/>
              <w:rPr>
                <w:rFonts w:ascii="Arial" w:hAnsi="Arial"/>
                <w:b/>
                <w:color w:val="0070C0"/>
                <w:sz w:val="24"/>
                <w:lang w:val="en-AU"/>
              </w:rPr>
            </w:pPr>
          </w:p>
          <w:p w14:paraId="037E6076" w14:textId="77777777" w:rsidR="00A97398" w:rsidRPr="00F53A8E" w:rsidRDefault="00A97398" w:rsidP="00A97398">
            <w:pPr>
              <w:pStyle w:val="PlainText"/>
              <w:numPr>
                <w:ilvl w:val="0"/>
                <w:numId w:val="8"/>
              </w:numPr>
              <w:rPr>
                <w:rFonts w:ascii="Arial" w:hAnsi="Arial"/>
                <w:b/>
                <w:color w:val="0070C0"/>
                <w:sz w:val="24"/>
                <w:lang w:val="en-AU"/>
              </w:rPr>
            </w:pPr>
            <w:proofErr w:type="spellStart"/>
            <w:r w:rsidRPr="00F53A8E">
              <w:rPr>
                <w:rFonts w:ascii="Arial" w:hAnsi="Arial"/>
                <w:b/>
                <w:color w:val="0070C0"/>
                <w:sz w:val="24"/>
                <w:lang w:val="en-AU"/>
              </w:rPr>
              <w:t>ExTAG</w:t>
            </w:r>
            <w:proofErr w:type="spellEnd"/>
            <w:r w:rsidRPr="00F53A8E">
              <w:rPr>
                <w:rFonts w:ascii="Arial" w:hAnsi="Arial"/>
                <w:b/>
                <w:color w:val="0070C0"/>
                <w:sz w:val="24"/>
                <w:lang w:val="en-AU"/>
              </w:rPr>
              <w:t xml:space="preserve"> WG6 works towards a regime that enables the mutual acceptance of OD 024 assessments conducted by </w:t>
            </w:r>
            <w:proofErr w:type="spellStart"/>
            <w:r w:rsidRPr="00F53A8E">
              <w:rPr>
                <w:rFonts w:ascii="Arial" w:hAnsi="Arial"/>
                <w:b/>
                <w:color w:val="0070C0"/>
                <w:sz w:val="24"/>
                <w:lang w:val="en-AU"/>
              </w:rPr>
              <w:t>ExTLs</w:t>
            </w:r>
            <w:proofErr w:type="spellEnd"/>
            <w:r w:rsidRPr="00F53A8E">
              <w:rPr>
                <w:rFonts w:ascii="Arial" w:hAnsi="Arial"/>
                <w:b/>
                <w:color w:val="0070C0"/>
                <w:sz w:val="24"/>
                <w:lang w:val="en-AU"/>
              </w:rPr>
              <w:t xml:space="preserve"> and </w:t>
            </w:r>
            <w:proofErr w:type="spellStart"/>
            <w:r w:rsidRPr="00F53A8E">
              <w:rPr>
                <w:rFonts w:ascii="Arial" w:hAnsi="Arial"/>
                <w:b/>
                <w:color w:val="0070C0"/>
                <w:sz w:val="24"/>
                <w:lang w:val="en-AU"/>
              </w:rPr>
              <w:t>ExCBs</w:t>
            </w:r>
            <w:proofErr w:type="spellEnd"/>
            <w:r w:rsidRPr="00F53A8E">
              <w:rPr>
                <w:rFonts w:ascii="Arial" w:hAnsi="Arial"/>
                <w:b/>
                <w:color w:val="0070C0"/>
                <w:sz w:val="24"/>
                <w:lang w:val="en-AU"/>
              </w:rPr>
              <w:t xml:space="preserve"> and report this to </w:t>
            </w:r>
            <w:proofErr w:type="spellStart"/>
            <w:r w:rsidRPr="00F53A8E">
              <w:rPr>
                <w:rFonts w:ascii="Arial" w:hAnsi="Arial"/>
                <w:b/>
                <w:color w:val="0070C0"/>
                <w:sz w:val="24"/>
                <w:lang w:val="en-AU"/>
              </w:rPr>
              <w:t>ExMC</w:t>
            </w:r>
            <w:proofErr w:type="spellEnd"/>
          </w:p>
          <w:p w14:paraId="22474006" w14:textId="77777777" w:rsidR="00A97398" w:rsidRPr="00F53A8E" w:rsidRDefault="00A97398" w:rsidP="00932B0A">
            <w:pPr>
              <w:pStyle w:val="PlainText"/>
              <w:ind w:left="360"/>
              <w:rPr>
                <w:rFonts w:ascii="Arial" w:hAnsi="Arial"/>
                <w:b/>
                <w:color w:val="0070C0"/>
                <w:sz w:val="24"/>
                <w:lang w:val="en-AU"/>
              </w:rPr>
            </w:pPr>
          </w:p>
          <w:p w14:paraId="226FDFA7" w14:textId="77777777" w:rsidR="00A97398" w:rsidRPr="00F53A8E" w:rsidRDefault="00A97398" w:rsidP="00932B0A">
            <w:pPr>
              <w:pStyle w:val="PlainText"/>
              <w:ind w:left="360"/>
              <w:rPr>
                <w:rFonts w:ascii="Arial" w:hAnsi="Arial"/>
                <w:b/>
                <w:color w:val="0070C0"/>
                <w:sz w:val="24"/>
                <w:lang w:val="en-AU"/>
              </w:rPr>
            </w:pPr>
          </w:p>
          <w:p w14:paraId="38E3C95C" w14:textId="77777777" w:rsidR="00A97398" w:rsidRPr="00F53A8E" w:rsidRDefault="00A97398" w:rsidP="00A97398">
            <w:pPr>
              <w:pStyle w:val="PlainText"/>
              <w:numPr>
                <w:ilvl w:val="0"/>
                <w:numId w:val="8"/>
              </w:numPr>
              <w:rPr>
                <w:rFonts w:ascii="Arial" w:hAnsi="Arial"/>
                <w:b/>
                <w:color w:val="0070C0"/>
                <w:sz w:val="24"/>
                <w:lang w:val="en-AU"/>
              </w:rPr>
            </w:pPr>
            <w:proofErr w:type="spellStart"/>
            <w:r w:rsidRPr="00F53A8E">
              <w:rPr>
                <w:rFonts w:ascii="Arial" w:hAnsi="Arial"/>
                <w:b/>
                <w:color w:val="0070C0"/>
                <w:sz w:val="24"/>
                <w:lang w:val="en-AU"/>
              </w:rPr>
              <w:t>ExTAG</w:t>
            </w:r>
            <w:proofErr w:type="spellEnd"/>
            <w:r w:rsidRPr="00F53A8E">
              <w:rPr>
                <w:rFonts w:ascii="Arial" w:hAnsi="Arial"/>
                <w:b/>
                <w:color w:val="0070C0"/>
                <w:sz w:val="24"/>
                <w:lang w:val="en-AU"/>
              </w:rPr>
              <w:t xml:space="preserve"> WG6 prepares a standard OD 024 Assessment Report template form for use by all </w:t>
            </w:r>
            <w:proofErr w:type="spellStart"/>
            <w:r w:rsidRPr="00F53A8E">
              <w:rPr>
                <w:rFonts w:ascii="Arial" w:hAnsi="Arial"/>
                <w:b/>
                <w:color w:val="0070C0"/>
                <w:sz w:val="24"/>
                <w:lang w:val="en-AU"/>
              </w:rPr>
              <w:t>ExTLs</w:t>
            </w:r>
            <w:proofErr w:type="spellEnd"/>
            <w:r w:rsidRPr="00F53A8E">
              <w:rPr>
                <w:rFonts w:ascii="Arial" w:hAnsi="Arial"/>
                <w:b/>
                <w:color w:val="0070C0"/>
                <w:sz w:val="24"/>
                <w:lang w:val="en-AU"/>
              </w:rPr>
              <w:t xml:space="preserve"> / </w:t>
            </w:r>
            <w:proofErr w:type="spellStart"/>
            <w:r w:rsidRPr="00F53A8E">
              <w:rPr>
                <w:rFonts w:ascii="Arial" w:hAnsi="Arial"/>
                <w:b/>
                <w:color w:val="0070C0"/>
                <w:sz w:val="24"/>
                <w:lang w:val="en-AU"/>
              </w:rPr>
              <w:t>ExCBs</w:t>
            </w:r>
            <w:proofErr w:type="spellEnd"/>
            <w:r w:rsidRPr="00F53A8E">
              <w:rPr>
                <w:rFonts w:ascii="Arial" w:hAnsi="Arial"/>
                <w:b/>
                <w:color w:val="0070C0"/>
                <w:sz w:val="24"/>
                <w:lang w:val="en-AU"/>
              </w:rPr>
              <w:t xml:space="preserve">, with </w:t>
            </w:r>
            <w:proofErr w:type="spellStart"/>
            <w:r w:rsidRPr="00F53A8E">
              <w:rPr>
                <w:rFonts w:ascii="Arial" w:hAnsi="Arial"/>
                <w:b/>
                <w:color w:val="0070C0"/>
                <w:sz w:val="24"/>
                <w:lang w:val="en-AU"/>
              </w:rPr>
              <w:t>ExTLs</w:t>
            </w:r>
            <w:proofErr w:type="spellEnd"/>
            <w:r w:rsidRPr="00F53A8E">
              <w:rPr>
                <w:rFonts w:ascii="Arial" w:hAnsi="Arial"/>
                <w:b/>
                <w:color w:val="0070C0"/>
                <w:sz w:val="24"/>
                <w:lang w:val="en-AU"/>
              </w:rPr>
              <w:t xml:space="preserve"> to provide samples of report forms they currently use</w:t>
            </w:r>
          </w:p>
          <w:p w14:paraId="15B09109" w14:textId="77777777" w:rsidR="00A97398" w:rsidRDefault="00A97398" w:rsidP="00932B0A">
            <w:pPr>
              <w:pStyle w:val="PlainText"/>
              <w:ind w:left="360"/>
              <w:rPr>
                <w:rFonts w:ascii="Arial" w:hAnsi="Arial"/>
                <w:b/>
                <w:sz w:val="24"/>
                <w:lang w:val="en-AU"/>
              </w:rPr>
            </w:pPr>
          </w:p>
          <w:p w14:paraId="31B8CC1B" w14:textId="77777777" w:rsidR="00A97398" w:rsidRDefault="00A97398" w:rsidP="00932B0A">
            <w:pPr>
              <w:pStyle w:val="PlainText"/>
              <w:ind w:left="360"/>
              <w:rPr>
                <w:rFonts w:ascii="Arial" w:hAnsi="Arial"/>
                <w:b/>
                <w:sz w:val="24"/>
                <w:lang w:val="en-AU"/>
              </w:rPr>
            </w:pPr>
          </w:p>
          <w:p w14:paraId="197AE660" w14:textId="77777777" w:rsidR="00A97398" w:rsidRPr="006649AE" w:rsidRDefault="00A97398" w:rsidP="00932B0A">
            <w:pPr>
              <w:pStyle w:val="PlainText"/>
              <w:ind w:left="360"/>
              <w:rPr>
                <w:rFonts w:ascii="Arial" w:hAnsi="Arial"/>
                <w:b/>
                <w:sz w:val="24"/>
                <w:lang w:val="en-AU"/>
              </w:rPr>
            </w:pPr>
          </w:p>
        </w:tc>
      </w:tr>
      <w:tr w:rsidR="00A97398" w:rsidRPr="004B2612" w14:paraId="466A1F6A" w14:textId="77777777" w:rsidTr="00932B0A">
        <w:tc>
          <w:tcPr>
            <w:tcW w:w="10208" w:type="dxa"/>
            <w:shd w:val="clear" w:color="auto" w:fill="auto"/>
          </w:tcPr>
          <w:p w14:paraId="545BD602" w14:textId="77777777" w:rsidR="00A97398" w:rsidRPr="006649AE" w:rsidRDefault="00A97398" w:rsidP="00A97398">
            <w:pPr>
              <w:pStyle w:val="PlainText"/>
              <w:numPr>
                <w:ilvl w:val="0"/>
                <w:numId w:val="4"/>
              </w:numPr>
              <w:rPr>
                <w:rFonts w:ascii="Arial" w:hAnsi="Arial"/>
                <w:sz w:val="22"/>
                <w:lang w:val="en-AU"/>
              </w:rPr>
            </w:pPr>
            <w:r w:rsidRPr="006649AE">
              <w:rPr>
                <w:rFonts w:ascii="Arial" w:hAnsi="Arial"/>
                <w:b/>
                <w:sz w:val="24"/>
                <w:lang w:val="en-AU"/>
              </w:rPr>
              <w:lastRenderedPageBreak/>
              <w:t xml:space="preserve">Proposals to be put before </w:t>
            </w:r>
            <w:proofErr w:type="spellStart"/>
            <w:r w:rsidRPr="006649AE">
              <w:rPr>
                <w:rFonts w:ascii="Arial" w:hAnsi="Arial"/>
                <w:b/>
                <w:sz w:val="24"/>
                <w:lang w:val="en-AU"/>
              </w:rPr>
              <w:t>ExMC</w:t>
            </w:r>
            <w:proofErr w:type="spellEnd"/>
          </w:p>
          <w:p w14:paraId="622DEA09" w14:textId="77777777" w:rsidR="00A97398" w:rsidRDefault="00A97398" w:rsidP="00932B0A">
            <w:pPr>
              <w:pStyle w:val="PlainText"/>
              <w:rPr>
                <w:rFonts w:ascii="Arial" w:hAnsi="Arial"/>
                <w:b/>
                <w:sz w:val="24"/>
                <w:lang w:val="en-AU"/>
              </w:rPr>
            </w:pPr>
          </w:p>
          <w:p w14:paraId="167836E9" w14:textId="77777777" w:rsidR="00A97398" w:rsidRDefault="00A97398" w:rsidP="00932B0A">
            <w:pPr>
              <w:pStyle w:val="PlainText"/>
              <w:rPr>
                <w:rFonts w:ascii="Arial" w:hAnsi="Arial"/>
                <w:sz w:val="22"/>
                <w:lang w:val="en-AU"/>
              </w:rPr>
            </w:pPr>
            <w:r w:rsidRPr="006649AE">
              <w:rPr>
                <w:rFonts w:ascii="Arial" w:hAnsi="Arial"/>
                <w:sz w:val="22"/>
                <w:lang w:val="en-AU"/>
              </w:rPr>
              <w:t xml:space="preserve">Members to </w:t>
            </w:r>
            <w:r>
              <w:rPr>
                <w:rFonts w:ascii="Arial" w:hAnsi="Arial"/>
                <w:sz w:val="22"/>
                <w:lang w:val="en-AU"/>
              </w:rPr>
              <w:t xml:space="preserve">consider proposals to be put to </w:t>
            </w:r>
            <w:proofErr w:type="spellStart"/>
            <w:r>
              <w:rPr>
                <w:rFonts w:ascii="Arial" w:hAnsi="Arial"/>
                <w:sz w:val="22"/>
                <w:lang w:val="en-AU"/>
              </w:rPr>
              <w:t>ExMC</w:t>
            </w:r>
            <w:proofErr w:type="spellEnd"/>
            <w:r>
              <w:rPr>
                <w:rFonts w:ascii="Arial" w:hAnsi="Arial"/>
                <w:sz w:val="22"/>
                <w:lang w:val="en-AU"/>
              </w:rPr>
              <w:t xml:space="preserve"> in light of discussions concerning item 5 above, that may impact on any other IECEx publications.</w:t>
            </w:r>
          </w:p>
          <w:p w14:paraId="1CDF41BE" w14:textId="77777777" w:rsidR="00A97398" w:rsidRDefault="00A97398" w:rsidP="00932B0A">
            <w:pPr>
              <w:pStyle w:val="PlainText"/>
              <w:rPr>
                <w:rFonts w:ascii="Arial" w:hAnsi="Arial"/>
                <w:sz w:val="22"/>
                <w:lang w:val="en-AU"/>
              </w:rPr>
            </w:pPr>
          </w:p>
          <w:p w14:paraId="3BE9D93C" w14:textId="77777777" w:rsidR="00A97398" w:rsidRDefault="00A97398" w:rsidP="00932B0A">
            <w:pPr>
              <w:pStyle w:val="PlainText"/>
              <w:rPr>
                <w:rFonts w:ascii="Arial" w:hAnsi="Arial"/>
                <w:color w:val="0070C0"/>
                <w:sz w:val="22"/>
                <w:lang w:val="en-AU"/>
              </w:rPr>
            </w:pPr>
            <w:r>
              <w:rPr>
                <w:rFonts w:ascii="Arial" w:hAnsi="Arial"/>
                <w:color w:val="0070C0"/>
                <w:sz w:val="22"/>
                <w:lang w:val="en-AU"/>
              </w:rPr>
              <w:lastRenderedPageBreak/>
              <w:t xml:space="preserve">Given the discussions of the meeting, it was agreed that the </w:t>
            </w:r>
            <w:proofErr w:type="spellStart"/>
            <w:r>
              <w:rPr>
                <w:rFonts w:ascii="Arial" w:hAnsi="Arial"/>
                <w:color w:val="0070C0"/>
                <w:sz w:val="22"/>
                <w:lang w:val="en-AU"/>
              </w:rPr>
              <w:t>ExTAG</w:t>
            </w:r>
            <w:proofErr w:type="spellEnd"/>
            <w:r>
              <w:rPr>
                <w:rFonts w:ascii="Arial" w:hAnsi="Arial"/>
                <w:color w:val="0070C0"/>
                <w:sz w:val="22"/>
                <w:lang w:val="en-AU"/>
              </w:rPr>
              <w:t xml:space="preserve"> WG 06 continue working on a draft Edition 5.0.  Given the work to be done, there are no proposals to be put to the 2022 meeting of the </w:t>
            </w:r>
            <w:proofErr w:type="spellStart"/>
            <w:r>
              <w:rPr>
                <w:rFonts w:ascii="Arial" w:hAnsi="Arial"/>
                <w:color w:val="0070C0"/>
                <w:sz w:val="22"/>
                <w:lang w:val="en-AU"/>
              </w:rPr>
              <w:t>ExMC</w:t>
            </w:r>
            <w:proofErr w:type="spellEnd"/>
            <w:r>
              <w:rPr>
                <w:rFonts w:ascii="Arial" w:hAnsi="Arial"/>
                <w:color w:val="0070C0"/>
                <w:sz w:val="22"/>
                <w:lang w:val="en-AU"/>
              </w:rPr>
              <w:t xml:space="preserve"> )IECEx Management Committee) other than to report on progress.</w:t>
            </w:r>
          </w:p>
          <w:p w14:paraId="153FAA04" w14:textId="77777777" w:rsidR="00A97398" w:rsidRPr="004B2612" w:rsidRDefault="00A97398" w:rsidP="00932B0A">
            <w:pPr>
              <w:pStyle w:val="PlainText"/>
              <w:rPr>
                <w:b/>
              </w:rPr>
            </w:pPr>
          </w:p>
        </w:tc>
      </w:tr>
      <w:tr w:rsidR="00A97398" w:rsidRPr="004B2612" w14:paraId="4C924A5B" w14:textId="77777777" w:rsidTr="00932B0A">
        <w:trPr>
          <w:trHeight w:val="540"/>
        </w:trPr>
        <w:tc>
          <w:tcPr>
            <w:tcW w:w="10208" w:type="dxa"/>
          </w:tcPr>
          <w:p w14:paraId="7043F5AE" w14:textId="77777777" w:rsidR="00A97398" w:rsidRDefault="00A97398" w:rsidP="00A97398">
            <w:pPr>
              <w:pStyle w:val="Footer"/>
              <w:numPr>
                <w:ilvl w:val="0"/>
                <w:numId w:val="5"/>
              </w:numPr>
              <w:tabs>
                <w:tab w:val="clear" w:pos="4513"/>
                <w:tab w:val="clear" w:pos="9026"/>
              </w:tabs>
              <w:ind w:left="574" w:hanging="574"/>
              <w:jc w:val="both"/>
              <w:rPr>
                <w:b/>
                <w:sz w:val="24"/>
              </w:rPr>
            </w:pPr>
            <w:r>
              <w:rPr>
                <w:b/>
                <w:sz w:val="24"/>
              </w:rPr>
              <w:lastRenderedPageBreak/>
              <w:t>Other Business</w:t>
            </w:r>
          </w:p>
          <w:p w14:paraId="7A34FBAF" w14:textId="77777777" w:rsidR="00A97398" w:rsidRDefault="00A97398" w:rsidP="00932B0A">
            <w:pPr>
              <w:pStyle w:val="Footer"/>
              <w:tabs>
                <w:tab w:val="clear" w:pos="4513"/>
              </w:tabs>
              <w:jc w:val="both"/>
              <w:rPr>
                <w:b/>
                <w:sz w:val="24"/>
              </w:rPr>
            </w:pPr>
          </w:p>
          <w:p w14:paraId="5DA862EE" w14:textId="77777777" w:rsidR="00A97398" w:rsidRPr="004A0936" w:rsidRDefault="00A97398" w:rsidP="00932B0A">
            <w:pPr>
              <w:pStyle w:val="Footer"/>
              <w:tabs>
                <w:tab w:val="clear" w:pos="4513"/>
              </w:tabs>
              <w:jc w:val="both"/>
              <w:rPr>
                <w:bCs/>
                <w:color w:val="0070C0"/>
                <w:sz w:val="24"/>
              </w:rPr>
            </w:pPr>
            <w:r w:rsidRPr="004A0936">
              <w:rPr>
                <w:bCs/>
                <w:color w:val="0070C0"/>
                <w:sz w:val="24"/>
              </w:rPr>
              <w:t>Feedback on new Testing Register</w:t>
            </w:r>
          </w:p>
          <w:p w14:paraId="1FE83621" w14:textId="77777777" w:rsidR="00A97398" w:rsidRDefault="00A97398" w:rsidP="00932B0A">
            <w:pPr>
              <w:pStyle w:val="Footer"/>
              <w:tabs>
                <w:tab w:val="clear" w:pos="4513"/>
              </w:tabs>
              <w:jc w:val="both"/>
              <w:rPr>
                <w:b/>
                <w:sz w:val="24"/>
              </w:rPr>
            </w:pPr>
          </w:p>
          <w:p w14:paraId="2A715885" w14:textId="77777777" w:rsidR="00A97398" w:rsidRDefault="00A97398" w:rsidP="00932B0A">
            <w:pPr>
              <w:pStyle w:val="Footer"/>
              <w:tabs>
                <w:tab w:val="clear" w:pos="4513"/>
              </w:tabs>
              <w:jc w:val="both"/>
              <w:rPr>
                <w:bCs/>
                <w:color w:val="0070C0"/>
                <w:sz w:val="24"/>
              </w:rPr>
            </w:pPr>
            <w:r w:rsidRPr="00F53A8E">
              <w:rPr>
                <w:bCs/>
                <w:color w:val="0070C0"/>
                <w:sz w:val="24"/>
              </w:rPr>
              <w:t>K</w:t>
            </w:r>
            <w:r>
              <w:rPr>
                <w:bCs/>
                <w:color w:val="0070C0"/>
                <w:sz w:val="24"/>
              </w:rPr>
              <w:t xml:space="preserve">aty </w:t>
            </w:r>
            <w:r w:rsidRPr="00F53A8E">
              <w:rPr>
                <w:bCs/>
                <w:color w:val="0070C0"/>
                <w:sz w:val="24"/>
              </w:rPr>
              <w:t>H</w:t>
            </w:r>
            <w:r>
              <w:rPr>
                <w:bCs/>
                <w:color w:val="0070C0"/>
                <w:sz w:val="24"/>
              </w:rPr>
              <w:t>oldredge</w:t>
            </w:r>
            <w:r w:rsidRPr="00F53A8E">
              <w:rPr>
                <w:bCs/>
                <w:color w:val="0070C0"/>
                <w:sz w:val="24"/>
              </w:rPr>
              <w:t xml:space="preserve"> gave </w:t>
            </w:r>
            <w:r>
              <w:rPr>
                <w:bCs/>
                <w:color w:val="0070C0"/>
                <w:sz w:val="24"/>
              </w:rPr>
              <w:t xml:space="preserve">her </w:t>
            </w:r>
            <w:r w:rsidRPr="00F53A8E">
              <w:rPr>
                <w:bCs/>
                <w:color w:val="0070C0"/>
                <w:sz w:val="24"/>
              </w:rPr>
              <w:t xml:space="preserve">feedback on </w:t>
            </w:r>
            <w:r>
              <w:rPr>
                <w:bCs/>
                <w:color w:val="0070C0"/>
                <w:sz w:val="24"/>
              </w:rPr>
              <w:t xml:space="preserve">use of </w:t>
            </w:r>
            <w:r w:rsidRPr="00F53A8E">
              <w:rPr>
                <w:bCs/>
                <w:color w:val="0070C0"/>
                <w:sz w:val="24"/>
              </w:rPr>
              <w:t xml:space="preserve">the </w:t>
            </w:r>
            <w:r>
              <w:rPr>
                <w:bCs/>
                <w:color w:val="0070C0"/>
                <w:sz w:val="24"/>
              </w:rPr>
              <w:t xml:space="preserve">IECEx On-Line OD 024 Testing Register </w:t>
            </w:r>
            <w:r w:rsidRPr="00F53A8E">
              <w:rPr>
                <w:bCs/>
                <w:color w:val="0070C0"/>
                <w:sz w:val="24"/>
              </w:rPr>
              <w:t>and suggested issues</w:t>
            </w:r>
            <w:r>
              <w:rPr>
                <w:bCs/>
                <w:color w:val="0070C0"/>
                <w:sz w:val="24"/>
              </w:rPr>
              <w:t>, along with other members of the WG06</w:t>
            </w:r>
            <w:r w:rsidRPr="00F53A8E">
              <w:rPr>
                <w:bCs/>
                <w:color w:val="0070C0"/>
                <w:sz w:val="24"/>
              </w:rPr>
              <w:t>:-</w:t>
            </w:r>
          </w:p>
          <w:p w14:paraId="595DB98F" w14:textId="77777777" w:rsidR="00A97398" w:rsidRPr="00F53A8E" w:rsidRDefault="00A97398" w:rsidP="00932B0A">
            <w:pPr>
              <w:pStyle w:val="Footer"/>
              <w:tabs>
                <w:tab w:val="clear" w:pos="4513"/>
              </w:tabs>
              <w:jc w:val="both"/>
              <w:rPr>
                <w:bCs/>
                <w:color w:val="0070C0"/>
                <w:sz w:val="24"/>
              </w:rPr>
            </w:pPr>
          </w:p>
          <w:p w14:paraId="7BA49B95" w14:textId="77777777" w:rsidR="00A97398" w:rsidRPr="00F53A8E" w:rsidRDefault="00A97398" w:rsidP="00A97398">
            <w:pPr>
              <w:pStyle w:val="Footer"/>
              <w:numPr>
                <w:ilvl w:val="0"/>
                <w:numId w:val="7"/>
              </w:numPr>
              <w:tabs>
                <w:tab w:val="clear" w:pos="4513"/>
                <w:tab w:val="clear" w:pos="9026"/>
              </w:tabs>
              <w:jc w:val="both"/>
              <w:rPr>
                <w:bCs/>
                <w:color w:val="0070C0"/>
                <w:sz w:val="24"/>
              </w:rPr>
            </w:pPr>
            <w:r w:rsidRPr="00F53A8E">
              <w:rPr>
                <w:bCs/>
                <w:color w:val="0070C0"/>
                <w:sz w:val="24"/>
              </w:rPr>
              <w:t>Header of Testing register colum</w:t>
            </w:r>
            <w:r>
              <w:rPr>
                <w:bCs/>
                <w:color w:val="0070C0"/>
                <w:sz w:val="24"/>
              </w:rPr>
              <w:t>n</w:t>
            </w:r>
            <w:r w:rsidRPr="00F53A8E">
              <w:rPr>
                <w:bCs/>
                <w:color w:val="0070C0"/>
                <w:sz w:val="24"/>
              </w:rPr>
              <w:t xml:space="preserve"> headings disappear as one scroll downs</w:t>
            </w:r>
          </w:p>
          <w:p w14:paraId="74F18DE6" w14:textId="77777777" w:rsidR="00A97398" w:rsidRPr="00F53A8E" w:rsidRDefault="00A97398" w:rsidP="00932B0A">
            <w:pPr>
              <w:pStyle w:val="Footer"/>
              <w:tabs>
                <w:tab w:val="clear" w:pos="4513"/>
              </w:tabs>
              <w:ind w:left="720"/>
              <w:jc w:val="both"/>
              <w:rPr>
                <w:bCs/>
                <w:color w:val="0070C0"/>
                <w:sz w:val="24"/>
              </w:rPr>
            </w:pPr>
            <w:r w:rsidRPr="00F53A8E">
              <w:rPr>
                <w:bCs/>
                <w:color w:val="0070C0"/>
                <w:sz w:val="24"/>
              </w:rPr>
              <w:t>Mark A to review the viewing capabilities</w:t>
            </w:r>
          </w:p>
          <w:p w14:paraId="71DDAA9C" w14:textId="77777777" w:rsidR="00A97398" w:rsidRPr="00F53A8E" w:rsidRDefault="00A97398" w:rsidP="00932B0A">
            <w:pPr>
              <w:pStyle w:val="Footer"/>
              <w:tabs>
                <w:tab w:val="clear" w:pos="4513"/>
              </w:tabs>
              <w:jc w:val="both"/>
              <w:rPr>
                <w:bCs/>
                <w:color w:val="0070C0"/>
                <w:sz w:val="24"/>
              </w:rPr>
            </w:pPr>
          </w:p>
          <w:p w14:paraId="5FE71ED4" w14:textId="77777777" w:rsidR="00A97398" w:rsidRPr="00F53A8E" w:rsidRDefault="00A97398" w:rsidP="00A97398">
            <w:pPr>
              <w:pStyle w:val="Footer"/>
              <w:numPr>
                <w:ilvl w:val="0"/>
                <w:numId w:val="7"/>
              </w:numPr>
              <w:tabs>
                <w:tab w:val="clear" w:pos="4513"/>
                <w:tab w:val="clear" w:pos="9026"/>
              </w:tabs>
              <w:jc w:val="both"/>
              <w:rPr>
                <w:bCs/>
                <w:color w:val="0070C0"/>
                <w:sz w:val="24"/>
              </w:rPr>
            </w:pPr>
            <w:r w:rsidRPr="00F53A8E">
              <w:rPr>
                <w:bCs/>
                <w:color w:val="0070C0"/>
                <w:sz w:val="24"/>
              </w:rPr>
              <w:t xml:space="preserve">Inconsistencies of text being inserted by the </w:t>
            </w:r>
            <w:proofErr w:type="spellStart"/>
            <w:r w:rsidRPr="00F53A8E">
              <w:rPr>
                <w:bCs/>
                <w:color w:val="0070C0"/>
                <w:sz w:val="24"/>
              </w:rPr>
              <w:t>ExTLs</w:t>
            </w:r>
            <w:proofErr w:type="spellEnd"/>
            <w:r w:rsidRPr="00F53A8E">
              <w:rPr>
                <w:bCs/>
                <w:color w:val="0070C0"/>
                <w:sz w:val="24"/>
              </w:rPr>
              <w:t xml:space="preserve"> within the organisation field is noted and the WG6 to reconsider the need for this colum</w:t>
            </w:r>
            <w:r>
              <w:rPr>
                <w:bCs/>
                <w:color w:val="0070C0"/>
                <w:sz w:val="24"/>
              </w:rPr>
              <w:t>n</w:t>
            </w:r>
            <w:r w:rsidRPr="00F53A8E">
              <w:rPr>
                <w:bCs/>
                <w:color w:val="0070C0"/>
                <w:sz w:val="24"/>
              </w:rPr>
              <w:t>?</w:t>
            </w:r>
          </w:p>
          <w:p w14:paraId="4096841B" w14:textId="77777777" w:rsidR="00A97398" w:rsidRPr="00F53A8E" w:rsidRDefault="00A97398" w:rsidP="00932B0A">
            <w:pPr>
              <w:pStyle w:val="Footer"/>
              <w:tabs>
                <w:tab w:val="clear" w:pos="4513"/>
              </w:tabs>
              <w:ind w:left="720"/>
              <w:jc w:val="both"/>
              <w:rPr>
                <w:bCs/>
                <w:color w:val="0070C0"/>
                <w:sz w:val="24"/>
              </w:rPr>
            </w:pPr>
          </w:p>
          <w:p w14:paraId="6956D886" w14:textId="77777777" w:rsidR="00A97398" w:rsidRPr="00F53A8E" w:rsidRDefault="00A97398" w:rsidP="00A97398">
            <w:pPr>
              <w:pStyle w:val="Footer"/>
              <w:numPr>
                <w:ilvl w:val="0"/>
                <w:numId w:val="7"/>
              </w:numPr>
              <w:tabs>
                <w:tab w:val="clear" w:pos="4513"/>
                <w:tab w:val="clear" w:pos="9026"/>
              </w:tabs>
              <w:jc w:val="both"/>
              <w:rPr>
                <w:bCs/>
                <w:color w:val="0070C0"/>
                <w:sz w:val="24"/>
              </w:rPr>
            </w:pPr>
            <w:r w:rsidRPr="00F53A8E">
              <w:rPr>
                <w:bCs/>
                <w:color w:val="0070C0"/>
                <w:sz w:val="24"/>
              </w:rPr>
              <w:t>Ability to filter results are not clear with Mark A advising that there is a sorting feature and not a filtering / sort feature.  Mtg noted an export feature would be useful</w:t>
            </w:r>
          </w:p>
          <w:p w14:paraId="43BD68EB" w14:textId="77777777" w:rsidR="00A97398" w:rsidRPr="00F53A8E" w:rsidRDefault="00A97398" w:rsidP="00932B0A">
            <w:pPr>
              <w:pStyle w:val="ListParagraph"/>
              <w:rPr>
                <w:bCs/>
                <w:color w:val="0070C0"/>
              </w:rPr>
            </w:pPr>
          </w:p>
          <w:p w14:paraId="546EC9D9" w14:textId="77777777" w:rsidR="00A97398" w:rsidRPr="00F53A8E" w:rsidRDefault="00A97398" w:rsidP="00A97398">
            <w:pPr>
              <w:pStyle w:val="Footer"/>
              <w:numPr>
                <w:ilvl w:val="0"/>
                <w:numId w:val="7"/>
              </w:numPr>
              <w:tabs>
                <w:tab w:val="clear" w:pos="4513"/>
                <w:tab w:val="clear" w:pos="9026"/>
              </w:tabs>
              <w:jc w:val="both"/>
              <w:rPr>
                <w:bCs/>
                <w:color w:val="0070C0"/>
                <w:sz w:val="24"/>
              </w:rPr>
            </w:pPr>
            <w:r w:rsidRPr="00F53A8E">
              <w:rPr>
                <w:bCs/>
                <w:color w:val="0070C0"/>
                <w:sz w:val="24"/>
              </w:rPr>
              <w:t>Nils suggested a dropdown list for Standards – Secretariat to explore the possibilities with IT</w:t>
            </w:r>
          </w:p>
          <w:p w14:paraId="394278CD" w14:textId="77777777" w:rsidR="00A97398" w:rsidRDefault="00A97398" w:rsidP="00932B0A">
            <w:pPr>
              <w:pStyle w:val="Footer"/>
              <w:tabs>
                <w:tab w:val="clear" w:pos="4513"/>
              </w:tabs>
              <w:jc w:val="both"/>
              <w:rPr>
                <w:b/>
                <w:sz w:val="24"/>
              </w:rPr>
            </w:pPr>
          </w:p>
          <w:p w14:paraId="46212AB0" w14:textId="77777777" w:rsidR="00A97398" w:rsidRPr="00921AC1" w:rsidRDefault="00A97398" w:rsidP="00932B0A">
            <w:pPr>
              <w:pStyle w:val="Footer"/>
              <w:tabs>
                <w:tab w:val="clear" w:pos="4513"/>
              </w:tabs>
              <w:jc w:val="both"/>
              <w:rPr>
                <w:bCs/>
                <w:color w:val="0070C0"/>
                <w:sz w:val="24"/>
              </w:rPr>
            </w:pPr>
            <w:r w:rsidRPr="00921AC1">
              <w:rPr>
                <w:bCs/>
                <w:color w:val="0070C0"/>
                <w:sz w:val="24"/>
              </w:rPr>
              <w:t>The meeting agreed for the Secretariat, to investigate these as improvements, with IT.</w:t>
            </w:r>
          </w:p>
          <w:p w14:paraId="016F7018" w14:textId="77777777" w:rsidR="00A97398" w:rsidRDefault="00A97398" w:rsidP="00932B0A">
            <w:pPr>
              <w:pStyle w:val="Footer"/>
              <w:tabs>
                <w:tab w:val="clear" w:pos="4513"/>
              </w:tabs>
              <w:jc w:val="both"/>
              <w:rPr>
                <w:b/>
                <w:sz w:val="24"/>
              </w:rPr>
            </w:pPr>
          </w:p>
          <w:p w14:paraId="2B2BE724" w14:textId="77777777" w:rsidR="00A97398" w:rsidRDefault="00A97398" w:rsidP="00932B0A">
            <w:pPr>
              <w:pStyle w:val="Footer"/>
              <w:tabs>
                <w:tab w:val="clear" w:pos="4513"/>
              </w:tabs>
              <w:jc w:val="both"/>
              <w:rPr>
                <w:b/>
                <w:sz w:val="24"/>
              </w:rPr>
            </w:pPr>
          </w:p>
          <w:p w14:paraId="4E4F202D" w14:textId="77777777" w:rsidR="00A97398" w:rsidRPr="004B2612" w:rsidRDefault="00A97398" w:rsidP="00932B0A">
            <w:pPr>
              <w:pStyle w:val="Footer"/>
              <w:tabs>
                <w:tab w:val="clear" w:pos="4513"/>
              </w:tabs>
              <w:jc w:val="both"/>
              <w:rPr>
                <w:b/>
                <w:sz w:val="24"/>
              </w:rPr>
            </w:pPr>
          </w:p>
        </w:tc>
      </w:tr>
      <w:tr w:rsidR="00A97398" w:rsidRPr="004B2612" w14:paraId="142B2E93" w14:textId="77777777" w:rsidTr="00932B0A">
        <w:tc>
          <w:tcPr>
            <w:tcW w:w="10208" w:type="dxa"/>
          </w:tcPr>
          <w:p w14:paraId="233B6BB6" w14:textId="77777777" w:rsidR="00A97398" w:rsidRDefault="00A97398" w:rsidP="00A97398">
            <w:pPr>
              <w:pStyle w:val="Footer"/>
              <w:numPr>
                <w:ilvl w:val="0"/>
                <w:numId w:val="5"/>
              </w:numPr>
              <w:tabs>
                <w:tab w:val="clear" w:pos="4513"/>
                <w:tab w:val="clear" w:pos="9026"/>
              </w:tabs>
              <w:ind w:left="574" w:hanging="574"/>
              <w:jc w:val="both"/>
              <w:rPr>
                <w:b/>
                <w:sz w:val="24"/>
              </w:rPr>
            </w:pPr>
            <w:r w:rsidRPr="004B2612">
              <w:rPr>
                <w:b/>
                <w:sz w:val="24"/>
              </w:rPr>
              <w:t>Next Working Meeting</w:t>
            </w:r>
          </w:p>
          <w:p w14:paraId="399FF91D" w14:textId="77777777" w:rsidR="00A97398" w:rsidRDefault="00A97398" w:rsidP="00932B0A">
            <w:pPr>
              <w:pStyle w:val="Footer"/>
              <w:tabs>
                <w:tab w:val="clear" w:pos="4513"/>
              </w:tabs>
              <w:ind w:left="574"/>
              <w:jc w:val="both"/>
              <w:rPr>
                <w:b/>
                <w:sz w:val="24"/>
              </w:rPr>
            </w:pPr>
          </w:p>
          <w:p w14:paraId="492498C3" w14:textId="77777777" w:rsidR="00A97398" w:rsidRPr="00A014D7" w:rsidRDefault="00A97398" w:rsidP="00932B0A">
            <w:pPr>
              <w:pStyle w:val="Footer"/>
              <w:tabs>
                <w:tab w:val="clear" w:pos="4513"/>
              </w:tabs>
              <w:jc w:val="both"/>
              <w:rPr>
                <w:bCs/>
                <w:color w:val="0070C0"/>
                <w:sz w:val="24"/>
              </w:rPr>
            </w:pPr>
            <w:r>
              <w:rPr>
                <w:bCs/>
                <w:color w:val="0070C0"/>
                <w:sz w:val="24"/>
              </w:rPr>
              <w:t xml:space="preserve">     The meeting agreed for the next meeting to be </w:t>
            </w:r>
            <w:r w:rsidRPr="00A014D7">
              <w:rPr>
                <w:bCs/>
                <w:color w:val="0070C0"/>
                <w:sz w:val="24"/>
              </w:rPr>
              <w:t>Scheduled for 17 November 2022 starting at UTC 1200 Zoom.</w:t>
            </w:r>
          </w:p>
          <w:p w14:paraId="1C0558C5" w14:textId="77777777" w:rsidR="00A97398" w:rsidRPr="004B2612" w:rsidRDefault="00A97398" w:rsidP="00932B0A">
            <w:pPr>
              <w:pStyle w:val="Footer"/>
              <w:tabs>
                <w:tab w:val="clear" w:pos="4513"/>
                <w:tab w:val="left" w:pos="608"/>
                <w:tab w:val="left" w:pos="878"/>
              </w:tabs>
              <w:jc w:val="both"/>
              <w:rPr>
                <w:sz w:val="24"/>
              </w:rPr>
            </w:pPr>
          </w:p>
        </w:tc>
      </w:tr>
      <w:tr w:rsidR="00A97398" w:rsidRPr="004B2612" w14:paraId="0CA7D06E" w14:textId="77777777" w:rsidTr="00932B0A">
        <w:tc>
          <w:tcPr>
            <w:tcW w:w="10208" w:type="dxa"/>
          </w:tcPr>
          <w:p w14:paraId="57A668EF" w14:textId="77777777" w:rsidR="00A97398" w:rsidRDefault="00A97398" w:rsidP="00A97398">
            <w:pPr>
              <w:pStyle w:val="Footer"/>
              <w:numPr>
                <w:ilvl w:val="0"/>
                <w:numId w:val="5"/>
              </w:numPr>
              <w:tabs>
                <w:tab w:val="clear" w:pos="4513"/>
                <w:tab w:val="clear" w:pos="9026"/>
              </w:tabs>
              <w:ind w:left="574" w:hanging="574"/>
              <w:jc w:val="both"/>
              <w:rPr>
                <w:b/>
                <w:sz w:val="24"/>
              </w:rPr>
            </w:pPr>
            <w:r w:rsidRPr="004B2612">
              <w:rPr>
                <w:b/>
                <w:sz w:val="24"/>
              </w:rPr>
              <w:t>Close of Working Group Meeting</w:t>
            </w:r>
          </w:p>
          <w:p w14:paraId="2614871F" w14:textId="77777777" w:rsidR="00A97398" w:rsidRDefault="00A97398" w:rsidP="00932B0A">
            <w:pPr>
              <w:pStyle w:val="Footer"/>
              <w:tabs>
                <w:tab w:val="clear" w:pos="4513"/>
              </w:tabs>
              <w:jc w:val="both"/>
              <w:rPr>
                <w:sz w:val="24"/>
              </w:rPr>
            </w:pPr>
          </w:p>
          <w:p w14:paraId="7C90721F" w14:textId="77777777" w:rsidR="00A97398" w:rsidRPr="00921AC1" w:rsidRDefault="00A97398" w:rsidP="00932B0A">
            <w:pPr>
              <w:pStyle w:val="Footer"/>
              <w:tabs>
                <w:tab w:val="clear" w:pos="4513"/>
              </w:tabs>
              <w:jc w:val="both"/>
              <w:rPr>
                <w:bCs/>
                <w:color w:val="0070C0"/>
                <w:sz w:val="24"/>
              </w:rPr>
            </w:pPr>
            <w:r w:rsidRPr="00921AC1">
              <w:rPr>
                <w:bCs/>
                <w:color w:val="0070C0"/>
                <w:sz w:val="24"/>
              </w:rPr>
              <w:t xml:space="preserve">The Convener thanked members for their attendance and valuable contributions noting the great progress made today and apologised for running the meeting a little over time but was sure that all agreed it was worthwhile and declared the meeting closed at 1520 UTC </w:t>
            </w:r>
          </w:p>
          <w:p w14:paraId="4C770280" w14:textId="77777777" w:rsidR="00A97398" w:rsidRPr="004B2612" w:rsidRDefault="00A97398" w:rsidP="00932B0A">
            <w:pPr>
              <w:pStyle w:val="Footer"/>
              <w:tabs>
                <w:tab w:val="clear" w:pos="4513"/>
              </w:tabs>
              <w:jc w:val="both"/>
              <w:rPr>
                <w:sz w:val="24"/>
              </w:rPr>
            </w:pPr>
          </w:p>
        </w:tc>
      </w:tr>
    </w:tbl>
    <w:p w14:paraId="1CF3BCF7" w14:textId="77777777" w:rsidR="00A97398" w:rsidRDefault="00A97398" w:rsidP="00A97398">
      <w:pPr>
        <w:pStyle w:val="PlainText"/>
        <w:ind w:right="-514"/>
      </w:pPr>
    </w:p>
    <w:p w14:paraId="4DA521A0" w14:textId="77777777" w:rsidR="00A97398" w:rsidRDefault="00A97398" w:rsidP="00A97398">
      <w:pPr>
        <w:pStyle w:val="PlainText"/>
        <w:ind w:right="-514"/>
        <w:rPr>
          <w:rFonts w:ascii="Arial" w:hAnsi="Arial" w:cs="Arial"/>
        </w:rPr>
        <w:sectPr w:rsidR="00A97398" w:rsidSect="00C76498">
          <w:footerReference w:type="default" r:id="rId13"/>
          <w:pgSz w:w="11906" w:h="16838"/>
          <w:pgMar w:top="454" w:right="1797" w:bottom="1440" w:left="1797" w:header="709" w:footer="709" w:gutter="0"/>
          <w:cols w:space="708"/>
          <w:docGrid w:linePitch="360"/>
        </w:sectPr>
      </w:pPr>
    </w:p>
    <w:p w14:paraId="5307E56B" w14:textId="77777777" w:rsidR="00A97398" w:rsidRDefault="00A97398" w:rsidP="00A97398">
      <w:pPr>
        <w:spacing w:before="20" w:after="20"/>
        <w:rPr>
          <w:sz w:val="20"/>
        </w:rPr>
      </w:pPr>
      <w:r w:rsidRPr="00807903">
        <w:rPr>
          <w:rFonts w:ascii="Arial" w:hAnsi="Arial" w:cs="Arial"/>
          <w:b/>
          <w:bCs/>
          <w:sz w:val="20"/>
        </w:rPr>
        <w:lastRenderedPageBreak/>
        <w:t xml:space="preserve">Annex A:  </w:t>
      </w:r>
      <w:proofErr w:type="spellStart"/>
      <w:r w:rsidRPr="00807903">
        <w:rPr>
          <w:rFonts w:ascii="Arial" w:hAnsi="Arial" w:cs="Arial"/>
          <w:b/>
          <w:bCs/>
          <w:sz w:val="20"/>
        </w:rPr>
        <w:t>ExTAG</w:t>
      </w:r>
      <w:proofErr w:type="spellEnd"/>
      <w:r w:rsidRPr="00807903">
        <w:rPr>
          <w:rFonts w:ascii="Arial" w:hAnsi="Arial" w:cs="Arial"/>
          <w:b/>
          <w:bCs/>
          <w:sz w:val="20"/>
        </w:rPr>
        <w:t xml:space="preserve"> WG06 Discussion on remaining DE Comments</w:t>
      </w:r>
      <w:r>
        <w:rPr>
          <w:sz w:val="20"/>
        </w:rPr>
        <w:t xml:space="preserve"> </w:t>
      </w:r>
      <w:proofErr w:type="spellStart"/>
      <w:r w:rsidRPr="008F1A52">
        <w:rPr>
          <w:rFonts w:ascii="Arial" w:hAnsi="Arial"/>
          <w:bCs/>
          <w:color w:val="0070C0"/>
          <w:lang w:eastAsia="en-GB"/>
        </w:rPr>
        <w:t>ExMC</w:t>
      </w:r>
      <w:proofErr w:type="spellEnd"/>
      <w:r w:rsidRPr="008F1A52">
        <w:rPr>
          <w:rFonts w:ascii="Arial" w:hAnsi="Arial"/>
          <w:bCs/>
          <w:color w:val="0070C0"/>
          <w:lang w:eastAsia="en-GB"/>
        </w:rPr>
        <w:t>/1685/RV</w:t>
      </w:r>
    </w:p>
    <w:p w14:paraId="70F92218" w14:textId="77777777" w:rsidR="00A97398" w:rsidRDefault="00A97398" w:rsidP="00A97398">
      <w:pPr>
        <w:spacing w:before="20" w:after="20"/>
        <w:rPr>
          <w:sz w:val="20"/>
        </w:rPr>
      </w:pPr>
    </w:p>
    <w:p w14:paraId="209DE5F6" w14:textId="77777777" w:rsidR="00A97398" w:rsidRDefault="00A97398" w:rsidP="00A97398">
      <w:pPr>
        <w:spacing w:before="20" w:after="20"/>
        <w:rPr>
          <w:sz w:val="20"/>
        </w:rPr>
      </w:pPr>
      <w:r>
        <w:rPr>
          <w:sz w:val="20"/>
        </w:rPr>
        <w:t xml:space="preserve">Comments DE 02, 05, 06, 07 were considered during the </w:t>
      </w:r>
      <w:proofErr w:type="spellStart"/>
      <w:r>
        <w:rPr>
          <w:sz w:val="20"/>
        </w:rPr>
        <w:t>ExTAG</w:t>
      </w:r>
      <w:proofErr w:type="spellEnd"/>
      <w:r>
        <w:rPr>
          <w:sz w:val="20"/>
        </w:rPr>
        <w:t xml:space="preserve"> WG 06 meeting with the remainder of DE comments already captured in the current Edition 4.0 of OD 024</w:t>
      </w:r>
    </w:p>
    <w:p w14:paraId="648BCFED" w14:textId="77777777" w:rsidR="00A97398" w:rsidRDefault="00A97398" w:rsidP="00A97398">
      <w:pPr>
        <w:spacing w:before="20" w:after="20"/>
        <w:rPr>
          <w:sz w:val="20"/>
        </w:rPr>
      </w:pPr>
    </w:p>
    <w:tbl>
      <w:tblPr>
        <w:tblW w:w="159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906"/>
        <w:gridCol w:w="1207"/>
        <w:gridCol w:w="1207"/>
        <w:gridCol w:w="1100"/>
        <w:gridCol w:w="4169"/>
        <w:gridCol w:w="4260"/>
        <w:gridCol w:w="2413"/>
      </w:tblGrid>
      <w:tr w:rsidR="00A97398" w14:paraId="0AB97D03" w14:textId="77777777" w:rsidTr="00932B0A">
        <w:trPr>
          <w:tblHeader/>
          <w:jc w:val="right"/>
        </w:trPr>
        <w:tc>
          <w:tcPr>
            <w:tcW w:w="700" w:type="dxa"/>
            <w:shd w:val="clear" w:color="auto" w:fill="F2F2F2" w:themeFill="background1" w:themeFillShade="F2"/>
          </w:tcPr>
          <w:p w14:paraId="62B4B4D3" w14:textId="77777777" w:rsidR="00A97398" w:rsidRDefault="00A97398" w:rsidP="00932B0A">
            <w:pPr>
              <w:spacing w:before="20" w:after="20"/>
              <w:jc w:val="center"/>
              <w:rPr>
                <w:b/>
                <w:sz w:val="16"/>
              </w:rPr>
            </w:pPr>
            <w:r>
              <w:rPr>
                <w:b/>
                <w:sz w:val="16"/>
              </w:rPr>
              <w:t>MB/NC</w:t>
            </w:r>
          </w:p>
        </w:tc>
        <w:tc>
          <w:tcPr>
            <w:tcW w:w="906" w:type="dxa"/>
            <w:shd w:val="clear" w:color="auto" w:fill="F2F2F2" w:themeFill="background1" w:themeFillShade="F2"/>
          </w:tcPr>
          <w:p w14:paraId="4989FAE9" w14:textId="77777777" w:rsidR="00A97398" w:rsidRDefault="00A97398" w:rsidP="00932B0A">
            <w:pPr>
              <w:spacing w:before="20" w:after="20"/>
              <w:jc w:val="center"/>
              <w:rPr>
                <w:b/>
                <w:sz w:val="16"/>
              </w:rPr>
            </w:pPr>
            <w:r>
              <w:rPr>
                <w:b/>
                <w:sz w:val="16"/>
              </w:rPr>
              <w:t>Line number</w:t>
            </w:r>
          </w:p>
          <w:p w14:paraId="4D6BAAF0" w14:textId="77777777" w:rsidR="00A97398" w:rsidRDefault="00A97398" w:rsidP="00932B0A">
            <w:pPr>
              <w:spacing w:before="20" w:after="20"/>
              <w:jc w:val="center"/>
              <w:rPr>
                <w:b/>
                <w:sz w:val="16"/>
              </w:rPr>
            </w:pPr>
            <w:r>
              <w:rPr>
                <w:sz w:val="16"/>
              </w:rPr>
              <w:t>(e.g. 17)</w:t>
            </w:r>
          </w:p>
        </w:tc>
        <w:tc>
          <w:tcPr>
            <w:tcW w:w="1207" w:type="dxa"/>
            <w:shd w:val="clear" w:color="auto" w:fill="F2F2F2" w:themeFill="background1" w:themeFillShade="F2"/>
          </w:tcPr>
          <w:p w14:paraId="3689A16A" w14:textId="77777777" w:rsidR="00A97398" w:rsidRDefault="00A97398" w:rsidP="00932B0A">
            <w:pPr>
              <w:spacing w:before="20" w:after="20"/>
              <w:jc w:val="center"/>
              <w:rPr>
                <w:b/>
                <w:sz w:val="16"/>
              </w:rPr>
            </w:pPr>
            <w:r>
              <w:rPr>
                <w:b/>
                <w:sz w:val="16"/>
              </w:rPr>
              <w:t>Clause/ Subclause</w:t>
            </w:r>
          </w:p>
          <w:p w14:paraId="59022C62" w14:textId="77777777" w:rsidR="00A97398" w:rsidRDefault="00A97398" w:rsidP="00932B0A">
            <w:pPr>
              <w:spacing w:before="20" w:after="20"/>
              <w:jc w:val="center"/>
              <w:rPr>
                <w:b/>
                <w:sz w:val="16"/>
              </w:rPr>
            </w:pPr>
            <w:r>
              <w:rPr>
                <w:sz w:val="16"/>
              </w:rPr>
              <w:t>(e.g. 3.1)</w:t>
            </w:r>
          </w:p>
        </w:tc>
        <w:tc>
          <w:tcPr>
            <w:tcW w:w="1207" w:type="dxa"/>
            <w:shd w:val="clear" w:color="auto" w:fill="F2F2F2" w:themeFill="background1" w:themeFillShade="F2"/>
          </w:tcPr>
          <w:p w14:paraId="436D9361" w14:textId="77777777" w:rsidR="00A97398" w:rsidRDefault="00A97398" w:rsidP="00932B0A">
            <w:pPr>
              <w:spacing w:before="20" w:after="20"/>
              <w:jc w:val="center"/>
              <w:rPr>
                <w:b/>
                <w:sz w:val="16"/>
              </w:rPr>
            </w:pPr>
            <w:r>
              <w:rPr>
                <w:b/>
                <w:sz w:val="16"/>
              </w:rPr>
              <w:t>Paragraph/ Figure/ Table/</w:t>
            </w:r>
          </w:p>
          <w:p w14:paraId="5DBBB9AB" w14:textId="77777777" w:rsidR="00A97398" w:rsidRDefault="00A97398" w:rsidP="00932B0A">
            <w:pPr>
              <w:spacing w:before="20" w:after="20"/>
              <w:jc w:val="center"/>
              <w:rPr>
                <w:b/>
                <w:sz w:val="16"/>
              </w:rPr>
            </w:pPr>
            <w:r>
              <w:rPr>
                <w:sz w:val="16"/>
              </w:rPr>
              <w:t>(e.g. Table 1)</w:t>
            </w:r>
          </w:p>
        </w:tc>
        <w:tc>
          <w:tcPr>
            <w:tcW w:w="1100" w:type="dxa"/>
            <w:shd w:val="clear" w:color="auto" w:fill="F2F2F2" w:themeFill="background1" w:themeFillShade="F2"/>
          </w:tcPr>
          <w:p w14:paraId="05CEAF44" w14:textId="77777777" w:rsidR="00A97398" w:rsidRDefault="00A97398" w:rsidP="00932B0A">
            <w:pPr>
              <w:spacing w:before="20" w:after="20"/>
              <w:jc w:val="center"/>
              <w:rPr>
                <w:b/>
                <w:sz w:val="16"/>
              </w:rPr>
            </w:pPr>
            <w:r>
              <w:rPr>
                <w:b/>
                <w:sz w:val="16"/>
              </w:rPr>
              <w:t>Type of comment</w:t>
            </w:r>
          </w:p>
        </w:tc>
        <w:tc>
          <w:tcPr>
            <w:tcW w:w="4169" w:type="dxa"/>
            <w:shd w:val="clear" w:color="auto" w:fill="F2F2F2" w:themeFill="background1" w:themeFillShade="F2"/>
          </w:tcPr>
          <w:p w14:paraId="65266485" w14:textId="77777777" w:rsidR="00A97398" w:rsidRDefault="00A97398" w:rsidP="00932B0A">
            <w:pPr>
              <w:spacing w:before="20" w:after="20"/>
              <w:jc w:val="center"/>
              <w:rPr>
                <w:b/>
                <w:sz w:val="16"/>
              </w:rPr>
            </w:pPr>
            <w:r>
              <w:rPr>
                <w:b/>
                <w:sz w:val="16"/>
              </w:rPr>
              <w:t>Comments</w:t>
            </w:r>
          </w:p>
        </w:tc>
        <w:tc>
          <w:tcPr>
            <w:tcW w:w="4260" w:type="dxa"/>
            <w:shd w:val="clear" w:color="auto" w:fill="F2F2F2" w:themeFill="background1" w:themeFillShade="F2"/>
          </w:tcPr>
          <w:p w14:paraId="0CEB3197" w14:textId="77777777" w:rsidR="00A97398" w:rsidRDefault="00A97398" w:rsidP="00932B0A">
            <w:pPr>
              <w:spacing w:before="20" w:after="20"/>
              <w:jc w:val="center"/>
              <w:rPr>
                <w:b/>
                <w:sz w:val="16"/>
              </w:rPr>
            </w:pPr>
            <w:r>
              <w:rPr>
                <w:b/>
                <w:sz w:val="16"/>
              </w:rPr>
              <w:t>Proposed change</w:t>
            </w:r>
          </w:p>
        </w:tc>
        <w:tc>
          <w:tcPr>
            <w:tcW w:w="2413" w:type="dxa"/>
            <w:shd w:val="clear" w:color="auto" w:fill="F2F2F2" w:themeFill="background1" w:themeFillShade="F2"/>
          </w:tcPr>
          <w:p w14:paraId="35DA1738" w14:textId="77777777" w:rsidR="00A97398" w:rsidRDefault="00A97398" w:rsidP="00932B0A">
            <w:pPr>
              <w:spacing w:before="20" w:after="20"/>
              <w:jc w:val="center"/>
              <w:rPr>
                <w:b/>
                <w:sz w:val="16"/>
              </w:rPr>
            </w:pPr>
            <w:r>
              <w:rPr>
                <w:b/>
                <w:sz w:val="16"/>
              </w:rPr>
              <w:t>Observations of the secretariat</w:t>
            </w:r>
          </w:p>
        </w:tc>
      </w:tr>
      <w:tr w:rsidR="00A97398" w14:paraId="68BB5646" w14:textId="77777777" w:rsidTr="00932B0A">
        <w:trPr>
          <w:jc w:val="right"/>
        </w:trPr>
        <w:tc>
          <w:tcPr>
            <w:tcW w:w="700" w:type="dxa"/>
          </w:tcPr>
          <w:p w14:paraId="08FDA260" w14:textId="77777777" w:rsidR="00A97398" w:rsidRDefault="00A97398" w:rsidP="00932B0A">
            <w:pPr>
              <w:pStyle w:val="ISOMB"/>
              <w:spacing w:before="60" w:after="60" w:line="240" w:lineRule="auto"/>
              <w:rPr>
                <w:szCs w:val="18"/>
              </w:rPr>
            </w:pPr>
            <w:r>
              <w:rPr>
                <w:szCs w:val="18"/>
              </w:rPr>
              <w:t>DE01</w:t>
            </w:r>
          </w:p>
        </w:tc>
        <w:tc>
          <w:tcPr>
            <w:tcW w:w="906" w:type="dxa"/>
          </w:tcPr>
          <w:p w14:paraId="054AFEE4" w14:textId="77777777" w:rsidR="00A97398" w:rsidRDefault="00A97398" w:rsidP="00932B0A">
            <w:pPr>
              <w:pStyle w:val="ISOClause"/>
              <w:spacing w:before="60" w:after="60" w:line="240" w:lineRule="auto"/>
              <w:rPr>
                <w:szCs w:val="18"/>
              </w:rPr>
            </w:pPr>
          </w:p>
        </w:tc>
        <w:tc>
          <w:tcPr>
            <w:tcW w:w="1207" w:type="dxa"/>
          </w:tcPr>
          <w:p w14:paraId="29212548" w14:textId="77777777" w:rsidR="00A97398" w:rsidRDefault="00A97398" w:rsidP="00932B0A">
            <w:pPr>
              <w:pStyle w:val="ISOClause"/>
              <w:spacing w:before="60" w:after="60" w:line="240" w:lineRule="auto"/>
              <w:rPr>
                <w:szCs w:val="18"/>
              </w:rPr>
            </w:pPr>
          </w:p>
        </w:tc>
        <w:tc>
          <w:tcPr>
            <w:tcW w:w="1207" w:type="dxa"/>
          </w:tcPr>
          <w:p w14:paraId="779FF453" w14:textId="77777777" w:rsidR="00A97398" w:rsidRDefault="00A97398" w:rsidP="00932B0A">
            <w:pPr>
              <w:pStyle w:val="ISOParagraph"/>
              <w:spacing w:before="60" w:after="60" w:line="240" w:lineRule="auto"/>
              <w:rPr>
                <w:szCs w:val="18"/>
              </w:rPr>
            </w:pPr>
          </w:p>
        </w:tc>
        <w:tc>
          <w:tcPr>
            <w:tcW w:w="1100" w:type="dxa"/>
          </w:tcPr>
          <w:p w14:paraId="4E6D04B2" w14:textId="77777777" w:rsidR="00A97398" w:rsidRDefault="00A97398" w:rsidP="00932B0A">
            <w:pPr>
              <w:pStyle w:val="ISOCommType"/>
              <w:spacing w:before="60" w:after="60" w:line="240" w:lineRule="auto"/>
              <w:rPr>
                <w:szCs w:val="18"/>
              </w:rPr>
            </w:pPr>
            <w:proofErr w:type="spellStart"/>
            <w:r>
              <w:rPr>
                <w:szCs w:val="18"/>
              </w:rPr>
              <w:t>ge</w:t>
            </w:r>
            <w:proofErr w:type="spellEnd"/>
          </w:p>
        </w:tc>
        <w:tc>
          <w:tcPr>
            <w:tcW w:w="4169" w:type="dxa"/>
          </w:tcPr>
          <w:p w14:paraId="4759F3E9" w14:textId="77777777" w:rsidR="00A97398" w:rsidRDefault="00A97398" w:rsidP="00932B0A">
            <w:pPr>
              <w:pStyle w:val="ISOComments"/>
              <w:spacing w:before="60" w:after="60" w:line="240" w:lineRule="auto"/>
              <w:rPr>
                <w:szCs w:val="18"/>
              </w:rPr>
            </w:pPr>
            <w:r>
              <w:rPr>
                <w:szCs w:val="18"/>
              </w:rPr>
              <w:t>The DE MB is in favour of the revision of OD 024, however, requests that the following comments are taking into account.</w:t>
            </w:r>
          </w:p>
        </w:tc>
        <w:tc>
          <w:tcPr>
            <w:tcW w:w="4260" w:type="dxa"/>
          </w:tcPr>
          <w:p w14:paraId="60EF03EA" w14:textId="77777777" w:rsidR="00A97398" w:rsidRDefault="00A97398" w:rsidP="00932B0A">
            <w:pPr>
              <w:pStyle w:val="ISOChange"/>
              <w:spacing w:before="60" w:after="60" w:line="240" w:lineRule="auto"/>
              <w:rPr>
                <w:szCs w:val="18"/>
              </w:rPr>
            </w:pPr>
          </w:p>
        </w:tc>
        <w:tc>
          <w:tcPr>
            <w:tcW w:w="2413" w:type="dxa"/>
          </w:tcPr>
          <w:p w14:paraId="4C7612C8" w14:textId="77777777" w:rsidR="00A97398" w:rsidRDefault="00A97398" w:rsidP="00932B0A">
            <w:pPr>
              <w:pStyle w:val="ISOSecretObservations"/>
              <w:spacing w:before="60" w:after="60" w:line="240" w:lineRule="auto"/>
              <w:rPr>
                <w:szCs w:val="18"/>
              </w:rPr>
            </w:pPr>
          </w:p>
        </w:tc>
      </w:tr>
      <w:tr w:rsidR="00A97398" w14:paraId="73030639" w14:textId="77777777" w:rsidTr="00932B0A">
        <w:trPr>
          <w:jc w:val="right"/>
        </w:trPr>
        <w:tc>
          <w:tcPr>
            <w:tcW w:w="700" w:type="dxa"/>
            <w:shd w:val="clear" w:color="auto" w:fill="FFFF00"/>
          </w:tcPr>
          <w:p w14:paraId="75E9B08A" w14:textId="77777777" w:rsidR="00A97398" w:rsidRPr="00003645" w:rsidRDefault="00A97398" w:rsidP="00932B0A">
            <w:pPr>
              <w:pStyle w:val="ISOMB"/>
              <w:spacing w:before="60" w:after="60" w:line="240" w:lineRule="auto"/>
              <w:rPr>
                <w:szCs w:val="18"/>
              </w:rPr>
            </w:pPr>
            <w:r w:rsidRPr="00003645">
              <w:rPr>
                <w:szCs w:val="18"/>
              </w:rPr>
              <w:t>DE02</w:t>
            </w:r>
          </w:p>
        </w:tc>
        <w:tc>
          <w:tcPr>
            <w:tcW w:w="906" w:type="dxa"/>
            <w:shd w:val="clear" w:color="auto" w:fill="FFFF00"/>
          </w:tcPr>
          <w:p w14:paraId="21269AAA" w14:textId="77777777" w:rsidR="00A97398" w:rsidRPr="00003645" w:rsidRDefault="00A97398" w:rsidP="00932B0A">
            <w:pPr>
              <w:pStyle w:val="ISOClause"/>
              <w:spacing w:before="60" w:after="60" w:line="240" w:lineRule="auto"/>
              <w:rPr>
                <w:szCs w:val="18"/>
              </w:rPr>
            </w:pPr>
          </w:p>
        </w:tc>
        <w:tc>
          <w:tcPr>
            <w:tcW w:w="1207" w:type="dxa"/>
            <w:shd w:val="clear" w:color="auto" w:fill="FFFF00"/>
          </w:tcPr>
          <w:p w14:paraId="61084166" w14:textId="77777777" w:rsidR="00A97398" w:rsidRPr="00003645" w:rsidRDefault="00A97398" w:rsidP="00932B0A">
            <w:pPr>
              <w:pStyle w:val="ISOClause"/>
              <w:spacing w:before="60" w:after="60" w:line="240" w:lineRule="auto"/>
              <w:rPr>
                <w:szCs w:val="18"/>
              </w:rPr>
            </w:pPr>
            <w:r w:rsidRPr="00003645">
              <w:rPr>
                <w:szCs w:val="18"/>
              </w:rPr>
              <w:t>4.1</w:t>
            </w:r>
          </w:p>
        </w:tc>
        <w:tc>
          <w:tcPr>
            <w:tcW w:w="1207" w:type="dxa"/>
            <w:shd w:val="clear" w:color="auto" w:fill="FFFF00"/>
          </w:tcPr>
          <w:p w14:paraId="14C1D780" w14:textId="77777777" w:rsidR="00A97398" w:rsidRPr="00003645" w:rsidRDefault="00A97398" w:rsidP="00932B0A">
            <w:pPr>
              <w:pStyle w:val="ISOParagraph"/>
              <w:spacing w:before="60" w:after="60" w:line="240" w:lineRule="auto"/>
              <w:rPr>
                <w:szCs w:val="18"/>
              </w:rPr>
            </w:pPr>
          </w:p>
        </w:tc>
        <w:tc>
          <w:tcPr>
            <w:tcW w:w="1100" w:type="dxa"/>
            <w:shd w:val="clear" w:color="auto" w:fill="FFFF00"/>
          </w:tcPr>
          <w:p w14:paraId="6B74FD20" w14:textId="77777777" w:rsidR="00A97398" w:rsidRPr="00003645" w:rsidRDefault="00A97398" w:rsidP="00932B0A">
            <w:pPr>
              <w:pStyle w:val="ISOCommType"/>
              <w:spacing w:before="60" w:after="60" w:line="240" w:lineRule="auto"/>
              <w:rPr>
                <w:szCs w:val="18"/>
              </w:rPr>
            </w:pPr>
            <w:proofErr w:type="spellStart"/>
            <w:r w:rsidRPr="00003645">
              <w:rPr>
                <w:szCs w:val="18"/>
              </w:rPr>
              <w:t>te</w:t>
            </w:r>
            <w:proofErr w:type="spellEnd"/>
          </w:p>
        </w:tc>
        <w:tc>
          <w:tcPr>
            <w:tcW w:w="4169" w:type="dxa"/>
            <w:shd w:val="clear" w:color="auto" w:fill="FFFF00"/>
          </w:tcPr>
          <w:p w14:paraId="021F943D" w14:textId="77777777" w:rsidR="00A97398" w:rsidRPr="00003645" w:rsidRDefault="00A97398" w:rsidP="00932B0A">
            <w:pPr>
              <w:pStyle w:val="ISOComments"/>
              <w:spacing w:before="60" w:after="60" w:line="240" w:lineRule="auto"/>
              <w:rPr>
                <w:szCs w:val="18"/>
              </w:rPr>
            </w:pPr>
            <w:r w:rsidRPr="00003645">
              <w:rPr>
                <w:szCs w:val="18"/>
              </w:rPr>
              <w:t xml:space="preserve">The witness testing of the IEC Ex System is a very effective approach to accelerate the testing process between </w:t>
            </w:r>
            <w:proofErr w:type="spellStart"/>
            <w:r w:rsidRPr="00003645">
              <w:rPr>
                <w:szCs w:val="18"/>
              </w:rPr>
              <w:t>ExTLs</w:t>
            </w:r>
            <w:proofErr w:type="spellEnd"/>
            <w:r w:rsidRPr="00003645">
              <w:rPr>
                <w:szCs w:val="18"/>
              </w:rPr>
              <w:t>/</w:t>
            </w:r>
            <w:proofErr w:type="spellStart"/>
            <w:r w:rsidRPr="00003645">
              <w:rPr>
                <w:szCs w:val="18"/>
              </w:rPr>
              <w:t>ExCBs</w:t>
            </w:r>
            <w:proofErr w:type="spellEnd"/>
            <w:r w:rsidRPr="00003645">
              <w:rPr>
                <w:szCs w:val="18"/>
              </w:rPr>
              <w:t xml:space="preserve"> and manufacturers. Establishing an Online register may even facilitate the use of test facilities. </w:t>
            </w:r>
          </w:p>
          <w:p w14:paraId="108692F3" w14:textId="77777777" w:rsidR="00A97398" w:rsidRPr="00003645" w:rsidRDefault="00A97398" w:rsidP="00932B0A">
            <w:pPr>
              <w:pStyle w:val="ISOComments"/>
              <w:spacing w:before="60" w:after="60" w:line="240" w:lineRule="auto"/>
              <w:rPr>
                <w:szCs w:val="18"/>
              </w:rPr>
            </w:pPr>
            <w:r w:rsidRPr="00003645">
              <w:rPr>
                <w:szCs w:val="18"/>
              </w:rPr>
              <w:t xml:space="preserve">Unfortunately, the current practice has shown, that the formalism between the contract partners has unreasonably increased. A manufacturer’s test facility cooperating with several </w:t>
            </w:r>
            <w:proofErr w:type="spellStart"/>
            <w:r w:rsidRPr="00003645">
              <w:rPr>
                <w:szCs w:val="18"/>
              </w:rPr>
              <w:t>ExCBs</w:t>
            </w:r>
            <w:proofErr w:type="spellEnd"/>
            <w:r w:rsidRPr="00003645">
              <w:rPr>
                <w:szCs w:val="18"/>
              </w:rPr>
              <w:t>/</w:t>
            </w:r>
            <w:proofErr w:type="spellStart"/>
            <w:r w:rsidRPr="00003645">
              <w:rPr>
                <w:szCs w:val="18"/>
              </w:rPr>
              <w:t>ExTLs</w:t>
            </w:r>
            <w:proofErr w:type="spellEnd"/>
            <w:r w:rsidRPr="00003645">
              <w:rPr>
                <w:szCs w:val="18"/>
              </w:rPr>
              <w:t xml:space="preserve"> must today conclude a contract between all cooperating </w:t>
            </w:r>
            <w:proofErr w:type="spellStart"/>
            <w:r w:rsidRPr="00003645">
              <w:rPr>
                <w:szCs w:val="18"/>
              </w:rPr>
              <w:t>ExCBs</w:t>
            </w:r>
            <w:proofErr w:type="spellEnd"/>
            <w:r w:rsidRPr="00003645">
              <w:rPr>
                <w:szCs w:val="18"/>
              </w:rPr>
              <w:t>/</w:t>
            </w:r>
            <w:proofErr w:type="spellStart"/>
            <w:r w:rsidRPr="00003645">
              <w:rPr>
                <w:szCs w:val="18"/>
              </w:rPr>
              <w:t>ExTLs</w:t>
            </w:r>
            <w:proofErr w:type="spellEnd"/>
            <w:r w:rsidRPr="00003645">
              <w:rPr>
                <w:szCs w:val="18"/>
              </w:rPr>
              <w:t xml:space="preserve">. The test facilities have to be assessed during an initial audit, re-validations and re-assessments. In practice this could result in several audits per year with several </w:t>
            </w:r>
            <w:proofErr w:type="spellStart"/>
            <w:r w:rsidRPr="00003645">
              <w:rPr>
                <w:szCs w:val="18"/>
              </w:rPr>
              <w:t>ExTLs</w:t>
            </w:r>
            <w:proofErr w:type="spellEnd"/>
            <w:r w:rsidRPr="00003645">
              <w:rPr>
                <w:szCs w:val="18"/>
              </w:rPr>
              <w:t xml:space="preserve"> with the same content.</w:t>
            </w:r>
          </w:p>
          <w:p w14:paraId="15C01CE5" w14:textId="77777777" w:rsidR="00A97398" w:rsidRPr="00003645" w:rsidRDefault="00A97398" w:rsidP="00932B0A">
            <w:pPr>
              <w:pStyle w:val="ISOComments"/>
              <w:spacing w:before="60" w:after="60" w:line="240" w:lineRule="auto"/>
              <w:rPr>
                <w:szCs w:val="18"/>
              </w:rPr>
            </w:pPr>
            <w:r w:rsidRPr="00003645">
              <w:rPr>
                <w:szCs w:val="18"/>
              </w:rPr>
              <w:t xml:space="preserve">Hence, to avoid unnecessary bureaucracy and workload for both, the </w:t>
            </w:r>
            <w:proofErr w:type="spellStart"/>
            <w:r w:rsidRPr="00003645">
              <w:rPr>
                <w:szCs w:val="18"/>
              </w:rPr>
              <w:t>ExTL</w:t>
            </w:r>
            <w:proofErr w:type="spellEnd"/>
            <w:r w:rsidRPr="00003645">
              <w:rPr>
                <w:szCs w:val="18"/>
              </w:rPr>
              <w:t xml:space="preserve">/ExCB and the test facility, a similar process as practiced with the QAR is recommended. This could be effectively combined with the Online Register for testing agreements. If a test facility is listed in the Online Register by one </w:t>
            </w:r>
            <w:proofErr w:type="spellStart"/>
            <w:r w:rsidRPr="00003645">
              <w:rPr>
                <w:szCs w:val="18"/>
              </w:rPr>
              <w:t>ExTL</w:t>
            </w:r>
            <w:proofErr w:type="spellEnd"/>
            <w:r w:rsidRPr="00003645">
              <w:rPr>
                <w:szCs w:val="18"/>
              </w:rPr>
              <w:t xml:space="preserve">/ExCB, all other </w:t>
            </w:r>
            <w:proofErr w:type="spellStart"/>
            <w:r w:rsidRPr="00003645">
              <w:rPr>
                <w:szCs w:val="18"/>
              </w:rPr>
              <w:t>ExTLs</w:t>
            </w:r>
            <w:proofErr w:type="spellEnd"/>
            <w:r w:rsidRPr="00003645">
              <w:rPr>
                <w:szCs w:val="18"/>
              </w:rPr>
              <w:t>/</w:t>
            </w:r>
            <w:proofErr w:type="spellStart"/>
            <w:r w:rsidRPr="00003645">
              <w:rPr>
                <w:szCs w:val="18"/>
              </w:rPr>
              <w:t>ExCBs</w:t>
            </w:r>
            <w:proofErr w:type="spellEnd"/>
            <w:r w:rsidRPr="00003645">
              <w:rPr>
                <w:szCs w:val="18"/>
              </w:rPr>
              <w:t xml:space="preserve"> can refer to this registration and perform off-site/witness testing with that testing facility in the scope of the listed standards. The assessments are only performed by one ExCB/</w:t>
            </w:r>
            <w:proofErr w:type="spellStart"/>
            <w:r w:rsidRPr="00003645">
              <w:rPr>
                <w:szCs w:val="18"/>
              </w:rPr>
              <w:t>ExTL</w:t>
            </w:r>
            <w:proofErr w:type="spellEnd"/>
            <w:r w:rsidRPr="00003645">
              <w:rPr>
                <w:szCs w:val="18"/>
              </w:rPr>
              <w:t>, which is responsible for the quality and conformity of the test facility.</w:t>
            </w:r>
          </w:p>
          <w:p w14:paraId="0621328B" w14:textId="77777777" w:rsidR="00A97398" w:rsidRPr="00003645" w:rsidRDefault="00A97398" w:rsidP="00932B0A">
            <w:pPr>
              <w:pStyle w:val="ISOComments"/>
              <w:spacing w:before="60" w:after="60" w:line="240" w:lineRule="auto"/>
              <w:rPr>
                <w:szCs w:val="18"/>
              </w:rPr>
            </w:pPr>
            <w:r w:rsidRPr="00003645">
              <w:rPr>
                <w:szCs w:val="18"/>
              </w:rPr>
              <w:t>The proposal of the DE MB is a consequent continuation of the peer to peer approach in the IECEx-System.</w:t>
            </w:r>
          </w:p>
        </w:tc>
        <w:tc>
          <w:tcPr>
            <w:tcW w:w="4260" w:type="dxa"/>
            <w:shd w:val="clear" w:color="auto" w:fill="FFFF00"/>
          </w:tcPr>
          <w:p w14:paraId="429CBE8F" w14:textId="77777777" w:rsidR="00A97398" w:rsidRPr="00003645" w:rsidRDefault="00A97398" w:rsidP="00932B0A">
            <w:pPr>
              <w:pStyle w:val="ISOChange"/>
              <w:spacing w:before="60" w:after="60" w:line="240" w:lineRule="auto"/>
              <w:rPr>
                <w:szCs w:val="18"/>
              </w:rPr>
            </w:pPr>
            <w:r w:rsidRPr="00003645">
              <w:rPr>
                <w:szCs w:val="18"/>
              </w:rPr>
              <w:t>Include in clause 4.1:</w:t>
            </w:r>
          </w:p>
          <w:p w14:paraId="12475968" w14:textId="77777777" w:rsidR="00A97398" w:rsidRPr="00003645" w:rsidRDefault="00A97398" w:rsidP="00932B0A">
            <w:pPr>
              <w:pStyle w:val="ISOChange"/>
              <w:spacing w:before="60" w:after="60" w:line="240" w:lineRule="auto"/>
              <w:rPr>
                <w:szCs w:val="18"/>
              </w:rPr>
            </w:pPr>
            <w:r w:rsidRPr="00003645">
              <w:rPr>
                <w:szCs w:val="18"/>
              </w:rPr>
              <w:t xml:space="preserve">4) The test facility shall undergo an initial assessment and re-assessments by one </w:t>
            </w:r>
            <w:proofErr w:type="spellStart"/>
            <w:r w:rsidRPr="00003645">
              <w:rPr>
                <w:szCs w:val="18"/>
              </w:rPr>
              <w:t>ExTL</w:t>
            </w:r>
            <w:proofErr w:type="spellEnd"/>
            <w:r w:rsidRPr="00003645">
              <w:rPr>
                <w:szCs w:val="18"/>
              </w:rPr>
              <w:t xml:space="preserve">. These assessments may be witnessed by the associated ExCB. These </w:t>
            </w:r>
            <w:proofErr w:type="spellStart"/>
            <w:r w:rsidRPr="00003645">
              <w:rPr>
                <w:szCs w:val="18"/>
              </w:rPr>
              <w:t>ExTLs</w:t>
            </w:r>
            <w:proofErr w:type="spellEnd"/>
            <w:r w:rsidRPr="00003645">
              <w:rPr>
                <w:szCs w:val="18"/>
              </w:rPr>
              <w:t>/</w:t>
            </w:r>
            <w:proofErr w:type="spellStart"/>
            <w:r w:rsidRPr="00003645">
              <w:rPr>
                <w:szCs w:val="18"/>
              </w:rPr>
              <w:t>ExCBs</w:t>
            </w:r>
            <w:proofErr w:type="spellEnd"/>
            <w:r w:rsidRPr="00003645">
              <w:rPr>
                <w:szCs w:val="18"/>
              </w:rPr>
              <w:t xml:space="preserve"> are responsible for the conformity of the test facility. After successful initial audit, the test facility is listed in the Online Register of test facilities (see clause 4.4)</w:t>
            </w:r>
          </w:p>
          <w:p w14:paraId="563D9C02" w14:textId="77777777" w:rsidR="00A97398" w:rsidRPr="00003645" w:rsidRDefault="00A97398" w:rsidP="00932B0A">
            <w:pPr>
              <w:pStyle w:val="ISOChange"/>
              <w:spacing w:before="60" w:after="60" w:line="240" w:lineRule="auto"/>
              <w:rPr>
                <w:szCs w:val="18"/>
              </w:rPr>
            </w:pPr>
          </w:p>
          <w:p w14:paraId="1496DF88" w14:textId="77777777" w:rsidR="00A97398" w:rsidRPr="00003645" w:rsidRDefault="00A97398" w:rsidP="00932B0A">
            <w:pPr>
              <w:pStyle w:val="ISOChange"/>
              <w:spacing w:before="60" w:after="60" w:line="240" w:lineRule="auto"/>
              <w:rPr>
                <w:szCs w:val="18"/>
              </w:rPr>
            </w:pPr>
          </w:p>
          <w:p w14:paraId="7B0A1FF9" w14:textId="77777777" w:rsidR="00A97398" w:rsidRPr="00DA3C00" w:rsidRDefault="00A97398" w:rsidP="00932B0A">
            <w:pPr>
              <w:pStyle w:val="ISOChange"/>
              <w:spacing w:before="60" w:after="60" w:line="240" w:lineRule="auto"/>
              <w:rPr>
                <w:strike/>
                <w:szCs w:val="18"/>
              </w:rPr>
            </w:pPr>
            <w:r w:rsidRPr="00DA3C00">
              <w:rPr>
                <w:strike/>
                <w:szCs w:val="18"/>
              </w:rPr>
              <w:t>Delete in 4.3</w:t>
            </w:r>
          </w:p>
          <w:p w14:paraId="4E797CCE" w14:textId="77777777" w:rsidR="00A97398" w:rsidRPr="00DA3C00" w:rsidRDefault="00A97398" w:rsidP="00932B0A">
            <w:pPr>
              <w:pStyle w:val="ISOChange"/>
              <w:spacing w:before="60" w:after="60" w:line="240" w:lineRule="auto"/>
              <w:rPr>
                <w:i/>
                <w:iCs/>
                <w:strike/>
                <w:szCs w:val="18"/>
              </w:rPr>
            </w:pPr>
            <w:r w:rsidRPr="00DA3C00">
              <w:rPr>
                <w:strike/>
                <w:szCs w:val="18"/>
              </w:rPr>
              <w:t xml:space="preserve">3) the facilities and services to be provided by the test facility </w:t>
            </w:r>
            <w:r w:rsidRPr="00DA3C00">
              <w:rPr>
                <w:i/>
                <w:iCs/>
                <w:strike/>
                <w:szCs w:val="18"/>
              </w:rPr>
              <w:t>(this would be covered in the online register)</w:t>
            </w:r>
          </w:p>
          <w:p w14:paraId="25B5D3AA" w14:textId="77777777" w:rsidR="00A97398" w:rsidRPr="00DA3C00" w:rsidRDefault="00A97398" w:rsidP="00932B0A">
            <w:pPr>
              <w:pStyle w:val="ISOChange"/>
              <w:spacing w:before="60" w:after="60" w:line="240" w:lineRule="auto"/>
              <w:rPr>
                <w:strike/>
                <w:szCs w:val="18"/>
              </w:rPr>
            </w:pPr>
            <w:r w:rsidRPr="00DA3C00">
              <w:rPr>
                <w:strike/>
                <w:szCs w:val="18"/>
              </w:rPr>
              <w:t xml:space="preserve">4) The right of the initial assessment and re-assessment of the test facility by the </w:t>
            </w:r>
            <w:proofErr w:type="spellStart"/>
            <w:r w:rsidRPr="00DA3C00">
              <w:rPr>
                <w:strike/>
                <w:szCs w:val="18"/>
              </w:rPr>
              <w:t>ExTL</w:t>
            </w:r>
            <w:proofErr w:type="spellEnd"/>
            <w:r w:rsidRPr="00DA3C00">
              <w:rPr>
                <w:strike/>
                <w:szCs w:val="18"/>
              </w:rPr>
              <w:t xml:space="preserve"> and the right of the associated ExCB to witness these assessments</w:t>
            </w:r>
          </w:p>
          <w:p w14:paraId="4B85D8A7" w14:textId="77777777" w:rsidR="00A97398" w:rsidRPr="00003645" w:rsidRDefault="00A97398" w:rsidP="00932B0A">
            <w:pPr>
              <w:pStyle w:val="ISOChange"/>
              <w:spacing w:before="60" w:after="60" w:line="240" w:lineRule="auto"/>
              <w:rPr>
                <w:szCs w:val="18"/>
              </w:rPr>
            </w:pPr>
          </w:p>
          <w:p w14:paraId="68D56BD6" w14:textId="77777777" w:rsidR="00A97398" w:rsidRPr="00DA3C00" w:rsidRDefault="00A97398" w:rsidP="00932B0A">
            <w:pPr>
              <w:pStyle w:val="ISOChange"/>
              <w:spacing w:before="60" w:after="60" w:line="240" w:lineRule="auto"/>
              <w:rPr>
                <w:strike/>
                <w:szCs w:val="18"/>
              </w:rPr>
            </w:pPr>
            <w:r w:rsidRPr="00DA3C00">
              <w:rPr>
                <w:strike/>
                <w:szCs w:val="18"/>
              </w:rPr>
              <w:t>Modify paragraph 1 in 4.8.2 (see also DE03)</w:t>
            </w:r>
          </w:p>
          <w:p w14:paraId="5E96E388" w14:textId="77777777" w:rsidR="00A97398" w:rsidRPr="00003645" w:rsidRDefault="00A97398" w:rsidP="00932B0A">
            <w:pPr>
              <w:pStyle w:val="ISOChange"/>
              <w:spacing w:before="60" w:after="60" w:line="240" w:lineRule="auto"/>
              <w:rPr>
                <w:szCs w:val="18"/>
              </w:rPr>
            </w:pPr>
            <w:r w:rsidRPr="00DA3C00">
              <w:rPr>
                <w:strike/>
                <w:szCs w:val="18"/>
              </w:rPr>
              <w:t>The continued validity of the initial assessment or re-assessment shall be evaluated</w:t>
            </w:r>
            <w:r w:rsidRPr="00003645">
              <w:rPr>
                <w:szCs w:val="18"/>
              </w:rPr>
              <w:t xml:space="preserve"> </w:t>
            </w:r>
            <w:r w:rsidRPr="00003645">
              <w:rPr>
                <w:strike/>
                <w:color w:val="FF0000"/>
                <w:szCs w:val="18"/>
              </w:rPr>
              <w:t>during each subsequent off-site or witness testing project visit.</w:t>
            </w:r>
            <w:r w:rsidRPr="00003645">
              <w:rPr>
                <w:color w:val="FF0000"/>
                <w:szCs w:val="18"/>
              </w:rPr>
              <w:t xml:space="preserve"> 18 months after the assessment/re-assessment. </w:t>
            </w:r>
          </w:p>
        </w:tc>
        <w:tc>
          <w:tcPr>
            <w:tcW w:w="2413" w:type="dxa"/>
            <w:shd w:val="clear" w:color="auto" w:fill="FFFF00"/>
          </w:tcPr>
          <w:p w14:paraId="5DA3BCBC" w14:textId="77777777" w:rsidR="00A97398" w:rsidRPr="00003645" w:rsidRDefault="00A97398" w:rsidP="00932B0A">
            <w:pPr>
              <w:pStyle w:val="ISOSecretObservations"/>
              <w:spacing w:before="60" w:after="60" w:line="240" w:lineRule="auto"/>
              <w:rPr>
                <w:szCs w:val="18"/>
              </w:rPr>
            </w:pPr>
            <w:r w:rsidRPr="00003645">
              <w:rPr>
                <w:szCs w:val="18"/>
              </w:rPr>
              <w:t xml:space="preserve">While the principle of this proposal is sound, This is a significant change that warrants discussion at the </w:t>
            </w:r>
            <w:proofErr w:type="spellStart"/>
            <w:r w:rsidRPr="00003645">
              <w:rPr>
                <w:szCs w:val="18"/>
              </w:rPr>
              <w:t>ExTAG</w:t>
            </w:r>
            <w:proofErr w:type="spellEnd"/>
            <w:r w:rsidRPr="00003645">
              <w:rPr>
                <w:szCs w:val="18"/>
              </w:rPr>
              <w:t xml:space="preserve"> WG6 next meeting, to prevent any delay in publishing the changes in </w:t>
            </w:r>
            <w:proofErr w:type="spellStart"/>
            <w:r w:rsidRPr="00003645">
              <w:rPr>
                <w:szCs w:val="18"/>
              </w:rPr>
              <w:t>ExMC</w:t>
            </w:r>
            <w:proofErr w:type="spellEnd"/>
            <w:r w:rsidRPr="00003645">
              <w:rPr>
                <w:szCs w:val="18"/>
              </w:rPr>
              <w:t>/1675/DV.</w:t>
            </w:r>
          </w:p>
          <w:p w14:paraId="6D8C5A73" w14:textId="77777777" w:rsidR="00A97398" w:rsidRPr="00003645" w:rsidRDefault="00A97398" w:rsidP="00932B0A">
            <w:pPr>
              <w:pStyle w:val="ISOSecretObservations"/>
              <w:spacing w:before="60" w:after="60" w:line="240" w:lineRule="auto"/>
              <w:rPr>
                <w:szCs w:val="18"/>
              </w:rPr>
            </w:pPr>
          </w:p>
          <w:p w14:paraId="3C76EC08" w14:textId="77777777" w:rsidR="00A97398" w:rsidRDefault="00A97398" w:rsidP="00932B0A">
            <w:pPr>
              <w:pStyle w:val="ISOSecretObservations"/>
              <w:spacing w:before="60" w:after="60" w:line="240" w:lineRule="auto"/>
              <w:rPr>
                <w:b/>
                <w:bCs/>
                <w:szCs w:val="18"/>
              </w:rPr>
            </w:pPr>
            <w:r w:rsidRPr="00003645">
              <w:rPr>
                <w:b/>
                <w:bCs/>
                <w:szCs w:val="18"/>
              </w:rPr>
              <w:t xml:space="preserve">Action:  Refer for discussion at next </w:t>
            </w:r>
            <w:proofErr w:type="spellStart"/>
            <w:r w:rsidRPr="00003645">
              <w:rPr>
                <w:b/>
                <w:bCs/>
                <w:szCs w:val="18"/>
              </w:rPr>
              <w:t>ExTAG</w:t>
            </w:r>
            <w:proofErr w:type="spellEnd"/>
            <w:r w:rsidRPr="00003645">
              <w:rPr>
                <w:b/>
                <w:bCs/>
                <w:szCs w:val="18"/>
              </w:rPr>
              <w:t xml:space="preserve"> WG6 meeting</w:t>
            </w:r>
          </w:p>
          <w:p w14:paraId="3949CB4B" w14:textId="77777777" w:rsidR="00A97398" w:rsidRDefault="00A97398" w:rsidP="00932B0A">
            <w:pPr>
              <w:pStyle w:val="ISOSecretObservations"/>
              <w:spacing w:before="60" w:after="60" w:line="240" w:lineRule="auto"/>
              <w:rPr>
                <w:b/>
                <w:bCs/>
                <w:szCs w:val="18"/>
              </w:rPr>
            </w:pPr>
          </w:p>
          <w:p w14:paraId="5F08D4A9" w14:textId="77777777" w:rsidR="00A97398" w:rsidRDefault="00A97398" w:rsidP="00932B0A">
            <w:pPr>
              <w:pStyle w:val="ISOSecretObservations"/>
              <w:spacing w:before="60" w:after="60" w:line="240" w:lineRule="auto"/>
              <w:rPr>
                <w:b/>
                <w:bCs/>
                <w:szCs w:val="18"/>
              </w:rPr>
            </w:pPr>
          </w:p>
          <w:p w14:paraId="70D33E1E" w14:textId="77777777" w:rsidR="00A97398" w:rsidRPr="00951046" w:rsidRDefault="00A97398" w:rsidP="00932B0A">
            <w:pPr>
              <w:pStyle w:val="ISOSecretObservations"/>
              <w:spacing w:before="60" w:after="60" w:line="240" w:lineRule="auto"/>
              <w:rPr>
                <w:b/>
                <w:bCs/>
                <w:sz w:val="24"/>
                <w:szCs w:val="24"/>
              </w:rPr>
            </w:pPr>
            <w:r w:rsidRPr="00951046">
              <w:rPr>
                <w:b/>
                <w:bCs/>
                <w:color w:val="FF0000"/>
                <w:sz w:val="24"/>
                <w:szCs w:val="24"/>
              </w:rPr>
              <w:t xml:space="preserve">Result of 220823 Mtg covered by Recommendation to be made to </w:t>
            </w:r>
            <w:proofErr w:type="spellStart"/>
            <w:r w:rsidRPr="00951046">
              <w:rPr>
                <w:b/>
                <w:bCs/>
                <w:color w:val="FF0000"/>
                <w:sz w:val="24"/>
                <w:szCs w:val="24"/>
              </w:rPr>
              <w:t>ExTAG</w:t>
            </w:r>
            <w:proofErr w:type="spellEnd"/>
            <w:r w:rsidRPr="00951046">
              <w:rPr>
                <w:b/>
                <w:bCs/>
                <w:color w:val="FF0000"/>
                <w:sz w:val="24"/>
                <w:szCs w:val="24"/>
              </w:rPr>
              <w:t>,</w:t>
            </w:r>
          </w:p>
        </w:tc>
      </w:tr>
      <w:tr w:rsidR="00A97398" w14:paraId="13888D65" w14:textId="77777777" w:rsidTr="00932B0A">
        <w:trPr>
          <w:jc w:val="right"/>
        </w:trPr>
        <w:tc>
          <w:tcPr>
            <w:tcW w:w="700" w:type="dxa"/>
          </w:tcPr>
          <w:p w14:paraId="5612A653" w14:textId="77777777" w:rsidR="00A97398" w:rsidRDefault="00A97398" w:rsidP="00932B0A">
            <w:pPr>
              <w:pStyle w:val="ISOMB"/>
              <w:spacing w:before="60" w:after="60" w:line="240" w:lineRule="auto"/>
              <w:rPr>
                <w:szCs w:val="18"/>
              </w:rPr>
            </w:pPr>
            <w:r>
              <w:t>DE03</w:t>
            </w:r>
          </w:p>
        </w:tc>
        <w:tc>
          <w:tcPr>
            <w:tcW w:w="906" w:type="dxa"/>
          </w:tcPr>
          <w:p w14:paraId="2483B477" w14:textId="77777777" w:rsidR="00A97398" w:rsidRDefault="00A97398" w:rsidP="00932B0A">
            <w:pPr>
              <w:pStyle w:val="ISOClause"/>
              <w:spacing w:before="60" w:after="60" w:line="240" w:lineRule="auto"/>
              <w:rPr>
                <w:szCs w:val="18"/>
              </w:rPr>
            </w:pPr>
            <w:r>
              <w:t>-</w:t>
            </w:r>
          </w:p>
        </w:tc>
        <w:tc>
          <w:tcPr>
            <w:tcW w:w="1207" w:type="dxa"/>
          </w:tcPr>
          <w:p w14:paraId="6BAF0BCD" w14:textId="77777777" w:rsidR="00A97398" w:rsidRDefault="00A97398" w:rsidP="00932B0A">
            <w:pPr>
              <w:pStyle w:val="ISOClause"/>
              <w:spacing w:before="60" w:after="60" w:line="240" w:lineRule="auto"/>
              <w:rPr>
                <w:szCs w:val="18"/>
              </w:rPr>
            </w:pPr>
            <w:r>
              <w:t>Clause 4.3</w:t>
            </w:r>
          </w:p>
        </w:tc>
        <w:tc>
          <w:tcPr>
            <w:tcW w:w="1207" w:type="dxa"/>
          </w:tcPr>
          <w:p w14:paraId="356497C2" w14:textId="77777777" w:rsidR="00A97398" w:rsidRDefault="00A97398" w:rsidP="00932B0A">
            <w:pPr>
              <w:pStyle w:val="ISOParagraph"/>
              <w:spacing w:before="60" w:after="60" w:line="240" w:lineRule="auto"/>
              <w:rPr>
                <w:szCs w:val="18"/>
              </w:rPr>
            </w:pPr>
            <w:r>
              <w:t>-</w:t>
            </w:r>
          </w:p>
        </w:tc>
        <w:tc>
          <w:tcPr>
            <w:tcW w:w="1100" w:type="dxa"/>
          </w:tcPr>
          <w:p w14:paraId="6F1EB0AF" w14:textId="77777777" w:rsidR="00A97398" w:rsidRDefault="00A97398" w:rsidP="00932B0A">
            <w:pPr>
              <w:pStyle w:val="ISOCommType"/>
              <w:spacing w:before="60" w:after="60" w:line="240" w:lineRule="auto"/>
              <w:rPr>
                <w:szCs w:val="18"/>
              </w:rPr>
            </w:pPr>
            <w:r>
              <w:t>ed</w:t>
            </w:r>
          </w:p>
        </w:tc>
        <w:tc>
          <w:tcPr>
            <w:tcW w:w="4169" w:type="dxa"/>
          </w:tcPr>
          <w:p w14:paraId="076D2728" w14:textId="77777777" w:rsidR="00A97398" w:rsidRDefault="00A97398" w:rsidP="00932B0A">
            <w:pPr>
              <w:pStyle w:val="ISOComments"/>
              <w:spacing w:before="60" w:after="60" w:line="240" w:lineRule="auto"/>
              <w:rPr>
                <w:szCs w:val="18"/>
              </w:rPr>
            </w:pPr>
            <w:r>
              <w:t>There is a reference to Clause (d). I could not find this Clause. Is it (4)?</w:t>
            </w:r>
          </w:p>
        </w:tc>
        <w:tc>
          <w:tcPr>
            <w:tcW w:w="4260" w:type="dxa"/>
          </w:tcPr>
          <w:p w14:paraId="0183ED7F" w14:textId="77777777" w:rsidR="00A97398" w:rsidRDefault="00A97398" w:rsidP="00932B0A">
            <w:pPr>
              <w:pStyle w:val="ISOChange"/>
              <w:spacing w:before="60" w:after="60" w:line="240" w:lineRule="auto"/>
              <w:rPr>
                <w:szCs w:val="18"/>
              </w:rPr>
            </w:pPr>
            <w:r>
              <w:t>Please correct the reference.</w:t>
            </w:r>
          </w:p>
        </w:tc>
        <w:tc>
          <w:tcPr>
            <w:tcW w:w="2413" w:type="dxa"/>
          </w:tcPr>
          <w:p w14:paraId="3D3ACAF2" w14:textId="77777777" w:rsidR="00A97398" w:rsidRDefault="00A97398" w:rsidP="00932B0A">
            <w:pPr>
              <w:pStyle w:val="ISOSecretObservations"/>
              <w:spacing w:before="60" w:after="60" w:line="240" w:lineRule="auto"/>
              <w:rPr>
                <w:szCs w:val="18"/>
              </w:rPr>
            </w:pPr>
            <w:r>
              <w:rPr>
                <w:szCs w:val="18"/>
              </w:rPr>
              <w:t xml:space="preserve">Correct.  The reference should be to item (d) of the list of 4.3.  The list of 4.3 </w:t>
            </w:r>
            <w:r>
              <w:rPr>
                <w:szCs w:val="18"/>
              </w:rPr>
              <w:lastRenderedPageBreak/>
              <w:t xml:space="preserve">has been corrected to use a) to e) </w:t>
            </w:r>
          </w:p>
        </w:tc>
      </w:tr>
      <w:tr w:rsidR="00A97398" w14:paraId="3E2CC19D" w14:textId="77777777" w:rsidTr="00932B0A">
        <w:trPr>
          <w:jc w:val="right"/>
        </w:trPr>
        <w:tc>
          <w:tcPr>
            <w:tcW w:w="700" w:type="dxa"/>
          </w:tcPr>
          <w:p w14:paraId="78A514B5" w14:textId="77777777" w:rsidR="00A97398" w:rsidRDefault="00A97398" w:rsidP="00932B0A">
            <w:pPr>
              <w:pStyle w:val="ISOMB"/>
              <w:spacing w:before="60" w:after="60" w:line="240" w:lineRule="auto"/>
              <w:rPr>
                <w:szCs w:val="18"/>
              </w:rPr>
            </w:pPr>
            <w:r>
              <w:rPr>
                <w:szCs w:val="18"/>
              </w:rPr>
              <w:lastRenderedPageBreak/>
              <w:t>DE04</w:t>
            </w:r>
          </w:p>
        </w:tc>
        <w:tc>
          <w:tcPr>
            <w:tcW w:w="906" w:type="dxa"/>
          </w:tcPr>
          <w:p w14:paraId="70186CB8" w14:textId="77777777" w:rsidR="00A97398" w:rsidRDefault="00A97398" w:rsidP="00932B0A">
            <w:pPr>
              <w:pStyle w:val="ISOClause"/>
              <w:spacing w:before="60" w:after="60" w:line="240" w:lineRule="auto"/>
              <w:rPr>
                <w:szCs w:val="18"/>
              </w:rPr>
            </w:pPr>
          </w:p>
        </w:tc>
        <w:tc>
          <w:tcPr>
            <w:tcW w:w="1207" w:type="dxa"/>
          </w:tcPr>
          <w:p w14:paraId="740FD08B" w14:textId="77777777" w:rsidR="00A97398" w:rsidRDefault="00A97398" w:rsidP="00932B0A">
            <w:pPr>
              <w:pStyle w:val="ISOClause"/>
              <w:spacing w:before="60" w:after="60" w:line="240" w:lineRule="auto"/>
              <w:rPr>
                <w:szCs w:val="18"/>
              </w:rPr>
            </w:pPr>
            <w:r>
              <w:rPr>
                <w:szCs w:val="18"/>
              </w:rPr>
              <w:t>4.4</w:t>
            </w:r>
          </w:p>
        </w:tc>
        <w:tc>
          <w:tcPr>
            <w:tcW w:w="1207" w:type="dxa"/>
          </w:tcPr>
          <w:p w14:paraId="1DC04E86" w14:textId="77777777" w:rsidR="00A97398" w:rsidRDefault="00A97398" w:rsidP="00932B0A">
            <w:pPr>
              <w:pStyle w:val="ISOParagraph"/>
              <w:spacing w:before="60" w:after="60" w:line="240" w:lineRule="auto"/>
              <w:rPr>
                <w:szCs w:val="18"/>
              </w:rPr>
            </w:pPr>
          </w:p>
        </w:tc>
        <w:tc>
          <w:tcPr>
            <w:tcW w:w="1100" w:type="dxa"/>
          </w:tcPr>
          <w:p w14:paraId="75911F0D" w14:textId="77777777" w:rsidR="00A97398" w:rsidRDefault="00A97398" w:rsidP="00932B0A">
            <w:pPr>
              <w:pStyle w:val="ISOCommType"/>
              <w:spacing w:before="60" w:after="60" w:line="240" w:lineRule="auto"/>
              <w:rPr>
                <w:szCs w:val="18"/>
              </w:rPr>
            </w:pPr>
            <w:proofErr w:type="spellStart"/>
            <w:r>
              <w:rPr>
                <w:szCs w:val="18"/>
              </w:rPr>
              <w:t>te</w:t>
            </w:r>
            <w:proofErr w:type="spellEnd"/>
          </w:p>
        </w:tc>
        <w:tc>
          <w:tcPr>
            <w:tcW w:w="4169" w:type="dxa"/>
          </w:tcPr>
          <w:p w14:paraId="5B6134A6" w14:textId="77777777" w:rsidR="00A97398" w:rsidRDefault="00A97398" w:rsidP="00932B0A">
            <w:pPr>
              <w:pStyle w:val="ISOComments"/>
              <w:spacing w:before="60" w:after="60" w:line="240" w:lineRule="auto"/>
              <w:rPr>
                <w:szCs w:val="18"/>
              </w:rPr>
            </w:pPr>
            <w:r>
              <w:rPr>
                <w:szCs w:val="18"/>
              </w:rPr>
              <w:t>Online Register of testing agreements</w:t>
            </w:r>
          </w:p>
          <w:p w14:paraId="3B2DB91E" w14:textId="77777777" w:rsidR="00A97398" w:rsidRDefault="00A97398" w:rsidP="00932B0A">
            <w:pPr>
              <w:pStyle w:val="ISOComments"/>
              <w:spacing w:before="60" w:after="60" w:line="240" w:lineRule="auto"/>
              <w:rPr>
                <w:szCs w:val="18"/>
              </w:rPr>
            </w:pPr>
            <w:r>
              <w:rPr>
                <w:szCs w:val="18"/>
              </w:rPr>
              <w:t>A test facility shall be registered in the IEC Ex Online register with detailed information regarding their test capabilities. A manufacturer may not accept, that those internal data of his test facility are made public to any competitors. Manufacturers holding such an agreement prior the 4</w:t>
            </w:r>
            <w:r w:rsidRPr="00730C13">
              <w:rPr>
                <w:szCs w:val="18"/>
                <w:vertAlign w:val="superscript"/>
              </w:rPr>
              <w:t>th</w:t>
            </w:r>
            <w:r>
              <w:rPr>
                <w:szCs w:val="18"/>
              </w:rPr>
              <w:t xml:space="preserve"> edition of OD024 may not accept this change under the existing contract. </w:t>
            </w:r>
          </w:p>
        </w:tc>
        <w:tc>
          <w:tcPr>
            <w:tcW w:w="4260" w:type="dxa"/>
          </w:tcPr>
          <w:p w14:paraId="6423948E" w14:textId="77777777" w:rsidR="00A97398" w:rsidRDefault="00A97398" w:rsidP="00932B0A">
            <w:pPr>
              <w:pStyle w:val="ISOChange"/>
              <w:spacing w:before="60" w:after="60" w:line="240" w:lineRule="auto"/>
              <w:rPr>
                <w:szCs w:val="18"/>
              </w:rPr>
            </w:pPr>
            <w:r>
              <w:rPr>
                <w:szCs w:val="18"/>
              </w:rPr>
              <w:t>Add to 4.4 2</w:t>
            </w:r>
            <w:r w:rsidRPr="0033143F">
              <w:rPr>
                <w:szCs w:val="18"/>
                <w:vertAlign w:val="superscript"/>
              </w:rPr>
              <w:t>nd</w:t>
            </w:r>
            <w:r>
              <w:rPr>
                <w:szCs w:val="18"/>
              </w:rPr>
              <w:t xml:space="preserve"> paragraph:</w:t>
            </w:r>
          </w:p>
          <w:p w14:paraId="4406F190" w14:textId="77777777" w:rsidR="00A97398" w:rsidRDefault="00A97398" w:rsidP="00932B0A">
            <w:pPr>
              <w:pStyle w:val="ISOChange"/>
              <w:spacing w:before="60" w:after="60" w:line="240" w:lineRule="auto"/>
              <w:rPr>
                <w:szCs w:val="18"/>
              </w:rPr>
            </w:pPr>
            <w:r>
              <w:rPr>
                <w:szCs w:val="18"/>
              </w:rPr>
              <w:t xml:space="preserve">….., </w:t>
            </w:r>
            <w:r w:rsidRPr="00CA29FC">
              <w:rPr>
                <w:strike/>
                <w:szCs w:val="18"/>
              </w:rPr>
              <w:t>at the</w:t>
            </w:r>
            <w:r>
              <w:rPr>
                <w:szCs w:val="18"/>
              </w:rPr>
              <w:t xml:space="preserve"> </w:t>
            </w:r>
            <w:r w:rsidRPr="0033143F">
              <w:rPr>
                <w:strike/>
                <w:szCs w:val="18"/>
              </w:rPr>
              <w:t>decision</w:t>
            </w:r>
            <w:r w:rsidRPr="00184F52">
              <w:rPr>
                <w:szCs w:val="18"/>
              </w:rPr>
              <w:t xml:space="preserve"> in </w:t>
            </w:r>
            <w:r>
              <w:rPr>
                <w:szCs w:val="18"/>
              </w:rPr>
              <w:t xml:space="preserve"> agreement </w:t>
            </w:r>
            <w:r w:rsidRPr="00184F52">
              <w:rPr>
                <w:strike/>
                <w:szCs w:val="18"/>
              </w:rPr>
              <w:t>of</w:t>
            </w:r>
            <w:r>
              <w:rPr>
                <w:szCs w:val="18"/>
              </w:rPr>
              <w:t xml:space="preserve"> between the </w:t>
            </w:r>
            <w:proofErr w:type="spellStart"/>
            <w:r>
              <w:rPr>
                <w:szCs w:val="18"/>
              </w:rPr>
              <w:t>ExTL</w:t>
            </w:r>
            <w:proofErr w:type="spellEnd"/>
            <w:r>
              <w:rPr>
                <w:szCs w:val="18"/>
              </w:rPr>
              <w:t xml:space="preserve"> </w:t>
            </w:r>
            <w:r w:rsidRPr="0033143F">
              <w:rPr>
                <w:b/>
                <w:bCs/>
                <w:color w:val="FF0000"/>
                <w:szCs w:val="18"/>
              </w:rPr>
              <w:t>and the test facility</w:t>
            </w:r>
          </w:p>
        </w:tc>
        <w:tc>
          <w:tcPr>
            <w:tcW w:w="2413" w:type="dxa"/>
          </w:tcPr>
          <w:p w14:paraId="596E0351" w14:textId="77777777" w:rsidR="00A97398" w:rsidRDefault="00A97398" w:rsidP="00932B0A">
            <w:pPr>
              <w:pStyle w:val="ISOSecretObservations"/>
              <w:spacing w:before="60" w:after="60" w:line="240" w:lineRule="auto"/>
              <w:rPr>
                <w:szCs w:val="18"/>
              </w:rPr>
            </w:pPr>
            <w:r>
              <w:rPr>
                <w:szCs w:val="18"/>
              </w:rPr>
              <w:t>This seems a reasonable request especially for previously established arrangements where the rules required that such information was confidential and kept only by the Secretariat.</w:t>
            </w:r>
          </w:p>
          <w:p w14:paraId="6C822ABE" w14:textId="77777777" w:rsidR="00A97398" w:rsidRDefault="00A97398" w:rsidP="00932B0A">
            <w:pPr>
              <w:pStyle w:val="ISOSecretObservations"/>
              <w:spacing w:before="60" w:after="60" w:line="240" w:lineRule="auto"/>
              <w:rPr>
                <w:szCs w:val="18"/>
              </w:rPr>
            </w:pPr>
          </w:p>
          <w:p w14:paraId="58AE9F93" w14:textId="77777777" w:rsidR="00A97398" w:rsidRDefault="00A97398" w:rsidP="00932B0A">
            <w:pPr>
              <w:pStyle w:val="ISOSecretObservations"/>
              <w:spacing w:before="60" w:after="60" w:line="240" w:lineRule="auto"/>
              <w:rPr>
                <w:szCs w:val="18"/>
              </w:rPr>
            </w:pPr>
            <w:r>
              <w:rPr>
                <w:szCs w:val="18"/>
              </w:rPr>
              <w:t>Action: Agree with the request as it is understood that this was envisaged.  Included reference to “</w:t>
            </w:r>
            <w:r w:rsidRPr="00930BE3">
              <w:rPr>
                <w:i/>
                <w:iCs/>
                <w:szCs w:val="18"/>
              </w:rPr>
              <w:t>in consultation with the test facility”</w:t>
            </w:r>
            <w:r>
              <w:rPr>
                <w:szCs w:val="18"/>
              </w:rPr>
              <w:t xml:space="preserve">  at end of second sentence of second paragraph.</w:t>
            </w:r>
          </w:p>
        </w:tc>
      </w:tr>
      <w:tr w:rsidR="00A97398" w14:paraId="4CEF407E" w14:textId="77777777" w:rsidTr="00932B0A">
        <w:trPr>
          <w:jc w:val="right"/>
        </w:trPr>
        <w:tc>
          <w:tcPr>
            <w:tcW w:w="700" w:type="dxa"/>
            <w:shd w:val="clear" w:color="auto" w:fill="FFFF00"/>
          </w:tcPr>
          <w:p w14:paraId="560C7D80" w14:textId="77777777" w:rsidR="00A97398" w:rsidRDefault="00A97398" w:rsidP="00932B0A">
            <w:pPr>
              <w:pStyle w:val="ISOMB"/>
              <w:spacing w:before="60" w:after="60" w:line="240" w:lineRule="auto"/>
              <w:rPr>
                <w:szCs w:val="18"/>
              </w:rPr>
            </w:pPr>
            <w:r>
              <w:rPr>
                <w:szCs w:val="18"/>
              </w:rPr>
              <w:t>DE05</w:t>
            </w:r>
          </w:p>
        </w:tc>
        <w:tc>
          <w:tcPr>
            <w:tcW w:w="906" w:type="dxa"/>
            <w:shd w:val="clear" w:color="auto" w:fill="FFFF00"/>
          </w:tcPr>
          <w:p w14:paraId="38376CB2" w14:textId="77777777" w:rsidR="00A97398" w:rsidRDefault="00A97398" w:rsidP="00932B0A">
            <w:pPr>
              <w:pStyle w:val="ISOClause"/>
              <w:spacing w:before="60" w:after="60" w:line="240" w:lineRule="auto"/>
              <w:rPr>
                <w:szCs w:val="18"/>
              </w:rPr>
            </w:pPr>
          </w:p>
        </w:tc>
        <w:tc>
          <w:tcPr>
            <w:tcW w:w="1207" w:type="dxa"/>
            <w:shd w:val="clear" w:color="auto" w:fill="FFFF00"/>
          </w:tcPr>
          <w:p w14:paraId="4151B04C" w14:textId="77777777" w:rsidR="00A97398" w:rsidRDefault="00A97398" w:rsidP="00932B0A">
            <w:pPr>
              <w:pStyle w:val="ISOClause"/>
              <w:spacing w:before="60" w:after="60" w:line="240" w:lineRule="auto"/>
              <w:rPr>
                <w:szCs w:val="18"/>
              </w:rPr>
            </w:pPr>
            <w:r>
              <w:rPr>
                <w:szCs w:val="18"/>
              </w:rPr>
              <w:t>4.8.2</w:t>
            </w:r>
          </w:p>
        </w:tc>
        <w:tc>
          <w:tcPr>
            <w:tcW w:w="1207" w:type="dxa"/>
            <w:shd w:val="clear" w:color="auto" w:fill="FFFF00"/>
          </w:tcPr>
          <w:p w14:paraId="75E51FF5" w14:textId="77777777" w:rsidR="00A97398" w:rsidRDefault="00A97398" w:rsidP="00932B0A">
            <w:pPr>
              <w:pStyle w:val="ISOParagraph"/>
              <w:spacing w:before="60" w:after="60" w:line="240" w:lineRule="auto"/>
              <w:rPr>
                <w:szCs w:val="18"/>
              </w:rPr>
            </w:pPr>
          </w:p>
        </w:tc>
        <w:tc>
          <w:tcPr>
            <w:tcW w:w="1100" w:type="dxa"/>
            <w:shd w:val="clear" w:color="auto" w:fill="FFFF00"/>
          </w:tcPr>
          <w:p w14:paraId="7207FDBA" w14:textId="77777777" w:rsidR="00A97398" w:rsidRDefault="00A97398" w:rsidP="00932B0A">
            <w:pPr>
              <w:pStyle w:val="ISOCommType"/>
              <w:spacing w:before="60" w:after="60" w:line="240" w:lineRule="auto"/>
              <w:rPr>
                <w:szCs w:val="18"/>
              </w:rPr>
            </w:pPr>
            <w:proofErr w:type="spellStart"/>
            <w:r>
              <w:rPr>
                <w:szCs w:val="18"/>
              </w:rPr>
              <w:t>te</w:t>
            </w:r>
            <w:proofErr w:type="spellEnd"/>
          </w:p>
        </w:tc>
        <w:tc>
          <w:tcPr>
            <w:tcW w:w="4169" w:type="dxa"/>
            <w:shd w:val="clear" w:color="auto" w:fill="FFFF00"/>
          </w:tcPr>
          <w:p w14:paraId="379DAF00" w14:textId="77777777" w:rsidR="00A97398" w:rsidRDefault="00A97398" w:rsidP="00932B0A">
            <w:pPr>
              <w:pStyle w:val="ISOComments"/>
              <w:spacing w:before="60" w:after="60" w:line="240" w:lineRule="auto"/>
              <w:rPr>
                <w:szCs w:val="18"/>
              </w:rPr>
            </w:pPr>
            <w:r>
              <w:rPr>
                <w:szCs w:val="18"/>
              </w:rPr>
              <w:t xml:space="preserve">The formal aspects of the annual re-validation as listed in clause 4.8.2 may be covered during the onsite visits to the test facility. If no test activities have taken place during one year, the current text requires a new assessment comparable to the initial assessment each year. This leads to an unreasonable increase of bureaucracy in the witness testing scheme. Especially if a manufacturer cooperates with several </w:t>
            </w:r>
            <w:proofErr w:type="spellStart"/>
            <w:r>
              <w:rPr>
                <w:szCs w:val="18"/>
              </w:rPr>
              <w:t>ExTLs</w:t>
            </w:r>
            <w:proofErr w:type="spellEnd"/>
            <w:r>
              <w:rPr>
                <w:szCs w:val="18"/>
              </w:rPr>
              <w:t>, the extend of assessments would not be acceptable for the test facility.</w:t>
            </w:r>
          </w:p>
          <w:p w14:paraId="374F522A" w14:textId="77777777" w:rsidR="00A97398" w:rsidRDefault="00A97398" w:rsidP="00932B0A">
            <w:pPr>
              <w:pStyle w:val="ISOComments"/>
              <w:spacing w:before="60" w:after="60" w:line="240" w:lineRule="auto"/>
              <w:rPr>
                <w:szCs w:val="18"/>
              </w:rPr>
            </w:pPr>
            <w:r>
              <w:rPr>
                <w:szCs w:val="18"/>
              </w:rPr>
              <w:t>The re-validation period for the QAR assessment is 18 months and should be accepted also for the test facility re-validation.</w:t>
            </w:r>
          </w:p>
        </w:tc>
        <w:tc>
          <w:tcPr>
            <w:tcW w:w="4260" w:type="dxa"/>
            <w:shd w:val="clear" w:color="auto" w:fill="FFFF00"/>
          </w:tcPr>
          <w:p w14:paraId="790FF3D0" w14:textId="77777777" w:rsidR="00A97398" w:rsidRDefault="00A97398" w:rsidP="00932B0A">
            <w:pPr>
              <w:pStyle w:val="ISOChange"/>
              <w:spacing w:before="60" w:after="60" w:line="240" w:lineRule="auto"/>
              <w:rPr>
                <w:b/>
                <w:bCs/>
                <w:color w:val="FF0000"/>
                <w:szCs w:val="18"/>
              </w:rPr>
            </w:pPr>
            <w:r>
              <w:rPr>
                <w:szCs w:val="18"/>
              </w:rPr>
              <w:t xml:space="preserve">The initial site assessment results shall be re-validated </w:t>
            </w:r>
            <w:r w:rsidRPr="00AA3117">
              <w:rPr>
                <w:b/>
                <w:bCs/>
                <w:strike/>
                <w:color w:val="FF0000"/>
                <w:szCs w:val="18"/>
              </w:rPr>
              <w:t xml:space="preserve">each year </w:t>
            </w:r>
            <w:r w:rsidRPr="00AA3117">
              <w:rPr>
                <w:b/>
                <w:bCs/>
                <w:color w:val="FF0000"/>
                <w:szCs w:val="18"/>
              </w:rPr>
              <w:t>every 18 months</w:t>
            </w:r>
          </w:p>
          <w:p w14:paraId="74097B9A" w14:textId="77777777" w:rsidR="00A97398" w:rsidRDefault="00A97398" w:rsidP="00932B0A">
            <w:pPr>
              <w:pStyle w:val="ISOChange"/>
              <w:spacing w:before="60" w:after="60" w:line="240" w:lineRule="auto"/>
              <w:rPr>
                <w:szCs w:val="18"/>
              </w:rPr>
            </w:pPr>
          </w:p>
          <w:p w14:paraId="2AD7CBB1" w14:textId="77777777" w:rsidR="00A97398" w:rsidRPr="00AA3117" w:rsidRDefault="00A97398" w:rsidP="00932B0A">
            <w:pPr>
              <w:pStyle w:val="ISOChange"/>
              <w:spacing w:before="60" w:after="60" w:line="240" w:lineRule="auto"/>
              <w:rPr>
                <w:color w:val="FF0000"/>
                <w:szCs w:val="18"/>
              </w:rPr>
            </w:pPr>
            <w:r>
              <w:rPr>
                <w:szCs w:val="18"/>
              </w:rPr>
              <w:t xml:space="preserve">If there has been no activity over the previous </w:t>
            </w:r>
            <w:r w:rsidRPr="00AA3117">
              <w:rPr>
                <w:strike/>
                <w:color w:val="FF0000"/>
                <w:szCs w:val="18"/>
              </w:rPr>
              <w:t>year</w:t>
            </w:r>
            <w:r>
              <w:rPr>
                <w:szCs w:val="18"/>
              </w:rPr>
              <w:t xml:space="preserve"> </w:t>
            </w:r>
            <w:r>
              <w:rPr>
                <w:color w:val="FF0000"/>
                <w:szCs w:val="18"/>
              </w:rPr>
              <w:t>18 months</w:t>
            </w:r>
          </w:p>
          <w:p w14:paraId="33AE0BCF" w14:textId="77777777" w:rsidR="00A97398" w:rsidRDefault="00A97398" w:rsidP="00932B0A">
            <w:pPr>
              <w:pStyle w:val="ISOChange"/>
              <w:spacing w:before="60" w:after="60" w:line="240" w:lineRule="auto"/>
              <w:rPr>
                <w:szCs w:val="18"/>
              </w:rPr>
            </w:pPr>
          </w:p>
          <w:p w14:paraId="3707DB1E" w14:textId="77777777" w:rsidR="00A97398" w:rsidRDefault="00A97398" w:rsidP="00932B0A">
            <w:pPr>
              <w:pStyle w:val="ISOChange"/>
              <w:spacing w:before="60" w:after="60" w:line="240" w:lineRule="auto"/>
              <w:rPr>
                <w:szCs w:val="18"/>
              </w:rPr>
            </w:pPr>
          </w:p>
        </w:tc>
        <w:tc>
          <w:tcPr>
            <w:tcW w:w="2413" w:type="dxa"/>
            <w:shd w:val="clear" w:color="auto" w:fill="FFFF00"/>
          </w:tcPr>
          <w:p w14:paraId="436DDC59" w14:textId="77777777" w:rsidR="00A97398" w:rsidRDefault="00A97398" w:rsidP="00932B0A">
            <w:pPr>
              <w:pStyle w:val="ISOSecretObservations"/>
              <w:spacing w:before="60" w:after="60" w:line="240" w:lineRule="auto"/>
              <w:rPr>
                <w:szCs w:val="18"/>
              </w:rPr>
            </w:pPr>
            <w:r>
              <w:rPr>
                <w:szCs w:val="18"/>
              </w:rPr>
              <w:t xml:space="preserve">While the principle of this proposal seems reasonable, This is a technical change that warrants discussion at the </w:t>
            </w:r>
            <w:proofErr w:type="spellStart"/>
            <w:r>
              <w:rPr>
                <w:szCs w:val="18"/>
              </w:rPr>
              <w:t>ExTAG</w:t>
            </w:r>
            <w:proofErr w:type="spellEnd"/>
            <w:r>
              <w:rPr>
                <w:szCs w:val="18"/>
              </w:rPr>
              <w:t xml:space="preserve"> WG6 next meeting, to prevent any delay in publishing the changes in </w:t>
            </w:r>
            <w:proofErr w:type="spellStart"/>
            <w:r>
              <w:rPr>
                <w:szCs w:val="18"/>
              </w:rPr>
              <w:t>ExMC</w:t>
            </w:r>
            <w:proofErr w:type="spellEnd"/>
            <w:r>
              <w:rPr>
                <w:szCs w:val="18"/>
              </w:rPr>
              <w:t>/1675/DV.</w:t>
            </w:r>
          </w:p>
          <w:p w14:paraId="68AB22FD" w14:textId="77777777" w:rsidR="00A97398" w:rsidRDefault="00A97398" w:rsidP="00932B0A">
            <w:pPr>
              <w:pStyle w:val="ISOSecretObservations"/>
              <w:spacing w:before="60" w:after="60" w:line="240" w:lineRule="auto"/>
              <w:rPr>
                <w:szCs w:val="18"/>
              </w:rPr>
            </w:pPr>
          </w:p>
          <w:p w14:paraId="086A29E4" w14:textId="77777777" w:rsidR="00A97398" w:rsidRDefault="00A97398" w:rsidP="00932B0A">
            <w:pPr>
              <w:pStyle w:val="ISOSecretObservations"/>
              <w:spacing w:before="60" w:after="60" w:line="240" w:lineRule="auto"/>
              <w:rPr>
                <w:b/>
                <w:bCs/>
                <w:szCs w:val="18"/>
              </w:rPr>
            </w:pPr>
            <w:r w:rsidRPr="005F08BA">
              <w:rPr>
                <w:b/>
                <w:bCs/>
                <w:szCs w:val="18"/>
              </w:rPr>
              <w:t xml:space="preserve">Action:  Refer for discussion at next </w:t>
            </w:r>
            <w:proofErr w:type="spellStart"/>
            <w:r w:rsidRPr="005F08BA">
              <w:rPr>
                <w:b/>
                <w:bCs/>
                <w:szCs w:val="18"/>
              </w:rPr>
              <w:t>ExTAG</w:t>
            </w:r>
            <w:proofErr w:type="spellEnd"/>
            <w:r w:rsidRPr="005F08BA">
              <w:rPr>
                <w:b/>
                <w:bCs/>
                <w:szCs w:val="18"/>
              </w:rPr>
              <w:t xml:space="preserve"> WG6 meeting</w:t>
            </w:r>
          </w:p>
          <w:p w14:paraId="6BD5CB78" w14:textId="77777777" w:rsidR="00A97398" w:rsidRDefault="00A97398" w:rsidP="00932B0A">
            <w:pPr>
              <w:pStyle w:val="ISOSecretObservations"/>
              <w:spacing w:before="60" w:after="60" w:line="240" w:lineRule="auto"/>
              <w:rPr>
                <w:b/>
                <w:bCs/>
                <w:szCs w:val="18"/>
              </w:rPr>
            </w:pPr>
          </w:p>
          <w:p w14:paraId="03EBAAEA" w14:textId="77777777" w:rsidR="00A97398" w:rsidRPr="00951046" w:rsidRDefault="00A97398" w:rsidP="00932B0A">
            <w:pPr>
              <w:pStyle w:val="ISOSecretObservations"/>
              <w:spacing w:before="60" w:after="60" w:line="240" w:lineRule="auto"/>
              <w:rPr>
                <w:b/>
                <w:bCs/>
                <w:color w:val="FF0000"/>
                <w:sz w:val="24"/>
                <w:szCs w:val="24"/>
              </w:rPr>
            </w:pPr>
            <w:r w:rsidRPr="00951046">
              <w:rPr>
                <w:b/>
                <w:bCs/>
                <w:color w:val="FF0000"/>
                <w:sz w:val="24"/>
                <w:szCs w:val="24"/>
              </w:rPr>
              <w:t>Result of 220823 Mtg</w:t>
            </w:r>
          </w:p>
          <w:p w14:paraId="03089147" w14:textId="77777777" w:rsidR="00A97398" w:rsidRPr="00951046" w:rsidRDefault="00A97398" w:rsidP="00932B0A">
            <w:pPr>
              <w:pStyle w:val="ISOSecretObservations"/>
              <w:spacing w:before="60" w:after="60" w:line="240" w:lineRule="auto"/>
              <w:rPr>
                <w:b/>
                <w:bCs/>
                <w:color w:val="FF0000"/>
                <w:sz w:val="24"/>
                <w:szCs w:val="24"/>
              </w:rPr>
            </w:pPr>
            <w:r w:rsidRPr="00951046">
              <w:rPr>
                <w:b/>
                <w:bCs/>
                <w:color w:val="FF0000"/>
                <w:sz w:val="24"/>
                <w:szCs w:val="24"/>
              </w:rPr>
              <w:t xml:space="preserve">Proposal not accepted as the </w:t>
            </w:r>
            <w:proofErr w:type="spellStart"/>
            <w:r w:rsidRPr="00951046">
              <w:rPr>
                <w:b/>
                <w:bCs/>
                <w:color w:val="FF0000"/>
                <w:sz w:val="24"/>
                <w:szCs w:val="24"/>
              </w:rPr>
              <w:t>ExTLs</w:t>
            </w:r>
            <w:proofErr w:type="spellEnd"/>
            <w:r w:rsidRPr="00951046">
              <w:rPr>
                <w:b/>
                <w:bCs/>
                <w:color w:val="FF0000"/>
                <w:sz w:val="24"/>
                <w:szCs w:val="24"/>
              </w:rPr>
              <w:t xml:space="preserve"> / ATFs that are not accredited to ISO/IEC 17025 are subjected to </w:t>
            </w:r>
            <w:r w:rsidRPr="00951046">
              <w:rPr>
                <w:b/>
                <w:bCs/>
                <w:color w:val="FF0000"/>
                <w:sz w:val="24"/>
                <w:szCs w:val="24"/>
              </w:rPr>
              <w:lastRenderedPageBreak/>
              <w:t xml:space="preserve">annual surveillance </w:t>
            </w:r>
          </w:p>
          <w:p w14:paraId="7ABA0218" w14:textId="77777777" w:rsidR="00A97398" w:rsidRDefault="00A97398" w:rsidP="00932B0A">
            <w:pPr>
              <w:pStyle w:val="ISOSecretObservations"/>
              <w:spacing w:before="60" w:after="60" w:line="240" w:lineRule="auto"/>
              <w:rPr>
                <w:szCs w:val="18"/>
              </w:rPr>
            </w:pPr>
          </w:p>
        </w:tc>
      </w:tr>
      <w:tr w:rsidR="00A97398" w14:paraId="392A56F1" w14:textId="77777777" w:rsidTr="00932B0A">
        <w:trPr>
          <w:jc w:val="right"/>
        </w:trPr>
        <w:tc>
          <w:tcPr>
            <w:tcW w:w="700" w:type="dxa"/>
            <w:shd w:val="clear" w:color="auto" w:fill="FFFF00"/>
          </w:tcPr>
          <w:p w14:paraId="1189F03A" w14:textId="77777777" w:rsidR="00A97398" w:rsidRDefault="00A97398" w:rsidP="00932B0A">
            <w:pPr>
              <w:pStyle w:val="ISOMB"/>
              <w:spacing w:before="60" w:after="60" w:line="240" w:lineRule="auto"/>
              <w:rPr>
                <w:szCs w:val="18"/>
              </w:rPr>
            </w:pPr>
            <w:r>
              <w:lastRenderedPageBreak/>
              <w:t>DE06</w:t>
            </w:r>
          </w:p>
        </w:tc>
        <w:tc>
          <w:tcPr>
            <w:tcW w:w="906" w:type="dxa"/>
            <w:shd w:val="clear" w:color="auto" w:fill="FFFF00"/>
          </w:tcPr>
          <w:p w14:paraId="73D19B5D" w14:textId="77777777" w:rsidR="00A97398" w:rsidRDefault="00A97398" w:rsidP="00932B0A">
            <w:pPr>
              <w:pStyle w:val="ISOClause"/>
              <w:spacing w:before="60" w:after="60" w:line="240" w:lineRule="auto"/>
              <w:rPr>
                <w:szCs w:val="18"/>
              </w:rPr>
            </w:pPr>
            <w:r>
              <w:t>-</w:t>
            </w:r>
          </w:p>
        </w:tc>
        <w:tc>
          <w:tcPr>
            <w:tcW w:w="1207" w:type="dxa"/>
            <w:shd w:val="clear" w:color="auto" w:fill="FFFF00"/>
          </w:tcPr>
          <w:p w14:paraId="4B4224C3" w14:textId="77777777" w:rsidR="00A97398" w:rsidRDefault="00A97398" w:rsidP="00932B0A">
            <w:pPr>
              <w:pStyle w:val="ISOClause"/>
              <w:spacing w:before="60" w:after="60" w:line="240" w:lineRule="auto"/>
              <w:rPr>
                <w:szCs w:val="18"/>
              </w:rPr>
            </w:pPr>
            <w:r>
              <w:t>Clause 4.8.2</w:t>
            </w:r>
          </w:p>
        </w:tc>
        <w:tc>
          <w:tcPr>
            <w:tcW w:w="1207" w:type="dxa"/>
            <w:shd w:val="clear" w:color="auto" w:fill="FFFF00"/>
          </w:tcPr>
          <w:p w14:paraId="43892EEC" w14:textId="77777777" w:rsidR="00A97398" w:rsidRDefault="00A97398" w:rsidP="00932B0A">
            <w:pPr>
              <w:pStyle w:val="ISOParagraph"/>
              <w:spacing w:before="60" w:after="60" w:line="240" w:lineRule="auto"/>
              <w:rPr>
                <w:szCs w:val="18"/>
              </w:rPr>
            </w:pPr>
            <w:r>
              <w:t>-</w:t>
            </w:r>
          </w:p>
        </w:tc>
        <w:tc>
          <w:tcPr>
            <w:tcW w:w="1100" w:type="dxa"/>
            <w:shd w:val="clear" w:color="auto" w:fill="FFFF00"/>
          </w:tcPr>
          <w:p w14:paraId="00D9E4A9" w14:textId="77777777" w:rsidR="00A97398" w:rsidRDefault="00A97398" w:rsidP="00932B0A">
            <w:pPr>
              <w:pStyle w:val="ISOCommType"/>
              <w:spacing w:before="60" w:after="60" w:line="240" w:lineRule="auto"/>
              <w:rPr>
                <w:szCs w:val="18"/>
              </w:rPr>
            </w:pPr>
            <w:proofErr w:type="spellStart"/>
            <w:r>
              <w:t>ge</w:t>
            </w:r>
            <w:proofErr w:type="spellEnd"/>
          </w:p>
        </w:tc>
        <w:tc>
          <w:tcPr>
            <w:tcW w:w="4169" w:type="dxa"/>
            <w:shd w:val="clear" w:color="auto" w:fill="FFFF00"/>
          </w:tcPr>
          <w:p w14:paraId="4225E177" w14:textId="77777777" w:rsidR="00A97398" w:rsidRDefault="00A97398" w:rsidP="00932B0A">
            <w:pPr>
              <w:pStyle w:val="ISOComments"/>
              <w:spacing w:before="60" w:after="60" w:line="240" w:lineRule="auto"/>
              <w:rPr>
                <w:szCs w:val="18"/>
              </w:rPr>
            </w:pPr>
            <w:r>
              <w:t>Currently it is required that the re-validations are carried out at least once per year by on-site visits. Due to the positive experience with the application of OD 060 (remote assessments) we propose that OD 024 assessments/re-assessments/re-validations should also be allowed to be carried out as remote procedures.</w:t>
            </w:r>
          </w:p>
        </w:tc>
        <w:tc>
          <w:tcPr>
            <w:tcW w:w="4260" w:type="dxa"/>
            <w:shd w:val="clear" w:color="auto" w:fill="FFFF00"/>
          </w:tcPr>
          <w:p w14:paraId="4247634E" w14:textId="77777777" w:rsidR="00A97398" w:rsidRDefault="00A97398" w:rsidP="00932B0A">
            <w:pPr>
              <w:pStyle w:val="ISOChange"/>
              <w:spacing w:before="60" w:after="60" w:line="240" w:lineRule="auto"/>
              <w:rPr>
                <w:szCs w:val="18"/>
              </w:rPr>
            </w:pPr>
            <w:r>
              <w:t>Add remote procedure.</w:t>
            </w:r>
          </w:p>
        </w:tc>
        <w:tc>
          <w:tcPr>
            <w:tcW w:w="2413" w:type="dxa"/>
            <w:shd w:val="clear" w:color="auto" w:fill="FFFF00"/>
          </w:tcPr>
          <w:p w14:paraId="47B97ACE" w14:textId="77777777" w:rsidR="00A97398" w:rsidRDefault="00A97398" w:rsidP="00932B0A">
            <w:pPr>
              <w:pStyle w:val="ISOSecretObservations"/>
              <w:spacing w:before="60" w:after="60" w:line="240" w:lineRule="auto"/>
              <w:rPr>
                <w:szCs w:val="18"/>
              </w:rPr>
            </w:pPr>
            <w:r>
              <w:rPr>
                <w:szCs w:val="18"/>
              </w:rPr>
              <w:t xml:space="preserve">While the principle of this proposal seems reasonable, This is a technical change that warrants discussion at the </w:t>
            </w:r>
            <w:proofErr w:type="spellStart"/>
            <w:r>
              <w:rPr>
                <w:szCs w:val="18"/>
              </w:rPr>
              <w:t>ExTAG</w:t>
            </w:r>
            <w:proofErr w:type="spellEnd"/>
            <w:r>
              <w:rPr>
                <w:szCs w:val="18"/>
              </w:rPr>
              <w:t xml:space="preserve"> WG6 next meeting, to prevent any delay in publishing the changes in </w:t>
            </w:r>
            <w:proofErr w:type="spellStart"/>
            <w:r>
              <w:rPr>
                <w:szCs w:val="18"/>
              </w:rPr>
              <w:t>ExMC</w:t>
            </w:r>
            <w:proofErr w:type="spellEnd"/>
            <w:r>
              <w:rPr>
                <w:szCs w:val="18"/>
              </w:rPr>
              <w:t>/1675/DV.</w:t>
            </w:r>
          </w:p>
          <w:p w14:paraId="31A91803" w14:textId="77777777" w:rsidR="00A97398" w:rsidRDefault="00A97398" w:rsidP="00932B0A">
            <w:pPr>
              <w:pStyle w:val="ISOSecretObservations"/>
              <w:spacing w:before="60" w:after="60" w:line="240" w:lineRule="auto"/>
              <w:rPr>
                <w:szCs w:val="18"/>
              </w:rPr>
            </w:pPr>
          </w:p>
          <w:p w14:paraId="3F0B0980" w14:textId="77777777" w:rsidR="00A97398" w:rsidRDefault="00A97398" w:rsidP="00932B0A">
            <w:pPr>
              <w:pStyle w:val="ISOSecretObservations"/>
              <w:spacing w:before="60" w:after="60" w:line="240" w:lineRule="auto"/>
              <w:rPr>
                <w:szCs w:val="18"/>
              </w:rPr>
            </w:pPr>
            <w:r>
              <w:rPr>
                <w:szCs w:val="18"/>
              </w:rPr>
              <w:t>Agree with the DE observation that the use of Remote assessments provision of OD 060 have proven most effective and reliable.</w:t>
            </w:r>
          </w:p>
          <w:p w14:paraId="2578483F" w14:textId="77777777" w:rsidR="00A97398" w:rsidRDefault="00A97398" w:rsidP="00932B0A">
            <w:pPr>
              <w:pStyle w:val="ISOSecretObservations"/>
              <w:spacing w:before="60" w:after="60" w:line="240" w:lineRule="auto"/>
              <w:rPr>
                <w:szCs w:val="18"/>
              </w:rPr>
            </w:pPr>
          </w:p>
          <w:p w14:paraId="12785D13" w14:textId="77777777" w:rsidR="00A97398" w:rsidRDefault="00A97398" w:rsidP="00932B0A">
            <w:pPr>
              <w:pStyle w:val="ISOSecretObservations"/>
              <w:spacing w:before="60" w:after="60" w:line="240" w:lineRule="auto"/>
              <w:rPr>
                <w:b/>
                <w:bCs/>
                <w:szCs w:val="18"/>
              </w:rPr>
            </w:pPr>
            <w:r w:rsidRPr="005F08BA">
              <w:rPr>
                <w:b/>
                <w:bCs/>
                <w:szCs w:val="18"/>
              </w:rPr>
              <w:t xml:space="preserve">Action:  Refer for discussion at next </w:t>
            </w:r>
            <w:proofErr w:type="spellStart"/>
            <w:r w:rsidRPr="005F08BA">
              <w:rPr>
                <w:b/>
                <w:bCs/>
                <w:szCs w:val="18"/>
              </w:rPr>
              <w:t>ExTAG</w:t>
            </w:r>
            <w:proofErr w:type="spellEnd"/>
            <w:r w:rsidRPr="005F08BA">
              <w:rPr>
                <w:b/>
                <w:bCs/>
                <w:szCs w:val="18"/>
              </w:rPr>
              <w:t xml:space="preserve"> WG6 meeting</w:t>
            </w:r>
          </w:p>
          <w:p w14:paraId="2E97609E" w14:textId="77777777" w:rsidR="00A97398" w:rsidRDefault="00A97398" w:rsidP="00932B0A">
            <w:pPr>
              <w:pStyle w:val="ISOSecretObservations"/>
              <w:spacing w:before="60" w:after="60" w:line="240" w:lineRule="auto"/>
              <w:rPr>
                <w:b/>
                <w:bCs/>
                <w:szCs w:val="18"/>
              </w:rPr>
            </w:pPr>
          </w:p>
          <w:p w14:paraId="00626884" w14:textId="77777777" w:rsidR="00A97398" w:rsidRPr="00951046" w:rsidRDefault="00A97398" w:rsidP="00932B0A">
            <w:pPr>
              <w:pStyle w:val="ISOSecretObservations"/>
              <w:spacing w:before="60" w:after="60" w:line="240" w:lineRule="auto"/>
              <w:rPr>
                <w:b/>
                <w:bCs/>
                <w:color w:val="FF0000"/>
                <w:sz w:val="24"/>
                <w:szCs w:val="24"/>
              </w:rPr>
            </w:pPr>
            <w:r w:rsidRPr="00951046">
              <w:rPr>
                <w:b/>
                <w:bCs/>
                <w:color w:val="FF0000"/>
                <w:sz w:val="24"/>
                <w:szCs w:val="24"/>
              </w:rPr>
              <w:t>Result of 220823 Mtg</w:t>
            </w:r>
          </w:p>
          <w:p w14:paraId="5A503EA2" w14:textId="77777777" w:rsidR="00A97398" w:rsidRPr="00951046" w:rsidRDefault="00A97398" w:rsidP="00932B0A">
            <w:pPr>
              <w:pStyle w:val="ISOSecretObservations"/>
              <w:spacing w:before="60" w:after="60" w:line="240" w:lineRule="auto"/>
              <w:rPr>
                <w:b/>
                <w:bCs/>
                <w:color w:val="FF0000"/>
                <w:sz w:val="24"/>
                <w:szCs w:val="24"/>
              </w:rPr>
            </w:pPr>
            <w:r>
              <w:rPr>
                <w:b/>
                <w:bCs/>
                <w:color w:val="FF0000"/>
                <w:sz w:val="24"/>
                <w:szCs w:val="24"/>
              </w:rPr>
              <w:t>Agreed to make use of Remote Assessment provisions with Katy H to provide suggested text</w:t>
            </w:r>
            <w:r w:rsidRPr="00951046">
              <w:rPr>
                <w:b/>
                <w:bCs/>
                <w:color w:val="FF0000"/>
                <w:sz w:val="24"/>
                <w:szCs w:val="24"/>
              </w:rPr>
              <w:t xml:space="preserve"> </w:t>
            </w:r>
          </w:p>
          <w:p w14:paraId="537FACE9" w14:textId="77777777" w:rsidR="00A97398" w:rsidRDefault="00A97398" w:rsidP="00932B0A">
            <w:pPr>
              <w:pStyle w:val="ISOSecretObservations"/>
              <w:spacing w:before="60" w:after="60" w:line="240" w:lineRule="auto"/>
              <w:rPr>
                <w:b/>
                <w:bCs/>
                <w:szCs w:val="18"/>
              </w:rPr>
            </w:pPr>
          </w:p>
          <w:p w14:paraId="6419499F" w14:textId="77777777" w:rsidR="00A97398" w:rsidRDefault="00A97398" w:rsidP="00932B0A">
            <w:pPr>
              <w:pStyle w:val="ISOSecretObservations"/>
              <w:spacing w:before="60" w:after="60" w:line="240" w:lineRule="auto"/>
              <w:rPr>
                <w:szCs w:val="18"/>
              </w:rPr>
            </w:pPr>
          </w:p>
        </w:tc>
      </w:tr>
      <w:tr w:rsidR="00A97398" w14:paraId="7E868D14" w14:textId="77777777" w:rsidTr="00932B0A">
        <w:trPr>
          <w:jc w:val="right"/>
        </w:trPr>
        <w:tc>
          <w:tcPr>
            <w:tcW w:w="700" w:type="dxa"/>
            <w:shd w:val="clear" w:color="auto" w:fill="FFFF00"/>
          </w:tcPr>
          <w:p w14:paraId="285630E5" w14:textId="77777777" w:rsidR="00A97398" w:rsidRDefault="00A97398" w:rsidP="00932B0A">
            <w:pPr>
              <w:pStyle w:val="ISOMB"/>
              <w:spacing w:before="60" w:after="60" w:line="240" w:lineRule="auto"/>
            </w:pPr>
            <w:r>
              <w:t>DE07</w:t>
            </w:r>
          </w:p>
        </w:tc>
        <w:tc>
          <w:tcPr>
            <w:tcW w:w="906" w:type="dxa"/>
            <w:shd w:val="clear" w:color="auto" w:fill="FFFF00"/>
          </w:tcPr>
          <w:p w14:paraId="0D9E96C3" w14:textId="77777777" w:rsidR="00A97398" w:rsidRDefault="00A97398" w:rsidP="00932B0A">
            <w:pPr>
              <w:pStyle w:val="ISOClause"/>
              <w:spacing w:before="60" w:after="60" w:line="240" w:lineRule="auto"/>
            </w:pPr>
            <w:r>
              <w:t>-</w:t>
            </w:r>
          </w:p>
        </w:tc>
        <w:tc>
          <w:tcPr>
            <w:tcW w:w="1207" w:type="dxa"/>
            <w:shd w:val="clear" w:color="auto" w:fill="FFFF00"/>
          </w:tcPr>
          <w:p w14:paraId="180A7AF4" w14:textId="77777777" w:rsidR="00A97398" w:rsidRDefault="00A97398" w:rsidP="00932B0A">
            <w:pPr>
              <w:pStyle w:val="ISOClause"/>
              <w:spacing w:before="60" w:after="60" w:line="240" w:lineRule="auto"/>
            </w:pPr>
            <w:r>
              <w:t>Clause 4.11</w:t>
            </w:r>
          </w:p>
        </w:tc>
        <w:tc>
          <w:tcPr>
            <w:tcW w:w="1207" w:type="dxa"/>
            <w:shd w:val="clear" w:color="auto" w:fill="FFFF00"/>
          </w:tcPr>
          <w:p w14:paraId="651B9A63" w14:textId="77777777" w:rsidR="00A97398" w:rsidRDefault="00A97398" w:rsidP="00932B0A">
            <w:pPr>
              <w:pStyle w:val="ISOParagraph"/>
              <w:spacing w:before="60" w:after="60" w:line="240" w:lineRule="auto"/>
            </w:pPr>
            <w:r>
              <w:t>-</w:t>
            </w:r>
          </w:p>
        </w:tc>
        <w:tc>
          <w:tcPr>
            <w:tcW w:w="1100" w:type="dxa"/>
            <w:shd w:val="clear" w:color="auto" w:fill="FFFF00"/>
          </w:tcPr>
          <w:p w14:paraId="6EFEA732" w14:textId="77777777" w:rsidR="00A97398" w:rsidRDefault="00A97398" w:rsidP="00932B0A">
            <w:pPr>
              <w:pStyle w:val="ISOCommType"/>
              <w:spacing w:before="60" w:after="60" w:line="240" w:lineRule="auto"/>
            </w:pPr>
            <w:proofErr w:type="spellStart"/>
            <w:r>
              <w:t>ge</w:t>
            </w:r>
            <w:proofErr w:type="spellEnd"/>
          </w:p>
        </w:tc>
        <w:tc>
          <w:tcPr>
            <w:tcW w:w="4169" w:type="dxa"/>
            <w:shd w:val="clear" w:color="auto" w:fill="FFFF00"/>
          </w:tcPr>
          <w:p w14:paraId="3A612432" w14:textId="77777777" w:rsidR="00A97398" w:rsidRDefault="00A97398" w:rsidP="00932B0A">
            <w:pPr>
              <w:pStyle w:val="ISOComments"/>
              <w:spacing w:before="60" w:after="60" w:line="240" w:lineRule="auto"/>
            </w:pPr>
            <w:r>
              <w:t>In our opinion, it is a confidential information if the tests have been carried out as witness tests.</w:t>
            </w:r>
          </w:p>
        </w:tc>
        <w:tc>
          <w:tcPr>
            <w:tcW w:w="4260" w:type="dxa"/>
            <w:shd w:val="clear" w:color="auto" w:fill="FFFF00"/>
          </w:tcPr>
          <w:p w14:paraId="3BB675E5" w14:textId="77777777" w:rsidR="00A97398" w:rsidRDefault="00A97398" w:rsidP="00932B0A">
            <w:pPr>
              <w:pStyle w:val="ISOChange"/>
              <w:spacing w:before="60" w:after="60" w:line="240" w:lineRule="auto"/>
            </w:pPr>
            <w:r>
              <w:t>The last sentence of clause 4.11 shall be deleted.</w:t>
            </w:r>
          </w:p>
        </w:tc>
        <w:tc>
          <w:tcPr>
            <w:tcW w:w="2413" w:type="dxa"/>
            <w:shd w:val="clear" w:color="auto" w:fill="FFFF00"/>
          </w:tcPr>
          <w:p w14:paraId="61D5A2F6" w14:textId="77777777" w:rsidR="00A97398" w:rsidRDefault="00A97398" w:rsidP="00932B0A">
            <w:pPr>
              <w:pStyle w:val="ISOSecretObservations"/>
              <w:spacing w:before="60" w:after="60" w:line="240" w:lineRule="auto"/>
              <w:rPr>
                <w:szCs w:val="18"/>
              </w:rPr>
            </w:pPr>
            <w:r>
              <w:rPr>
                <w:szCs w:val="18"/>
              </w:rPr>
              <w:t xml:space="preserve">This requirement has been long standing and a result of requests from both </w:t>
            </w:r>
            <w:proofErr w:type="spellStart"/>
            <w:r>
              <w:rPr>
                <w:szCs w:val="18"/>
              </w:rPr>
              <w:t>ExCBs</w:t>
            </w:r>
            <w:proofErr w:type="spellEnd"/>
            <w:r>
              <w:rPr>
                <w:szCs w:val="18"/>
              </w:rPr>
              <w:t xml:space="preserve"> that are to accept </w:t>
            </w:r>
            <w:proofErr w:type="spellStart"/>
            <w:r>
              <w:rPr>
                <w:szCs w:val="18"/>
              </w:rPr>
              <w:t>ExTRs</w:t>
            </w:r>
            <w:proofErr w:type="spellEnd"/>
            <w:r>
              <w:rPr>
                <w:szCs w:val="18"/>
              </w:rPr>
              <w:t xml:space="preserve"> as well as </w:t>
            </w:r>
            <w:r>
              <w:rPr>
                <w:szCs w:val="18"/>
              </w:rPr>
              <w:lastRenderedPageBreak/>
              <w:t>Regulators that seek to recognise such testing arrangements.</w:t>
            </w:r>
          </w:p>
          <w:p w14:paraId="5BD9B03A" w14:textId="77777777" w:rsidR="00A97398" w:rsidRDefault="00A97398" w:rsidP="00932B0A">
            <w:pPr>
              <w:pStyle w:val="ISOSecretObservations"/>
              <w:spacing w:before="60" w:after="60" w:line="240" w:lineRule="auto"/>
              <w:rPr>
                <w:szCs w:val="18"/>
              </w:rPr>
            </w:pPr>
          </w:p>
          <w:p w14:paraId="494A7A62" w14:textId="77777777" w:rsidR="00A97398" w:rsidRDefault="00A97398" w:rsidP="00932B0A">
            <w:pPr>
              <w:pStyle w:val="ISOSecretObservations"/>
              <w:spacing w:before="60" w:after="60" w:line="240" w:lineRule="auto"/>
              <w:rPr>
                <w:szCs w:val="18"/>
              </w:rPr>
            </w:pPr>
            <w:r>
              <w:rPr>
                <w:szCs w:val="18"/>
              </w:rPr>
              <w:t xml:space="preserve">This is a change to the general approach for completion of </w:t>
            </w:r>
            <w:proofErr w:type="spellStart"/>
            <w:r>
              <w:rPr>
                <w:szCs w:val="18"/>
              </w:rPr>
              <w:t>ExTRs</w:t>
            </w:r>
            <w:proofErr w:type="spellEnd"/>
            <w:r>
              <w:rPr>
                <w:szCs w:val="18"/>
              </w:rPr>
              <w:t xml:space="preserve"> that warrants discussion at the </w:t>
            </w:r>
            <w:proofErr w:type="spellStart"/>
            <w:r>
              <w:rPr>
                <w:szCs w:val="18"/>
              </w:rPr>
              <w:t>ExTAG</w:t>
            </w:r>
            <w:proofErr w:type="spellEnd"/>
            <w:r>
              <w:rPr>
                <w:szCs w:val="18"/>
              </w:rPr>
              <w:t xml:space="preserve"> WG6 next meeting, to prevent any delay in publishing the changes in </w:t>
            </w:r>
            <w:proofErr w:type="spellStart"/>
            <w:r>
              <w:rPr>
                <w:szCs w:val="18"/>
              </w:rPr>
              <w:t>ExMC</w:t>
            </w:r>
            <w:proofErr w:type="spellEnd"/>
            <w:r>
              <w:rPr>
                <w:szCs w:val="18"/>
              </w:rPr>
              <w:t>/1675/DV.</w:t>
            </w:r>
          </w:p>
          <w:p w14:paraId="4945EF39" w14:textId="77777777" w:rsidR="00A97398" w:rsidRDefault="00A97398" w:rsidP="00932B0A">
            <w:pPr>
              <w:pStyle w:val="ISOSecretObservations"/>
              <w:spacing w:before="60" w:after="60" w:line="240" w:lineRule="auto"/>
              <w:rPr>
                <w:szCs w:val="18"/>
              </w:rPr>
            </w:pPr>
          </w:p>
          <w:p w14:paraId="1AF72D95" w14:textId="77777777" w:rsidR="00A97398" w:rsidRDefault="00A97398" w:rsidP="00932B0A">
            <w:pPr>
              <w:pStyle w:val="ISOSecretObservations"/>
              <w:spacing w:before="60" w:after="60" w:line="240" w:lineRule="auto"/>
              <w:rPr>
                <w:b/>
                <w:bCs/>
                <w:szCs w:val="18"/>
              </w:rPr>
            </w:pPr>
            <w:r w:rsidRPr="005F08BA">
              <w:rPr>
                <w:b/>
                <w:bCs/>
                <w:szCs w:val="18"/>
              </w:rPr>
              <w:t xml:space="preserve">Action:  Refer for discussion at next </w:t>
            </w:r>
            <w:proofErr w:type="spellStart"/>
            <w:r w:rsidRPr="005F08BA">
              <w:rPr>
                <w:b/>
                <w:bCs/>
                <w:szCs w:val="18"/>
              </w:rPr>
              <w:t>ExTAG</w:t>
            </w:r>
            <w:proofErr w:type="spellEnd"/>
            <w:r w:rsidRPr="005F08BA">
              <w:rPr>
                <w:b/>
                <w:bCs/>
                <w:szCs w:val="18"/>
              </w:rPr>
              <w:t xml:space="preserve"> WG6 meeting</w:t>
            </w:r>
          </w:p>
          <w:p w14:paraId="179C78BC" w14:textId="77777777" w:rsidR="00A97398" w:rsidRDefault="00A97398" w:rsidP="00932B0A">
            <w:pPr>
              <w:pStyle w:val="ISOSecretObservations"/>
              <w:spacing w:before="60" w:after="60" w:line="240" w:lineRule="auto"/>
              <w:rPr>
                <w:b/>
                <w:bCs/>
                <w:szCs w:val="18"/>
              </w:rPr>
            </w:pPr>
          </w:p>
          <w:p w14:paraId="68D08256" w14:textId="77777777" w:rsidR="00A97398" w:rsidRDefault="00A97398" w:rsidP="00932B0A">
            <w:pPr>
              <w:pStyle w:val="ISOSecretObservations"/>
              <w:spacing w:before="60" w:after="60" w:line="240" w:lineRule="auto"/>
              <w:rPr>
                <w:b/>
                <w:bCs/>
                <w:color w:val="FF0000"/>
                <w:sz w:val="24"/>
                <w:szCs w:val="24"/>
              </w:rPr>
            </w:pPr>
            <w:r w:rsidRPr="00951046">
              <w:rPr>
                <w:b/>
                <w:bCs/>
                <w:color w:val="FF0000"/>
                <w:sz w:val="24"/>
                <w:szCs w:val="24"/>
              </w:rPr>
              <w:t>Result of 220823 Mtg</w:t>
            </w:r>
          </w:p>
          <w:p w14:paraId="2225065E" w14:textId="77777777" w:rsidR="00A97398" w:rsidRDefault="00A97398" w:rsidP="00932B0A">
            <w:pPr>
              <w:pStyle w:val="ISOSecretObservations"/>
              <w:spacing w:before="60" w:after="60" w:line="240" w:lineRule="auto"/>
              <w:rPr>
                <w:b/>
                <w:bCs/>
                <w:szCs w:val="18"/>
              </w:rPr>
            </w:pPr>
            <w:r>
              <w:rPr>
                <w:b/>
                <w:bCs/>
                <w:color w:val="FF0000"/>
                <w:sz w:val="24"/>
                <w:szCs w:val="24"/>
              </w:rPr>
              <w:t xml:space="preserve">Recommend to </w:t>
            </w:r>
            <w:proofErr w:type="spellStart"/>
            <w:r>
              <w:rPr>
                <w:b/>
                <w:bCs/>
                <w:color w:val="FF0000"/>
                <w:sz w:val="24"/>
                <w:szCs w:val="24"/>
              </w:rPr>
              <w:t>ExTAG</w:t>
            </w:r>
            <w:proofErr w:type="spellEnd"/>
            <w:r>
              <w:rPr>
                <w:b/>
                <w:bCs/>
                <w:color w:val="FF0000"/>
                <w:sz w:val="24"/>
                <w:szCs w:val="24"/>
              </w:rPr>
              <w:t xml:space="preserve"> WG1 that the instructional text/comment on the </w:t>
            </w:r>
            <w:proofErr w:type="spellStart"/>
            <w:r>
              <w:rPr>
                <w:b/>
                <w:bCs/>
                <w:color w:val="FF0000"/>
                <w:sz w:val="24"/>
                <w:szCs w:val="24"/>
              </w:rPr>
              <w:t>ExTR</w:t>
            </w:r>
            <w:proofErr w:type="spellEnd"/>
            <w:r>
              <w:rPr>
                <w:b/>
                <w:bCs/>
                <w:color w:val="FF0000"/>
                <w:sz w:val="24"/>
                <w:szCs w:val="24"/>
              </w:rPr>
              <w:t xml:space="preserve"> </w:t>
            </w:r>
            <w:proofErr w:type="spellStart"/>
            <w:r>
              <w:rPr>
                <w:b/>
                <w:bCs/>
                <w:color w:val="FF0000"/>
                <w:sz w:val="24"/>
                <w:szCs w:val="24"/>
              </w:rPr>
              <w:t>Coer</w:t>
            </w:r>
            <w:proofErr w:type="spellEnd"/>
            <w:r>
              <w:rPr>
                <w:b/>
                <w:bCs/>
                <w:color w:val="FF0000"/>
                <w:sz w:val="24"/>
                <w:szCs w:val="24"/>
              </w:rPr>
              <w:t xml:space="preserve"> Page be </w:t>
            </w:r>
            <w:proofErr w:type="spellStart"/>
            <w:r>
              <w:rPr>
                <w:b/>
                <w:bCs/>
                <w:color w:val="FF0000"/>
                <w:sz w:val="24"/>
                <w:szCs w:val="24"/>
              </w:rPr>
              <w:t>miodified</w:t>
            </w:r>
            <w:proofErr w:type="spellEnd"/>
            <w:r>
              <w:rPr>
                <w:b/>
                <w:bCs/>
                <w:color w:val="FF0000"/>
                <w:sz w:val="24"/>
                <w:szCs w:val="24"/>
              </w:rPr>
              <w:t xml:space="preserve"> to remove reference to whom performed and/or witnessed the test – see extract below</w:t>
            </w:r>
          </w:p>
          <w:p w14:paraId="017217EC" w14:textId="77777777" w:rsidR="00A97398" w:rsidRDefault="00A97398" w:rsidP="00932B0A">
            <w:pPr>
              <w:pStyle w:val="ISOSecretObservations"/>
              <w:spacing w:before="60" w:after="60" w:line="240" w:lineRule="auto"/>
              <w:rPr>
                <w:b/>
                <w:bCs/>
                <w:szCs w:val="18"/>
              </w:rPr>
            </w:pPr>
          </w:p>
          <w:p w14:paraId="110C6F10" w14:textId="77777777" w:rsidR="00A97398" w:rsidRPr="007413B6" w:rsidRDefault="00A97398" w:rsidP="00932B0A">
            <w:pPr>
              <w:pStyle w:val="ISOSecretObservations"/>
              <w:spacing w:before="60" w:after="60" w:line="240" w:lineRule="auto"/>
              <w:rPr>
                <w:b/>
                <w:bCs/>
                <w:color w:val="002060"/>
                <w:szCs w:val="18"/>
              </w:rPr>
            </w:pPr>
            <w:r w:rsidRPr="003B529C">
              <w:rPr>
                <w:b/>
                <w:bCs/>
                <w:szCs w:val="18"/>
              </w:rPr>
              <w:t>1.</w:t>
            </w:r>
            <w:r w:rsidRPr="003B529C">
              <w:rPr>
                <w:b/>
                <w:bCs/>
                <w:szCs w:val="18"/>
              </w:rPr>
              <w:tab/>
            </w:r>
            <w:r w:rsidRPr="007413B6">
              <w:rPr>
                <w:b/>
                <w:bCs/>
                <w:color w:val="002060"/>
                <w:szCs w:val="18"/>
              </w:rPr>
              <w:t xml:space="preserve">Each test not performed by </w:t>
            </w:r>
            <w:proofErr w:type="spellStart"/>
            <w:r w:rsidRPr="007413B6">
              <w:rPr>
                <w:b/>
                <w:bCs/>
                <w:color w:val="002060"/>
                <w:szCs w:val="18"/>
              </w:rPr>
              <w:t>ExTL</w:t>
            </w:r>
            <w:proofErr w:type="spellEnd"/>
            <w:r w:rsidRPr="007413B6">
              <w:rPr>
                <w:b/>
                <w:bCs/>
                <w:color w:val="002060"/>
                <w:szCs w:val="18"/>
              </w:rPr>
              <w:t xml:space="preserve"> staff at the above </w:t>
            </w:r>
            <w:proofErr w:type="spellStart"/>
            <w:r w:rsidRPr="007413B6">
              <w:rPr>
                <w:b/>
                <w:bCs/>
                <w:color w:val="002060"/>
                <w:szCs w:val="18"/>
              </w:rPr>
              <w:t>ExTL</w:t>
            </w:r>
            <w:proofErr w:type="spellEnd"/>
            <w:r w:rsidRPr="007413B6">
              <w:rPr>
                <w:b/>
                <w:bCs/>
                <w:color w:val="002060"/>
                <w:szCs w:val="18"/>
              </w:rPr>
              <w:t xml:space="preserve"> address shall be itemized with an indication of who performed and/or witnessed the test, and </w:t>
            </w:r>
            <w:r w:rsidRPr="007413B6">
              <w:rPr>
                <w:b/>
                <w:bCs/>
                <w:color w:val="002060"/>
                <w:szCs w:val="18"/>
              </w:rPr>
              <w:lastRenderedPageBreak/>
              <w:t>where the testing was performed and/or witnessed.</w:t>
            </w:r>
          </w:p>
          <w:p w14:paraId="250D6061" w14:textId="77777777" w:rsidR="00A97398" w:rsidRPr="003B529C" w:rsidRDefault="00A97398" w:rsidP="00932B0A">
            <w:pPr>
              <w:pStyle w:val="ISOSecretObservations"/>
              <w:spacing w:before="60" w:after="60" w:line="240" w:lineRule="auto"/>
              <w:rPr>
                <w:b/>
                <w:bCs/>
                <w:szCs w:val="18"/>
              </w:rPr>
            </w:pPr>
            <w:r w:rsidRPr="003B529C">
              <w:rPr>
                <w:b/>
                <w:bCs/>
                <w:szCs w:val="18"/>
              </w:rPr>
              <w:tab/>
            </w:r>
          </w:p>
          <w:p w14:paraId="0D37249F" w14:textId="77777777" w:rsidR="00A97398" w:rsidRDefault="00A97398" w:rsidP="00932B0A">
            <w:pPr>
              <w:pStyle w:val="ISOSecretObservations"/>
              <w:spacing w:before="60" w:after="60" w:line="240" w:lineRule="auto"/>
              <w:rPr>
                <w:b/>
                <w:bCs/>
                <w:szCs w:val="18"/>
              </w:rPr>
            </w:pPr>
            <w:r w:rsidRPr="003B529C">
              <w:rPr>
                <w:b/>
                <w:bCs/>
                <w:szCs w:val="18"/>
              </w:rPr>
              <w:t>.</w:t>
            </w:r>
          </w:p>
          <w:p w14:paraId="1784AC83" w14:textId="77777777" w:rsidR="00A97398" w:rsidRDefault="00A97398" w:rsidP="00932B0A">
            <w:pPr>
              <w:pStyle w:val="ISOSecretObservations"/>
              <w:spacing w:before="60" w:after="60" w:line="240" w:lineRule="auto"/>
              <w:rPr>
                <w:b/>
                <w:bCs/>
                <w:szCs w:val="18"/>
              </w:rPr>
            </w:pPr>
          </w:p>
          <w:p w14:paraId="57DAD705" w14:textId="77777777" w:rsidR="00A97398" w:rsidRDefault="00A97398" w:rsidP="00932B0A">
            <w:pPr>
              <w:pStyle w:val="ISOSecretObservations"/>
              <w:spacing w:before="60" w:after="60" w:line="240" w:lineRule="auto"/>
              <w:rPr>
                <w:b/>
                <w:bCs/>
                <w:szCs w:val="18"/>
              </w:rPr>
            </w:pPr>
          </w:p>
          <w:p w14:paraId="0177D092" w14:textId="77777777" w:rsidR="00A97398" w:rsidRDefault="00A97398" w:rsidP="00932B0A">
            <w:pPr>
              <w:pStyle w:val="ISOSecretObservations"/>
              <w:spacing w:before="60" w:after="60" w:line="240" w:lineRule="auto"/>
              <w:rPr>
                <w:b/>
                <w:bCs/>
                <w:szCs w:val="18"/>
              </w:rPr>
            </w:pPr>
          </w:p>
          <w:p w14:paraId="6C89227D" w14:textId="77777777" w:rsidR="00A97398" w:rsidRDefault="00A97398" w:rsidP="00932B0A">
            <w:pPr>
              <w:pStyle w:val="ISOSecretObservations"/>
              <w:spacing w:before="60" w:after="60" w:line="240" w:lineRule="auto"/>
              <w:rPr>
                <w:b/>
                <w:bCs/>
                <w:szCs w:val="18"/>
              </w:rPr>
            </w:pPr>
          </w:p>
          <w:p w14:paraId="63FD111E" w14:textId="77777777" w:rsidR="00A97398" w:rsidRDefault="00A97398" w:rsidP="00932B0A">
            <w:pPr>
              <w:pStyle w:val="ISOSecretObservations"/>
              <w:spacing w:before="60" w:after="60" w:line="240" w:lineRule="auto"/>
              <w:rPr>
                <w:szCs w:val="18"/>
              </w:rPr>
            </w:pPr>
          </w:p>
        </w:tc>
      </w:tr>
      <w:tr w:rsidR="00A97398" w14:paraId="3139208D" w14:textId="77777777" w:rsidTr="00932B0A">
        <w:trPr>
          <w:jc w:val="right"/>
        </w:trPr>
        <w:tc>
          <w:tcPr>
            <w:tcW w:w="700" w:type="dxa"/>
          </w:tcPr>
          <w:p w14:paraId="0ADF28A9" w14:textId="77777777" w:rsidR="00A97398" w:rsidRDefault="00A97398" w:rsidP="00932B0A">
            <w:pPr>
              <w:pStyle w:val="ISOMB"/>
              <w:spacing w:before="60" w:after="60" w:line="240" w:lineRule="auto"/>
            </w:pPr>
            <w:r>
              <w:lastRenderedPageBreak/>
              <w:t>DE08</w:t>
            </w:r>
          </w:p>
        </w:tc>
        <w:tc>
          <w:tcPr>
            <w:tcW w:w="906" w:type="dxa"/>
          </w:tcPr>
          <w:p w14:paraId="2E27A08E" w14:textId="77777777" w:rsidR="00A97398" w:rsidRDefault="00A97398" w:rsidP="00932B0A">
            <w:pPr>
              <w:pStyle w:val="ISOClause"/>
              <w:spacing w:before="60" w:after="60" w:line="240" w:lineRule="auto"/>
            </w:pPr>
            <w:r>
              <w:t>-</w:t>
            </w:r>
          </w:p>
        </w:tc>
        <w:tc>
          <w:tcPr>
            <w:tcW w:w="1207" w:type="dxa"/>
          </w:tcPr>
          <w:p w14:paraId="4147342A" w14:textId="77777777" w:rsidR="00A97398" w:rsidRDefault="00A97398" w:rsidP="00932B0A">
            <w:pPr>
              <w:pStyle w:val="ISOClause"/>
              <w:spacing w:before="60" w:after="60" w:line="240" w:lineRule="auto"/>
            </w:pPr>
            <w:r w:rsidRPr="00BD20B1">
              <w:t>Annex B &amp; C</w:t>
            </w:r>
          </w:p>
        </w:tc>
        <w:tc>
          <w:tcPr>
            <w:tcW w:w="1207" w:type="dxa"/>
          </w:tcPr>
          <w:p w14:paraId="63A8FB29" w14:textId="77777777" w:rsidR="00A97398" w:rsidRDefault="00A97398" w:rsidP="00932B0A">
            <w:pPr>
              <w:pStyle w:val="ISOParagraph"/>
              <w:spacing w:before="60" w:after="60" w:line="240" w:lineRule="auto"/>
            </w:pPr>
            <w:r>
              <w:t>-</w:t>
            </w:r>
          </w:p>
        </w:tc>
        <w:tc>
          <w:tcPr>
            <w:tcW w:w="1100" w:type="dxa"/>
          </w:tcPr>
          <w:p w14:paraId="64B82DCE" w14:textId="77777777" w:rsidR="00A97398" w:rsidRDefault="00A97398" w:rsidP="00932B0A">
            <w:pPr>
              <w:pStyle w:val="ISOCommType"/>
              <w:spacing w:before="60" w:after="60" w:line="240" w:lineRule="auto"/>
            </w:pPr>
            <w:r>
              <w:t>ed</w:t>
            </w:r>
          </w:p>
        </w:tc>
        <w:tc>
          <w:tcPr>
            <w:tcW w:w="4169" w:type="dxa"/>
          </w:tcPr>
          <w:p w14:paraId="08C236D8" w14:textId="77777777" w:rsidR="00A97398" w:rsidRDefault="00A97398" w:rsidP="00932B0A">
            <w:pPr>
              <w:pStyle w:val="ISOComments"/>
              <w:spacing w:before="60" w:after="60" w:line="240" w:lineRule="auto"/>
            </w:pPr>
            <w:r>
              <w:t>The titles Annex B &amp; C have to be changed to Annex A &amp; B.</w:t>
            </w:r>
          </w:p>
        </w:tc>
        <w:tc>
          <w:tcPr>
            <w:tcW w:w="4260" w:type="dxa"/>
          </w:tcPr>
          <w:p w14:paraId="1DBEAB60" w14:textId="77777777" w:rsidR="00A97398" w:rsidRDefault="00A97398" w:rsidP="00932B0A">
            <w:pPr>
              <w:pStyle w:val="ISOChange"/>
              <w:spacing w:before="60" w:after="60" w:line="240" w:lineRule="auto"/>
            </w:pPr>
            <w:r>
              <w:t>Please correct the reference.</w:t>
            </w:r>
          </w:p>
        </w:tc>
        <w:tc>
          <w:tcPr>
            <w:tcW w:w="2413" w:type="dxa"/>
          </w:tcPr>
          <w:p w14:paraId="36C1507A" w14:textId="77777777" w:rsidR="00A97398" w:rsidRDefault="00A97398" w:rsidP="00932B0A">
            <w:pPr>
              <w:pStyle w:val="ISOSecretObservations"/>
              <w:spacing w:before="60" w:after="60" w:line="240" w:lineRule="auto"/>
              <w:rPr>
                <w:szCs w:val="18"/>
              </w:rPr>
            </w:pPr>
            <w:r>
              <w:rPr>
                <w:szCs w:val="18"/>
              </w:rPr>
              <w:t>Agreed.  Thank you.  Editorial corrections made</w:t>
            </w:r>
          </w:p>
        </w:tc>
      </w:tr>
      <w:tr w:rsidR="00A97398" w14:paraId="0FAB456E" w14:textId="77777777" w:rsidTr="00932B0A">
        <w:trPr>
          <w:jc w:val="right"/>
        </w:trPr>
        <w:tc>
          <w:tcPr>
            <w:tcW w:w="700" w:type="dxa"/>
          </w:tcPr>
          <w:p w14:paraId="77A29EF4" w14:textId="77777777" w:rsidR="00A97398" w:rsidRDefault="00A97398" w:rsidP="00932B0A">
            <w:pPr>
              <w:pStyle w:val="ISOMB"/>
              <w:spacing w:before="60" w:after="60" w:line="240" w:lineRule="auto"/>
            </w:pPr>
            <w:r>
              <w:t>DE09</w:t>
            </w:r>
          </w:p>
        </w:tc>
        <w:tc>
          <w:tcPr>
            <w:tcW w:w="906" w:type="dxa"/>
          </w:tcPr>
          <w:p w14:paraId="34B8FFC3" w14:textId="77777777" w:rsidR="00A97398" w:rsidRDefault="00A97398" w:rsidP="00932B0A">
            <w:pPr>
              <w:pStyle w:val="ISOClause"/>
              <w:spacing w:before="60" w:after="60" w:line="240" w:lineRule="auto"/>
            </w:pPr>
          </w:p>
        </w:tc>
        <w:tc>
          <w:tcPr>
            <w:tcW w:w="1207" w:type="dxa"/>
          </w:tcPr>
          <w:p w14:paraId="38389EE7" w14:textId="77777777" w:rsidR="00A97398" w:rsidRPr="00BD20B1" w:rsidRDefault="00A97398" w:rsidP="00932B0A">
            <w:pPr>
              <w:pStyle w:val="ISOClause"/>
              <w:spacing w:before="60" w:after="60" w:line="240" w:lineRule="auto"/>
            </w:pPr>
            <w:r>
              <w:t>Annex B</w:t>
            </w:r>
          </w:p>
        </w:tc>
        <w:tc>
          <w:tcPr>
            <w:tcW w:w="1207" w:type="dxa"/>
          </w:tcPr>
          <w:p w14:paraId="6F34CD32" w14:textId="77777777" w:rsidR="00A97398" w:rsidRDefault="00A97398" w:rsidP="00932B0A">
            <w:pPr>
              <w:pStyle w:val="ISOParagraph"/>
              <w:spacing w:before="60" w:after="60" w:line="240" w:lineRule="auto"/>
            </w:pPr>
          </w:p>
        </w:tc>
        <w:tc>
          <w:tcPr>
            <w:tcW w:w="1100" w:type="dxa"/>
          </w:tcPr>
          <w:p w14:paraId="57B0E9BA" w14:textId="77777777" w:rsidR="00A97398" w:rsidRDefault="00A97398" w:rsidP="00932B0A">
            <w:pPr>
              <w:pStyle w:val="ISOCommType"/>
              <w:spacing w:before="60" w:after="60" w:line="240" w:lineRule="auto"/>
            </w:pPr>
            <w:proofErr w:type="spellStart"/>
            <w:r>
              <w:t>te</w:t>
            </w:r>
            <w:proofErr w:type="spellEnd"/>
          </w:p>
        </w:tc>
        <w:tc>
          <w:tcPr>
            <w:tcW w:w="4169" w:type="dxa"/>
          </w:tcPr>
          <w:p w14:paraId="39037A6F" w14:textId="77777777" w:rsidR="00A97398" w:rsidRDefault="00A97398" w:rsidP="00932B0A">
            <w:pPr>
              <w:pStyle w:val="ISOComments"/>
              <w:spacing w:before="60" w:after="60" w:line="240" w:lineRule="auto"/>
            </w:pPr>
            <w:r>
              <w:t xml:space="preserve">Paragraph 4 of Annex B is not required, when the test facility is listed in the Online register and the surveillance is performed by the responsible </w:t>
            </w:r>
            <w:proofErr w:type="spellStart"/>
            <w:r>
              <w:t>ExTL</w:t>
            </w:r>
            <w:proofErr w:type="spellEnd"/>
            <w:r>
              <w:t>/ExCB.</w:t>
            </w:r>
          </w:p>
        </w:tc>
        <w:tc>
          <w:tcPr>
            <w:tcW w:w="4260" w:type="dxa"/>
          </w:tcPr>
          <w:p w14:paraId="557CC373" w14:textId="77777777" w:rsidR="00A97398" w:rsidRDefault="00A97398" w:rsidP="00932B0A">
            <w:pPr>
              <w:pStyle w:val="ISOChange"/>
              <w:spacing w:before="60" w:after="60" w:line="240" w:lineRule="auto"/>
            </w:pPr>
            <w:r>
              <w:t>Delete paragraph 4 of Annex B,</w:t>
            </w:r>
          </w:p>
          <w:p w14:paraId="2E62E56D" w14:textId="77777777" w:rsidR="00A97398" w:rsidRDefault="00A97398" w:rsidP="00932B0A">
            <w:pPr>
              <w:pStyle w:val="ISOChange"/>
              <w:spacing w:before="60" w:after="60" w:line="240" w:lineRule="auto"/>
            </w:pPr>
            <w:r>
              <w:t>(see comment DE01)</w:t>
            </w:r>
          </w:p>
        </w:tc>
        <w:tc>
          <w:tcPr>
            <w:tcW w:w="2413" w:type="dxa"/>
          </w:tcPr>
          <w:p w14:paraId="2308477D" w14:textId="77777777" w:rsidR="00A97398" w:rsidRDefault="00A97398" w:rsidP="00932B0A">
            <w:pPr>
              <w:pStyle w:val="ISOSecretObservations"/>
              <w:spacing w:before="60" w:after="60" w:line="240" w:lineRule="auto"/>
              <w:rPr>
                <w:szCs w:val="18"/>
              </w:rPr>
            </w:pPr>
            <w:r>
              <w:rPr>
                <w:szCs w:val="18"/>
              </w:rPr>
              <w:t xml:space="preserve">Not sure what is being proposed.  Therefore, suggest referring for discussion at next </w:t>
            </w:r>
            <w:proofErr w:type="spellStart"/>
            <w:r>
              <w:rPr>
                <w:szCs w:val="18"/>
              </w:rPr>
              <w:t>ExTAG</w:t>
            </w:r>
            <w:proofErr w:type="spellEnd"/>
            <w:r>
              <w:rPr>
                <w:szCs w:val="18"/>
              </w:rPr>
              <w:t xml:space="preserve"> WG6 meeting.</w:t>
            </w:r>
          </w:p>
        </w:tc>
      </w:tr>
    </w:tbl>
    <w:p w14:paraId="38933739" w14:textId="77777777" w:rsidR="00A97398" w:rsidRDefault="00A97398" w:rsidP="00A97398">
      <w:pPr>
        <w:spacing w:before="20" w:after="20"/>
        <w:rPr>
          <w:sz w:val="2"/>
        </w:rPr>
      </w:pPr>
    </w:p>
    <w:p w14:paraId="02BA4A45" w14:textId="77777777" w:rsidR="00A97398" w:rsidRDefault="00A97398" w:rsidP="00A97398">
      <w:pPr>
        <w:spacing w:before="20" w:after="20"/>
        <w:rPr>
          <w:sz w:val="2"/>
        </w:rPr>
      </w:pPr>
    </w:p>
    <w:p w14:paraId="3FBFF443" w14:textId="77777777" w:rsidR="00A97398" w:rsidRDefault="00A97398" w:rsidP="00A97398">
      <w:pPr>
        <w:spacing w:before="20" w:after="20"/>
        <w:rPr>
          <w:sz w:val="2"/>
        </w:rPr>
      </w:pPr>
    </w:p>
    <w:p w14:paraId="420A74DA" w14:textId="77777777" w:rsidR="00A97398" w:rsidRDefault="00A97398" w:rsidP="00A97398">
      <w:pPr>
        <w:spacing w:before="20" w:after="20"/>
        <w:rPr>
          <w:sz w:val="2"/>
        </w:rPr>
      </w:pPr>
    </w:p>
    <w:p w14:paraId="263196C1" w14:textId="77777777" w:rsidR="00A97398" w:rsidRDefault="00A97398" w:rsidP="00A97398">
      <w:pPr>
        <w:spacing w:before="20" w:after="20"/>
        <w:rPr>
          <w:sz w:val="2"/>
        </w:rPr>
      </w:pPr>
    </w:p>
    <w:p w14:paraId="57712F7F" w14:textId="77777777" w:rsidR="00A97398" w:rsidRDefault="00A97398" w:rsidP="00A97398"/>
    <w:p w14:paraId="2C37FC9F" w14:textId="77777777" w:rsidR="00A97398" w:rsidRDefault="00A97398" w:rsidP="00A97398">
      <w:pPr>
        <w:pStyle w:val="ISOChange"/>
        <w:spacing w:before="60" w:after="60" w:line="240" w:lineRule="auto"/>
        <w:rPr>
          <w:szCs w:val="18"/>
        </w:rPr>
      </w:pPr>
    </w:p>
    <w:p w14:paraId="7AE31F4C" w14:textId="77777777" w:rsidR="00A97398" w:rsidRDefault="00A97398" w:rsidP="00A97398">
      <w:pPr>
        <w:pStyle w:val="PlainText"/>
        <w:ind w:right="-514"/>
        <w:rPr>
          <w:rFonts w:ascii="Arial" w:hAnsi="Arial" w:cs="Arial"/>
        </w:rPr>
        <w:sectPr w:rsidR="00A97398">
          <w:headerReference w:type="even" r:id="rId14"/>
          <w:headerReference w:type="default" r:id="rId15"/>
          <w:footerReference w:type="even" r:id="rId16"/>
          <w:footerReference w:type="default" r:id="rId17"/>
          <w:headerReference w:type="first" r:id="rId18"/>
          <w:footerReference w:type="first" r:id="rId19"/>
          <w:pgSz w:w="16838" w:h="11906" w:orient="landscape"/>
          <w:pgMar w:top="720" w:right="720" w:bottom="720" w:left="720" w:header="142" w:footer="0" w:gutter="0"/>
          <w:cols w:space="720"/>
          <w:docGrid w:linePitch="360"/>
        </w:sectPr>
      </w:pPr>
    </w:p>
    <w:p w14:paraId="7634A802" w14:textId="77777777" w:rsidR="00A97398" w:rsidRDefault="00A97398" w:rsidP="00A97398">
      <w:pPr>
        <w:pStyle w:val="PlainText"/>
        <w:ind w:right="-514"/>
        <w:rPr>
          <w:rFonts w:ascii="Arial" w:hAnsi="Arial" w:cs="Arial"/>
        </w:rPr>
      </w:pPr>
    </w:p>
    <w:p w14:paraId="5D1E493D" w14:textId="0A9C7285" w:rsidR="00A97398" w:rsidRPr="00720A92" w:rsidRDefault="00A97398" w:rsidP="00A97398">
      <w:pPr>
        <w:pStyle w:val="PlainText"/>
        <w:ind w:right="-514"/>
        <w:rPr>
          <w:rFonts w:ascii="Arial" w:hAnsi="Arial" w:cs="Arial"/>
          <w:b/>
          <w:bCs/>
        </w:rPr>
      </w:pPr>
      <w:r w:rsidRPr="00720A92">
        <w:rPr>
          <w:rFonts w:ascii="Arial" w:hAnsi="Arial" w:cs="Arial"/>
          <w:b/>
          <w:bCs/>
        </w:rPr>
        <w:t>Annex B</w:t>
      </w:r>
      <w:r w:rsidR="00E0282F">
        <w:rPr>
          <w:rFonts w:ascii="Arial" w:hAnsi="Arial" w:cs="Arial"/>
          <w:b/>
          <w:bCs/>
        </w:rPr>
        <w:t xml:space="preserve">:  </w:t>
      </w:r>
      <w:r w:rsidRPr="00720A92">
        <w:rPr>
          <w:rFonts w:ascii="Arial" w:hAnsi="Arial" w:cs="Arial"/>
          <w:b/>
          <w:bCs/>
        </w:rPr>
        <w:t xml:space="preserve"> </w:t>
      </w:r>
      <w:proofErr w:type="spellStart"/>
      <w:r w:rsidRPr="00720A92">
        <w:rPr>
          <w:rFonts w:ascii="Arial" w:hAnsi="Arial" w:cs="Arial"/>
          <w:b/>
          <w:bCs/>
        </w:rPr>
        <w:t>ExTAG</w:t>
      </w:r>
      <w:proofErr w:type="spellEnd"/>
      <w:r w:rsidRPr="00720A92">
        <w:rPr>
          <w:rFonts w:ascii="Arial" w:hAnsi="Arial" w:cs="Arial"/>
          <w:b/>
          <w:bCs/>
        </w:rPr>
        <w:t xml:space="preserve"> WG06 Meeting Consideration of additional Points raised by Dr Jim Munro</w:t>
      </w:r>
    </w:p>
    <w:p w14:paraId="6DEC9461" w14:textId="77777777" w:rsidR="00A97398" w:rsidRDefault="00A97398" w:rsidP="00A97398">
      <w:pPr>
        <w:pStyle w:val="PlainText"/>
        <w:ind w:right="-514"/>
        <w:rPr>
          <w:rFonts w:ascii="Arial" w:hAnsi="Arial" w:cs="Arial"/>
        </w:rPr>
      </w:pPr>
    </w:p>
    <w:p w14:paraId="28054AAC" w14:textId="77777777" w:rsidR="00A97398" w:rsidRDefault="00A97398" w:rsidP="00A97398">
      <w:pPr>
        <w:pStyle w:val="PlainText"/>
        <w:ind w:right="-514"/>
        <w:rPr>
          <w:rFonts w:ascii="Arial" w:hAnsi="Arial" w:cs="Arial"/>
        </w:rPr>
      </w:pPr>
    </w:p>
    <w:p w14:paraId="6E0E5EA8" w14:textId="77777777" w:rsidR="00A97398" w:rsidRPr="006827C9" w:rsidRDefault="00A97398" w:rsidP="00A97398">
      <w:pPr>
        <w:rPr>
          <w:b/>
          <w:bCs/>
        </w:rPr>
      </w:pPr>
      <w:r w:rsidRPr="006827C9">
        <w:rPr>
          <w:b/>
          <w:bCs/>
        </w:rPr>
        <w:t xml:space="preserve">Discussion Points during the August 2022 </w:t>
      </w:r>
      <w:proofErr w:type="spellStart"/>
      <w:r w:rsidRPr="006827C9">
        <w:rPr>
          <w:b/>
          <w:bCs/>
        </w:rPr>
        <w:t>ExTAG</w:t>
      </w:r>
      <w:proofErr w:type="spellEnd"/>
      <w:r w:rsidRPr="006827C9">
        <w:rPr>
          <w:b/>
          <w:bCs/>
        </w:rPr>
        <w:t xml:space="preserve"> WG 06 Meeting</w:t>
      </w:r>
    </w:p>
    <w:p w14:paraId="4570433C" w14:textId="5D34F0A6" w:rsidR="00A97398" w:rsidRDefault="00A97398" w:rsidP="00A97398">
      <w:pPr>
        <w:outlineLvl w:val="0"/>
        <w:rPr>
          <w:lang w:val="en-US" w:eastAsia="en-AU"/>
        </w:rPr>
      </w:pPr>
      <w:r>
        <w:rPr>
          <w:b/>
          <w:bCs/>
          <w:lang w:val="en-US" w:eastAsia="en-AU"/>
        </w:rPr>
        <w:t>From:</w:t>
      </w:r>
      <w:r>
        <w:rPr>
          <w:lang w:val="en-US" w:eastAsia="en-AU"/>
        </w:rPr>
        <w:t xml:space="preserve"> Jim Munro &lt;</w:t>
      </w:r>
      <w:hyperlink r:id="rId20" w:history="1">
        <w:r>
          <w:rPr>
            <w:rStyle w:val="Hyperlink"/>
            <w:lang w:val="en-US" w:eastAsia="en-AU"/>
          </w:rPr>
          <w:t>mail@jimmunro.org</w:t>
        </w:r>
      </w:hyperlink>
      <w:r>
        <w:rPr>
          <w:lang w:val="en-US" w:eastAsia="en-AU"/>
        </w:rPr>
        <w:t xml:space="preserve">&gt; </w:t>
      </w:r>
      <w:r>
        <w:rPr>
          <w:lang w:val="en-US" w:eastAsia="en-AU"/>
        </w:rPr>
        <w:br/>
      </w:r>
      <w:r>
        <w:rPr>
          <w:b/>
          <w:bCs/>
          <w:lang w:val="en-US" w:eastAsia="en-AU"/>
        </w:rPr>
        <w:t>Sent:</w:t>
      </w:r>
      <w:r>
        <w:rPr>
          <w:lang w:val="en-US" w:eastAsia="en-AU"/>
        </w:rPr>
        <w:t xml:space="preserve"> Thursday, 23 December 2021 9:43 AM</w:t>
      </w:r>
      <w:r>
        <w:rPr>
          <w:lang w:val="en-US" w:eastAsia="en-AU"/>
        </w:rPr>
        <w:br/>
      </w:r>
      <w:r>
        <w:rPr>
          <w:b/>
          <w:bCs/>
          <w:lang w:val="en-US" w:eastAsia="en-AU"/>
        </w:rPr>
        <w:t>To:</w:t>
      </w:r>
      <w:r>
        <w:rPr>
          <w:lang w:val="en-US" w:eastAsia="en-AU"/>
        </w:rPr>
        <w:t xml:space="preserve"> Chris Agius &lt;</w:t>
      </w:r>
      <w:hyperlink r:id="rId21" w:history="1">
        <w:r>
          <w:rPr>
            <w:rStyle w:val="Hyperlink"/>
            <w:lang w:val="en-US" w:eastAsia="en-AU"/>
          </w:rPr>
          <w:t>Chris.agius@iecex.com</w:t>
        </w:r>
      </w:hyperlink>
      <w:r>
        <w:rPr>
          <w:lang w:val="en-US" w:eastAsia="en-AU"/>
        </w:rPr>
        <w:t>&gt;</w:t>
      </w:r>
      <w:r>
        <w:rPr>
          <w:lang w:val="en-US" w:eastAsia="en-AU"/>
        </w:rPr>
        <w:br/>
      </w:r>
      <w:r>
        <w:rPr>
          <w:b/>
          <w:bCs/>
          <w:lang w:val="en-US" w:eastAsia="en-AU"/>
        </w:rPr>
        <w:t>Cc:</w:t>
      </w:r>
      <w:r>
        <w:rPr>
          <w:lang w:val="en-US" w:eastAsia="en-AU"/>
        </w:rPr>
        <w:t xml:space="preserve"> Mark Amos &lt;</w:t>
      </w:r>
      <w:hyperlink r:id="rId22" w:history="1">
        <w:r>
          <w:rPr>
            <w:rStyle w:val="Hyperlink"/>
            <w:lang w:val="en-US" w:eastAsia="en-AU"/>
          </w:rPr>
          <w:t>mark.amos@iecex.com</w:t>
        </w:r>
      </w:hyperlink>
      <w:r>
        <w:rPr>
          <w:lang w:val="en-US" w:eastAsia="en-AU"/>
        </w:rPr>
        <w:t>&gt;</w:t>
      </w:r>
      <w:r>
        <w:rPr>
          <w:lang w:val="en-US" w:eastAsia="en-AU"/>
        </w:rPr>
        <w:br/>
      </w:r>
      <w:r>
        <w:rPr>
          <w:b/>
          <w:bCs/>
          <w:lang w:val="en-US" w:eastAsia="en-AU"/>
        </w:rPr>
        <w:t>Subject</w:t>
      </w:r>
      <w:r>
        <w:rPr>
          <w:lang w:val="en-US" w:eastAsia="en-AU"/>
        </w:rPr>
        <w:t xml:space="preserve"> OD 024</w:t>
      </w:r>
    </w:p>
    <w:p w14:paraId="15F8799A" w14:textId="77777777" w:rsidR="00A97398" w:rsidRDefault="00A97398" w:rsidP="00A97398">
      <w:r>
        <w:t>Chris</w:t>
      </w:r>
    </w:p>
    <w:p w14:paraId="40EF7770" w14:textId="77777777" w:rsidR="00A97398" w:rsidRDefault="00A97398" w:rsidP="00A97398">
      <w:r>
        <w:t>I have had a few scenarios come up with OD 024 recently that indicate it could do more clarity on some situations regarding assessment by the ExCB/</w:t>
      </w:r>
      <w:proofErr w:type="spellStart"/>
      <w:r>
        <w:t>ExTL</w:t>
      </w:r>
      <w:proofErr w:type="spellEnd"/>
      <w:r>
        <w:t xml:space="preserve"> and requirements for agreements and registering them.</w:t>
      </w:r>
    </w:p>
    <w:p w14:paraId="6BB64B5E" w14:textId="77777777" w:rsidR="00A97398" w:rsidRDefault="00A97398" w:rsidP="00A97398">
      <w:r>
        <w:t>Scenario 1</w:t>
      </w:r>
    </w:p>
    <w:p w14:paraId="4B763E1F" w14:textId="77777777" w:rsidR="00A97398" w:rsidRDefault="00A97398" w:rsidP="00A97398">
      <w:r>
        <w:t>The body does testing at the remote location using all its own test equipment and its own staff</w:t>
      </w:r>
    </w:p>
    <w:p w14:paraId="123A1789" w14:textId="77777777" w:rsidR="00A97398" w:rsidRDefault="00A97398" w:rsidP="00A97398">
      <w:pPr>
        <w:pStyle w:val="ListParagraph"/>
        <w:numPr>
          <w:ilvl w:val="0"/>
          <w:numId w:val="10"/>
        </w:numPr>
        <w:contextualSpacing w:val="0"/>
        <w:rPr>
          <w:rFonts w:eastAsia="Times New Roman"/>
        </w:rPr>
      </w:pPr>
      <w:r>
        <w:rPr>
          <w:rFonts w:eastAsia="Times New Roman"/>
        </w:rPr>
        <w:t>I can’t see the need for assessment of the test location, with possible exception of the environment</w:t>
      </w:r>
    </w:p>
    <w:p w14:paraId="59A5A84D" w14:textId="77777777" w:rsidR="00A97398" w:rsidRDefault="00A97398" w:rsidP="00A97398">
      <w:pPr>
        <w:pStyle w:val="ListParagraph"/>
        <w:numPr>
          <w:ilvl w:val="0"/>
          <w:numId w:val="10"/>
        </w:numPr>
        <w:contextualSpacing w:val="0"/>
        <w:rPr>
          <w:rFonts w:eastAsia="Times New Roman"/>
        </w:rPr>
      </w:pPr>
      <w:r>
        <w:rPr>
          <w:rFonts w:eastAsia="Times New Roman"/>
        </w:rPr>
        <w:t>I also can’t see the need for an agreement (and hence also not register agreement on website)</w:t>
      </w:r>
    </w:p>
    <w:p w14:paraId="43368164" w14:textId="77777777" w:rsidR="00A97398" w:rsidRDefault="00A97398" w:rsidP="00A97398">
      <w:pPr>
        <w:rPr>
          <w:color w:val="FF0000"/>
        </w:rPr>
      </w:pPr>
      <w:r>
        <w:rPr>
          <w:color w:val="FF0000"/>
        </w:rPr>
        <w:t xml:space="preserve">CA remark: Agree.  To me this is outside the scope of OD 024 and should be covered the </w:t>
      </w:r>
      <w:proofErr w:type="spellStart"/>
      <w:r>
        <w:rPr>
          <w:color w:val="FF0000"/>
        </w:rPr>
        <w:t>ExTL’s</w:t>
      </w:r>
      <w:proofErr w:type="spellEnd"/>
      <w:r>
        <w:rPr>
          <w:color w:val="FF0000"/>
        </w:rPr>
        <w:t xml:space="preserve"> own internal procedures for conducting testing away from their own facilities.</w:t>
      </w:r>
    </w:p>
    <w:p w14:paraId="1D0EB6FE" w14:textId="77777777" w:rsidR="00A97398" w:rsidRDefault="00A97398" w:rsidP="00A97398"/>
    <w:p w14:paraId="588EE3B2" w14:textId="77777777" w:rsidR="00A97398" w:rsidRPr="008E7B19" w:rsidRDefault="00A97398" w:rsidP="00A97398">
      <w:pPr>
        <w:rPr>
          <w:color w:val="00B0F0"/>
        </w:rPr>
      </w:pPr>
      <w:r w:rsidRPr="008E7B19">
        <w:rPr>
          <w:color w:val="00B0F0"/>
        </w:rPr>
        <w:t xml:space="preserve">2022-08-23 </w:t>
      </w:r>
      <w:proofErr w:type="spellStart"/>
      <w:r w:rsidRPr="008E7B19">
        <w:rPr>
          <w:color w:val="00B0F0"/>
        </w:rPr>
        <w:t>ExTAG</w:t>
      </w:r>
      <w:proofErr w:type="spellEnd"/>
      <w:r w:rsidRPr="008E7B19">
        <w:rPr>
          <w:color w:val="00B0F0"/>
        </w:rPr>
        <w:t xml:space="preserve"> WG 06 Decision:  JM to provide suggested text for inclusion</w:t>
      </w:r>
    </w:p>
    <w:p w14:paraId="7CC2110E" w14:textId="77777777" w:rsidR="00A97398" w:rsidRDefault="00A97398" w:rsidP="00A97398"/>
    <w:p w14:paraId="3C154DC8" w14:textId="77777777" w:rsidR="00A97398" w:rsidRDefault="00A97398" w:rsidP="00A97398">
      <w:r>
        <w:t>Scenario 2</w:t>
      </w:r>
    </w:p>
    <w:p w14:paraId="1855C9B3" w14:textId="77777777" w:rsidR="00A97398" w:rsidRDefault="00A97398" w:rsidP="00A97398">
      <w:r>
        <w:t>Unit verification - witnessed</w:t>
      </w:r>
    </w:p>
    <w:p w14:paraId="2E279BEA" w14:textId="77777777" w:rsidR="00A97398" w:rsidRDefault="00A97398" w:rsidP="00A97398">
      <w:pPr>
        <w:pStyle w:val="ListParagraph"/>
        <w:numPr>
          <w:ilvl w:val="0"/>
          <w:numId w:val="10"/>
        </w:numPr>
        <w:contextualSpacing w:val="0"/>
        <w:rPr>
          <w:rFonts w:eastAsia="Times New Roman"/>
        </w:rPr>
      </w:pPr>
      <w:r>
        <w:rPr>
          <w:rFonts w:eastAsia="Times New Roman"/>
        </w:rPr>
        <w:t>This will normally be a one off situation</w:t>
      </w:r>
    </w:p>
    <w:p w14:paraId="40952937" w14:textId="77777777" w:rsidR="00A97398" w:rsidRDefault="00A97398" w:rsidP="00A97398">
      <w:pPr>
        <w:pStyle w:val="ListParagraph"/>
        <w:numPr>
          <w:ilvl w:val="0"/>
          <w:numId w:val="10"/>
        </w:numPr>
        <w:contextualSpacing w:val="0"/>
        <w:rPr>
          <w:rFonts w:eastAsia="Times New Roman"/>
        </w:rPr>
      </w:pPr>
      <w:r>
        <w:rPr>
          <w:rFonts w:eastAsia="Times New Roman"/>
        </w:rPr>
        <w:t>It would normally require an assessment (but it could be quite limited as the quality system is not likely to be relevant)</w:t>
      </w:r>
    </w:p>
    <w:p w14:paraId="355AE837" w14:textId="77777777" w:rsidR="00A97398" w:rsidRDefault="00A97398" w:rsidP="00A97398">
      <w:pPr>
        <w:pStyle w:val="ListParagraph"/>
        <w:numPr>
          <w:ilvl w:val="0"/>
          <w:numId w:val="10"/>
        </w:numPr>
        <w:contextualSpacing w:val="0"/>
        <w:rPr>
          <w:rFonts w:eastAsia="Times New Roman"/>
        </w:rPr>
      </w:pPr>
      <w:r>
        <w:rPr>
          <w:rFonts w:eastAsia="Times New Roman"/>
        </w:rPr>
        <w:t>But if only the one occasion, I can’t see the need for an agreement (or its registration)</w:t>
      </w:r>
    </w:p>
    <w:p w14:paraId="7B8B5986" w14:textId="77777777" w:rsidR="00A97398" w:rsidRDefault="00A97398" w:rsidP="00A97398">
      <w:r>
        <w:rPr>
          <w:color w:val="FF0000"/>
        </w:rPr>
        <w:t xml:space="preserve">CA remark: Agree.  This may require some WG6 discussion as now that we have the public information on the OD 024 register, if the </w:t>
      </w:r>
      <w:proofErr w:type="spellStart"/>
      <w:r>
        <w:rPr>
          <w:color w:val="FF0000"/>
        </w:rPr>
        <w:t>ExTR</w:t>
      </w:r>
      <w:proofErr w:type="spellEnd"/>
      <w:r>
        <w:rPr>
          <w:color w:val="FF0000"/>
        </w:rPr>
        <w:t xml:space="preserve"> was to be used to gain a national approval/certificate, the receiving CB may want to see the facility on the register?  I suggest we discuss this in WG6</w:t>
      </w:r>
    </w:p>
    <w:p w14:paraId="24941418" w14:textId="77777777" w:rsidR="00A97398" w:rsidRDefault="00A97398" w:rsidP="00A97398"/>
    <w:p w14:paraId="5FD39969" w14:textId="77777777" w:rsidR="00A97398" w:rsidRPr="008E7B19" w:rsidRDefault="00A97398" w:rsidP="00A97398">
      <w:pPr>
        <w:rPr>
          <w:color w:val="00B0F0"/>
        </w:rPr>
      </w:pPr>
      <w:r w:rsidRPr="008E7B19">
        <w:rPr>
          <w:color w:val="00B0F0"/>
        </w:rPr>
        <w:t xml:space="preserve">2022-08-23 </w:t>
      </w:r>
      <w:proofErr w:type="spellStart"/>
      <w:r w:rsidRPr="008E7B19">
        <w:rPr>
          <w:color w:val="00B0F0"/>
        </w:rPr>
        <w:t>ExTAG</w:t>
      </w:r>
      <w:proofErr w:type="spellEnd"/>
      <w:r w:rsidRPr="008E7B19">
        <w:rPr>
          <w:color w:val="00B0F0"/>
        </w:rPr>
        <w:t xml:space="preserve"> WG 06 Decision:  </w:t>
      </w:r>
      <w:r>
        <w:rPr>
          <w:color w:val="00B0F0"/>
        </w:rPr>
        <w:t xml:space="preserve"> </w:t>
      </w:r>
      <w:r w:rsidRPr="008E7B19">
        <w:rPr>
          <w:color w:val="00B0F0"/>
        </w:rPr>
        <w:t>Agree to retain current wording but add wording to clarify the need for an agreement and registration on OD 024 register for one-offs</w:t>
      </w:r>
    </w:p>
    <w:p w14:paraId="53B12FEE" w14:textId="77777777" w:rsidR="00A97398" w:rsidRDefault="00A97398" w:rsidP="00A97398"/>
    <w:p w14:paraId="4F888EAF" w14:textId="77777777" w:rsidR="00A97398" w:rsidRDefault="00A97398" w:rsidP="00A97398">
      <w:r>
        <w:t>Scenario 3</w:t>
      </w:r>
    </w:p>
    <w:p w14:paraId="44D6A584" w14:textId="77777777" w:rsidR="00A97398" w:rsidRDefault="00A97398" w:rsidP="00A97398">
      <w:r>
        <w:t>Similar to 2 above, but QAR issued and normal certificate (you may also hear from XXXX on this one)</w:t>
      </w:r>
    </w:p>
    <w:p w14:paraId="79989FE7" w14:textId="77777777" w:rsidR="00A97398" w:rsidRDefault="00A97398" w:rsidP="00A97398">
      <w:pPr>
        <w:pStyle w:val="ListParagraph"/>
        <w:numPr>
          <w:ilvl w:val="0"/>
          <w:numId w:val="10"/>
        </w:numPr>
        <w:contextualSpacing w:val="0"/>
        <w:rPr>
          <w:rFonts w:eastAsia="Times New Roman"/>
        </w:rPr>
      </w:pPr>
      <w:r>
        <w:rPr>
          <w:rFonts w:eastAsia="Times New Roman"/>
        </w:rPr>
        <w:t>There has been an assessment and there is an agreement</w:t>
      </w:r>
    </w:p>
    <w:p w14:paraId="6F3B50C9" w14:textId="77777777" w:rsidR="00A97398" w:rsidRDefault="00A97398" w:rsidP="00A97398">
      <w:pPr>
        <w:pStyle w:val="ListParagraph"/>
        <w:numPr>
          <w:ilvl w:val="0"/>
          <w:numId w:val="10"/>
        </w:numPr>
        <w:contextualSpacing w:val="0"/>
        <w:rPr>
          <w:rFonts w:eastAsia="Times New Roman"/>
        </w:rPr>
      </w:pPr>
      <w:r>
        <w:rPr>
          <w:rFonts w:eastAsia="Times New Roman"/>
        </w:rPr>
        <w:t>However, the body is not expecting to do any further testing there and so questions the need to register it on website</w:t>
      </w:r>
    </w:p>
    <w:p w14:paraId="51971033" w14:textId="77777777" w:rsidR="00A97398" w:rsidRDefault="00A97398" w:rsidP="00A97398">
      <w:pPr>
        <w:pStyle w:val="ListParagraph"/>
        <w:numPr>
          <w:ilvl w:val="0"/>
          <w:numId w:val="10"/>
        </w:numPr>
        <w:contextualSpacing w:val="0"/>
        <w:rPr>
          <w:rFonts w:eastAsia="Times New Roman"/>
        </w:rPr>
      </w:pPr>
      <w:r>
        <w:rPr>
          <w:rFonts w:eastAsia="Times New Roman"/>
        </w:rPr>
        <w:t>I believe it should be registered</w:t>
      </w:r>
    </w:p>
    <w:p w14:paraId="2B5564FF" w14:textId="77777777" w:rsidR="00A97398" w:rsidRDefault="00A97398" w:rsidP="00A97398">
      <w:pPr>
        <w:rPr>
          <w:color w:val="FF0000"/>
        </w:rPr>
      </w:pPr>
      <w:r>
        <w:rPr>
          <w:color w:val="FF0000"/>
        </w:rPr>
        <w:t>CA remark: Agree.  If we are talking about Unit verification there should not be a QAR as the Certificate identifies the specific item covered by serial number or other means.  The On-Line certificate template system adjusts the text of the certificate when the ExCB selects Unit Verification.  Not sure why XXXX would want to address a QAR for Unit verification, unless I am missing the point.</w:t>
      </w:r>
    </w:p>
    <w:p w14:paraId="4B6783B7" w14:textId="77777777" w:rsidR="00E0282F" w:rsidRDefault="00E0282F" w:rsidP="00E0282F">
      <w:r>
        <w:rPr>
          <w:color w:val="FF0000"/>
        </w:rPr>
        <w:t xml:space="preserve">All good points for discussion in </w:t>
      </w:r>
      <w:proofErr w:type="spellStart"/>
      <w:r>
        <w:rPr>
          <w:color w:val="FF0000"/>
        </w:rPr>
        <w:t>ExTAG</w:t>
      </w:r>
      <w:proofErr w:type="spellEnd"/>
      <w:r>
        <w:rPr>
          <w:color w:val="FF0000"/>
        </w:rPr>
        <w:t xml:space="preserve"> WG6.</w:t>
      </w:r>
    </w:p>
    <w:p w14:paraId="061056C5" w14:textId="77777777" w:rsidR="00A97398" w:rsidRDefault="00A97398" w:rsidP="00A97398">
      <w:pPr>
        <w:rPr>
          <w:color w:val="FF0000"/>
        </w:rPr>
      </w:pPr>
    </w:p>
    <w:p w14:paraId="3BDD65A9" w14:textId="77777777" w:rsidR="00A97398" w:rsidRPr="008E7B19" w:rsidRDefault="00A97398" w:rsidP="00A97398">
      <w:pPr>
        <w:rPr>
          <w:color w:val="00B0F0"/>
        </w:rPr>
      </w:pPr>
      <w:r w:rsidRPr="008E7B19">
        <w:rPr>
          <w:color w:val="00B0F0"/>
        </w:rPr>
        <w:t xml:space="preserve">2022-08-23 </w:t>
      </w:r>
      <w:proofErr w:type="spellStart"/>
      <w:r w:rsidRPr="008E7B19">
        <w:rPr>
          <w:color w:val="00B0F0"/>
        </w:rPr>
        <w:t>ExTAG</w:t>
      </w:r>
      <w:proofErr w:type="spellEnd"/>
      <w:r w:rsidRPr="008E7B19">
        <w:rPr>
          <w:color w:val="00B0F0"/>
        </w:rPr>
        <w:t xml:space="preserve"> WG 06 Decision:  </w:t>
      </w:r>
      <w:r>
        <w:rPr>
          <w:color w:val="00B0F0"/>
        </w:rPr>
        <w:t xml:space="preserve"> </w:t>
      </w:r>
      <w:r w:rsidRPr="008E7B19">
        <w:rPr>
          <w:color w:val="00B0F0"/>
        </w:rPr>
        <w:t>Agree to retain current wording but add wording to clarify the need for an agreement and registration on OD 024 register for one-offs</w:t>
      </w:r>
    </w:p>
    <w:p w14:paraId="049C9BE6" w14:textId="77777777" w:rsidR="00A97398" w:rsidRDefault="00A97398" w:rsidP="00A97398"/>
    <w:p w14:paraId="0715747D" w14:textId="77777777" w:rsidR="00A97398" w:rsidRDefault="00A97398" w:rsidP="00A97398">
      <w:pPr>
        <w:pStyle w:val="PlainText"/>
        <w:ind w:right="-514"/>
        <w:rPr>
          <w:rFonts w:ascii="Arial" w:hAnsi="Arial" w:cs="Arial"/>
        </w:rPr>
      </w:pPr>
    </w:p>
    <w:p w14:paraId="5D22A026" w14:textId="77777777" w:rsidR="00A97398" w:rsidRDefault="00A97398" w:rsidP="00A97398">
      <w:pPr>
        <w:pStyle w:val="PlainText"/>
        <w:ind w:right="-514"/>
        <w:rPr>
          <w:rFonts w:ascii="Arial" w:hAnsi="Arial" w:cs="Arial"/>
        </w:rPr>
      </w:pPr>
    </w:p>
    <w:p w14:paraId="415B6593" w14:textId="77777777" w:rsidR="006B5B77" w:rsidRPr="008C366A" w:rsidRDefault="006B5B77"/>
    <w:sectPr w:rsidR="006B5B77" w:rsidRPr="008C366A" w:rsidSect="00A97398">
      <w:headerReference w:type="even" r:id="rId23"/>
      <w:headerReference w:type="default" r:id="rId24"/>
      <w:footerReference w:type="default" r:id="rId25"/>
      <w:head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282E8" w14:textId="77777777" w:rsidR="00000F70" w:rsidRDefault="00000F70" w:rsidP="00362832">
      <w:pPr>
        <w:spacing w:after="0" w:line="240" w:lineRule="auto"/>
      </w:pPr>
      <w:r>
        <w:separator/>
      </w:r>
    </w:p>
  </w:endnote>
  <w:endnote w:type="continuationSeparator" w:id="0">
    <w:p w14:paraId="5DAD76E6" w14:textId="77777777" w:rsidR="00000F70" w:rsidRDefault="00000F70" w:rsidP="00362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EA668" w14:textId="7C2B1AB0" w:rsidR="00A97398" w:rsidRPr="00993528" w:rsidRDefault="00A97398" w:rsidP="00F43FC7">
    <w:pPr>
      <w:pStyle w:val="Footer"/>
      <w:ind w:hanging="567"/>
      <w:rPr>
        <w:sz w:val="20"/>
        <w:lang w:val="en-US"/>
      </w:rPr>
    </w:pPr>
    <w:proofErr w:type="spellStart"/>
    <w:r>
      <w:rPr>
        <w:sz w:val="20"/>
        <w:lang w:val="en-US"/>
      </w:rPr>
      <w:t>ExTAG</w:t>
    </w:r>
    <w:proofErr w:type="spellEnd"/>
    <w:r>
      <w:rPr>
        <w:sz w:val="20"/>
        <w:lang w:val="en-US"/>
      </w:rPr>
      <w:t xml:space="preserve"> WG6 Meeting – 23 August 2022</w:t>
    </w:r>
    <w:r w:rsidRPr="00993528">
      <w:rPr>
        <w:sz w:val="20"/>
        <w:lang w:val="en-US"/>
      </w:rPr>
      <w:t xml:space="preserve"> </w:t>
    </w:r>
    <w:r>
      <w:rPr>
        <w:sz w:val="20"/>
        <w:lang w:val="en-US"/>
      </w:rPr>
      <w:t>–</w:t>
    </w:r>
    <w:r w:rsidRPr="00993528">
      <w:rPr>
        <w:sz w:val="20"/>
        <w:lang w:val="en-US"/>
      </w:rPr>
      <w:t xml:space="preserve"> </w:t>
    </w:r>
    <w:r w:rsidR="00E0282F">
      <w:rPr>
        <w:sz w:val="20"/>
        <w:lang w:val="en-US"/>
      </w:rPr>
      <w:t>Report</w:t>
    </w:r>
    <w:r w:rsidR="00E0282F">
      <w:rPr>
        <w:sz w:val="20"/>
        <w:lang w:val="en-US"/>
      </w:rPr>
      <w:tab/>
    </w:r>
    <w:r w:rsidRPr="00993528">
      <w:rPr>
        <w:sz w:val="20"/>
        <w:lang w:val="en-US"/>
      </w:rPr>
      <w:t xml:space="preserve">Page </w:t>
    </w:r>
    <w:r w:rsidRPr="00993528">
      <w:rPr>
        <w:rStyle w:val="PageNumber"/>
        <w:sz w:val="20"/>
      </w:rPr>
      <w:fldChar w:fldCharType="begin"/>
    </w:r>
    <w:r w:rsidRPr="00993528">
      <w:rPr>
        <w:rStyle w:val="PageNumber"/>
        <w:sz w:val="20"/>
        <w:lang w:val="en-US"/>
      </w:rPr>
      <w:instrText xml:space="preserve"> PAGE </w:instrText>
    </w:r>
    <w:r w:rsidRPr="00993528">
      <w:rPr>
        <w:rStyle w:val="PageNumber"/>
        <w:sz w:val="20"/>
      </w:rPr>
      <w:fldChar w:fldCharType="separate"/>
    </w:r>
    <w:r>
      <w:rPr>
        <w:rStyle w:val="PageNumber"/>
        <w:noProof/>
        <w:sz w:val="20"/>
        <w:lang w:val="en-US"/>
      </w:rPr>
      <w:t>1</w:t>
    </w:r>
    <w:r w:rsidRPr="00993528">
      <w:rPr>
        <w:rStyle w:val="PageNumber"/>
        <w:sz w:val="20"/>
      </w:rPr>
      <w:fldChar w:fldCharType="end"/>
    </w:r>
    <w:r w:rsidRPr="00993528">
      <w:rPr>
        <w:rStyle w:val="PageNumber"/>
        <w:sz w:val="20"/>
        <w:lang w:val="en-US"/>
      </w:rPr>
      <w:t xml:space="preserve"> of </w:t>
    </w:r>
    <w:r w:rsidRPr="00993528">
      <w:rPr>
        <w:rStyle w:val="PageNumber"/>
        <w:sz w:val="20"/>
      </w:rPr>
      <w:fldChar w:fldCharType="begin"/>
    </w:r>
    <w:r w:rsidRPr="00993528">
      <w:rPr>
        <w:rStyle w:val="PageNumber"/>
        <w:sz w:val="20"/>
        <w:lang w:val="en-US"/>
      </w:rPr>
      <w:instrText xml:space="preserve"> NUMPAGES </w:instrText>
    </w:r>
    <w:r w:rsidRPr="00993528">
      <w:rPr>
        <w:rStyle w:val="PageNumber"/>
        <w:sz w:val="20"/>
      </w:rPr>
      <w:fldChar w:fldCharType="separate"/>
    </w:r>
    <w:r>
      <w:rPr>
        <w:rStyle w:val="PageNumber"/>
        <w:noProof/>
        <w:sz w:val="20"/>
        <w:lang w:val="en-US"/>
      </w:rPr>
      <w:t>2</w:t>
    </w:r>
    <w:r w:rsidRPr="00993528">
      <w:rPr>
        <w:rStyle w:val="PageNumbe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CA231" w14:textId="77777777" w:rsidR="00A97398" w:rsidRDefault="00A973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E5CD" w14:textId="77777777" w:rsidR="00A97398" w:rsidRDefault="00A973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1FF5" w14:textId="77777777" w:rsidR="00A97398" w:rsidRDefault="00A9739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7098742"/>
      <w:docPartObj>
        <w:docPartGallery w:val="Page Numbers (Bottom of Page)"/>
        <w:docPartUnique/>
      </w:docPartObj>
    </w:sdtPr>
    <w:sdtEndPr/>
    <w:sdtContent>
      <w:sdt>
        <w:sdtPr>
          <w:id w:val="-1769616900"/>
          <w:docPartObj>
            <w:docPartGallery w:val="Page Numbers (Top of Page)"/>
            <w:docPartUnique/>
          </w:docPartObj>
        </w:sdtPr>
        <w:sdtEndPr/>
        <w:sdtContent>
          <w:p w14:paraId="12F1BD10" w14:textId="4B13E784" w:rsidR="00395C21" w:rsidRDefault="00916A5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E4BDB">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E4BDB">
              <w:rPr>
                <w:b/>
                <w:bCs/>
                <w:noProof/>
              </w:rPr>
              <w:t>14</w:t>
            </w:r>
            <w:r>
              <w:rPr>
                <w:b/>
                <w:bCs/>
                <w:sz w:val="24"/>
                <w:szCs w:val="24"/>
              </w:rPr>
              <w:fldChar w:fldCharType="end"/>
            </w:r>
          </w:p>
        </w:sdtContent>
      </w:sdt>
    </w:sdtContent>
  </w:sdt>
  <w:p w14:paraId="5EEEC9DB" w14:textId="77777777" w:rsidR="00395C21" w:rsidRDefault="00E028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BEA5D" w14:textId="77777777" w:rsidR="00000F70" w:rsidRDefault="00000F70" w:rsidP="00362832">
      <w:pPr>
        <w:spacing w:after="0" w:line="240" w:lineRule="auto"/>
      </w:pPr>
      <w:r>
        <w:separator/>
      </w:r>
    </w:p>
  </w:footnote>
  <w:footnote w:type="continuationSeparator" w:id="0">
    <w:p w14:paraId="7DD3C3DE" w14:textId="77777777" w:rsidR="00000F70" w:rsidRDefault="00000F70" w:rsidP="003628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88977" w14:textId="77777777" w:rsidR="00A97398" w:rsidRDefault="00A973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C455" w14:textId="77777777" w:rsidR="00A97398" w:rsidRDefault="00A973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0D35F" w14:textId="77777777" w:rsidR="00A97398" w:rsidRDefault="00A973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CAF45" w14:textId="64073D33" w:rsidR="007E2031" w:rsidRDefault="007E20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15F7" w14:textId="04C3A87F" w:rsidR="000771DF" w:rsidRDefault="00916A58" w:rsidP="00AA1365">
    <w:pPr>
      <w:pStyle w:val="Header"/>
      <w:rPr>
        <w:rFonts w:ascii="Arial" w:hAnsi="Arial" w:cs="Arial"/>
        <w:b/>
      </w:rPr>
    </w:pPr>
    <w:r>
      <w:rPr>
        <w:rFonts w:ascii="Arial" w:hAnsi="Arial" w:cs="Arial"/>
        <w:b/>
      </w:rPr>
      <w:t xml:space="preserve"> </w:t>
    </w:r>
    <w:r w:rsidR="004A2D90">
      <w:rPr>
        <w:rFonts w:ascii="Arial" w:hAnsi="Arial" w:cs="Arial"/>
        <w:b/>
        <w:noProof/>
        <w:lang w:eastAsia="en-AU"/>
      </w:rPr>
      <w:drawing>
        <wp:inline distT="0" distB="0" distL="0" distR="0" wp14:anchorId="03422913" wp14:editId="2F5E3552">
          <wp:extent cx="756285" cy="646430"/>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 cy="646430"/>
                  </a:xfrm>
                  <a:prstGeom prst="rect">
                    <a:avLst/>
                  </a:prstGeom>
                  <a:noFill/>
                </pic:spPr>
              </pic:pic>
            </a:graphicData>
          </a:graphic>
        </wp:inline>
      </w:drawing>
    </w:r>
  </w:p>
  <w:p w14:paraId="31015E47" w14:textId="61523E5A" w:rsidR="00AA1365" w:rsidRDefault="00916A58" w:rsidP="000771DF">
    <w:pPr>
      <w:pStyle w:val="Header"/>
      <w:jc w:val="right"/>
      <w:rPr>
        <w:rFonts w:ascii="Arial" w:hAnsi="Arial" w:cs="Arial"/>
        <w:b/>
      </w:rPr>
    </w:pPr>
    <w:proofErr w:type="spellStart"/>
    <w:r>
      <w:rPr>
        <w:rFonts w:ascii="Arial" w:hAnsi="Arial" w:cs="Arial"/>
        <w:b/>
      </w:rPr>
      <w:t>ExTAG</w:t>
    </w:r>
    <w:proofErr w:type="spellEnd"/>
    <w:r>
      <w:rPr>
        <w:rFonts w:ascii="Arial" w:hAnsi="Arial" w:cs="Arial"/>
        <w:b/>
      </w:rPr>
      <w:t>/</w:t>
    </w:r>
    <w:r w:rsidR="0062104D">
      <w:rPr>
        <w:rFonts w:ascii="Arial" w:hAnsi="Arial" w:cs="Arial"/>
        <w:b/>
      </w:rPr>
      <w:t>6</w:t>
    </w:r>
    <w:r w:rsidR="00E0282F">
      <w:rPr>
        <w:rFonts w:ascii="Arial" w:hAnsi="Arial" w:cs="Arial"/>
        <w:b/>
      </w:rPr>
      <w:t>9</w:t>
    </w:r>
    <w:r w:rsidR="0062104D">
      <w:rPr>
        <w:rFonts w:ascii="Arial" w:hAnsi="Arial" w:cs="Arial"/>
        <w:b/>
      </w:rPr>
      <w:t>2/R</w:t>
    </w:r>
  </w:p>
  <w:p w14:paraId="1C8A9074" w14:textId="1A02F40E" w:rsidR="000771DF" w:rsidRDefault="004A2D90" w:rsidP="000771DF">
    <w:pPr>
      <w:pStyle w:val="Header"/>
      <w:jc w:val="right"/>
      <w:rPr>
        <w:rFonts w:ascii="Arial" w:hAnsi="Arial" w:cs="Arial"/>
        <w:b/>
      </w:rPr>
    </w:pPr>
    <w:r>
      <w:rPr>
        <w:rFonts w:ascii="Arial" w:hAnsi="Arial" w:cs="Arial"/>
        <w:b/>
      </w:rPr>
      <w:t xml:space="preserve"> </w:t>
    </w:r>
    <w:r w:rsidR="0062104D">
      <w:rPr>
        <w:rFonts w:ascii="Arial" w:hAnsi="Arial" w:cs="Arial"/>
        <w:b/>
      </w:rPr>
      <w:t>August 2022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8B476" w14:textId="2F9436CE" w:rsidR="007E2031" w:rsidRDefault="007E20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4051"/>
    <w:multiLevelType w:val="multilevel"/>
    <w:tmpl w:val="D61EBA2A"/>
    <w:lvl w:ilvl="0">
      <w:start w:val="7"/>
      <w:numFmt w:val="decimal"/>
      <w:lvlText w:val="%1."/>
      <w:lvlJc w:val="left"/>
      <w:pPr>
        <w:ind w:left="360" w:hanging="360"/>
      </w:pPr>
      <w:rPr>
        <w:rFonts w:hint="default"/>
        <w:b w:val="0"/>
        <w:sz w:val="24"/>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A04247"/>
    <w:multiLevelType w:val="hybridMultilevel"/>
    <w:tmpl w:val="D72EA112"/>
    <w:lvl w:ilvl="0" w:tplc="0C090001">
      <w:start w:val="1"/>
      <w:numFmt w:val="bullet"/>
      <w:lvlText w:val=""/>
      <w:lvlJc w:val="left"/>
      <w:pPr>
        <w:ind w:left="731" w:hanging="360"/>
      </w:pPr>
      <w:rPr>
        <w:rFonts w:ascii="Symbol" w:hAnsi="Symbol" w:hint="default"/>
      </w:rPr>
    </w:lvl>
    <w:lvl w:ilvl="1" w:tplc="0C090003">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2" w15:restartNumberingAfterBreak="0">
    <w:nsid w:val="20301743"/>
    <w:multiLevelType w:val="hybridMultilevel"/>
    <w:tmpl w:val="0214FC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40A1AC6"/>
    <w:multiLevelType w:val="hybridMultilevel"/>
    <w:tmpl w:val="073E4F5C"/>
    <w:lvl w:ilvl="0" w:tplc="EE3E4E14">
      <w:start w:val="1"/>
      <w:numFmt w:val="decimal"/>
      <w:lvlText w:val="%1."/>
      <w:lvlJc w:val="left"/>
      <w:pPr>
        <w:ind w:left="360" w:hanging="360"/>
      </w:pPr>
      <w:rPr>
        <w:b w:val="0"/>
        <w:sz w:val="24"/>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40D03E07"/>
    <w:multiLevelType w:val="hybridMultilevel"/>
    <w:tmpl w:val="FC7A5B2A"/>
    <w:lvl w:ilvl="0" w:tplc="8E9C6486">
      <w:start w:val="120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1D1504E"/>
    <w:multiLevelType w:val="hybridMultilevel"/>
    <w:tmpl w:val="09426BD4"/>
    <w:lvl w:ilvl="0" w:tplc="CC427A30">
      <w:start w:val="1"/>
      <w:numFmt w:val="decimal"/>
      <w:lvlText w:val="%1."/>
      <w:lvlJc w:val="left"/>
      <w:pPr>
        <w:ind w:left="720" w:hanging="360"/>
      </w:pPr>
      <w:rPr>
        <w:rFonts w:ascii="Arial" w:hAnsi="Arial" w:hint="default"/>
        <w:b/>
        <w:i w:val="0"/>
        <w:color w:val="auto"/>
        <w:sz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4EF0152"/>
    <w:multiLevelType w:val="hybridMultilevel"/>
    <w:tmpl w:val="2CAABE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7F863DA"/>
    <w:multiLevelType w:val="hybridMultilevel"/>
    <w:tmpl w:val="DB3E9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43159C1"/>
    <w:multiLevelType w:val="hybridMultilevel"/>
    <w:tmpl w:val="025AAC2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76A86AF9"/>
    <w:multiLevelType w:val="hybridMultilevel"/>
    <w:tmpl w:val="955ED242"/>
    <w:lvl w:ilvl="0" w:tplc="4C42025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3"/>
  </w:num>
  <w:num w:numId="5">
    <w:abstractNumId w:val="0"/>
  </w:num>
  <w:num w:numId="6">
    <w:abstractNumId w:val="6"/>
  </w:num>
  <w:num w:numId="7">
    <w:abstractNumId w:val="2"/>
  </w:num>
  <w:num w:numId="8">
    <w:abstractNumId w:val="8"/>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832"/>
    <w:rsid w:val="0000073B"/>
    <w:rsid w:val="000009EB"/>
    <w:rsid w:val="00000F70"/>
    <w:rsid w:val="00001A4D"/>
    <w:rsid w:val="00006A47"/>
    <w:rsid w:val="00007BDA"/>
    <w:rsid w:val="0001768B"/>
    <w:rsid w:val="00024C86"/>
    <w:rsid w:val="0003018E"/>
    <w:rsid w:val="00033BAE"/>
    <w:rsid w:val="00062546"/>
    <w:rsid w:val="00067A46"/>
    <w:rsid w:val="00071B5C"/>
    <w:rsid w:val="00076964"/>
    <w:rsid w:val="00092FBC"/>
    <w:rsid w:val="000938CD"/>
    <w:rsid w:val="000A7DBC"/>
    <w:rsid w:val="000C67D3"/>
    <w:rsid w:val="000F003D"/>
    <w:rsid w:val="000F77E7"/>
    <w:rsid w:val="00115D7B"/>
    <w:rsid w:val="001200FD"/>
    <w:rsid w:val="001228BA"/>
    <w:rsid w:val="00140DA9"/>
    <w:rsid w:val="00146B8A"/>
    <w:rsid w:val="001702CE"/>
    <w:rsid w:val="0018031B"/>
    <w:rsid w:val="001B2238"/>
    <w:rsid w:val="001C600F"/>
    <w:rsid w:val="001D4543"/>
    <w:rsid w:val="001E4DFC"/>
    <w:rsid w:val="00207553"/>
    <w:rsid w:val="00212871"/>
    <w:rsid w:val="00222B91"/>
    <w:rsid w:val="00230623"/>
    <w:rsid w:val="00231C04"/>
    <w:rsid w:val="002415A1"/>
    <w:rsid w:val="00243CAE"/>
    <w:rsid w:val="00245F32"/>
    <w:rsid w:val="0025731E"/>
    <w:rsid w:val="00276B1C"/>
    <w:rsid w:val="00295F2E"/>
    <w:rsid w:val="002A4560"/>
    <w:rsid w:val="002C4725"/>
    <w:rsid w:val="002D14C5"/>
    <w:rsid w:val="002D2C2E"/>
    <w:rsid w:val="002E66F6"/>
    <w:rsid w:val="002F0DBD"/>
    <w:rsid w:val="002F57A5"/>
    <w:rsid w:val="00304E1B"/>
    <w:rsid w:val="00310CF4"/>
    <w:rsid w:val="00312F4F"/>
    <w:rsid w:val="00314148"/>
    <w:rsid w:val="00327D6F"/>
    <w:rsid w:val="003322AE"/>
    <w:rsid w:val="00332F7C"/>
    <w:rsid w:val="00362832"/>
    <w:rsid w:val="003762A0"/>
    <w:rsid w:val="003B6258"/>
    <w:rsid w:val="003B7226"/>
    <w:rsid w:val="003B7D18"/>
    <w:rsid w:val="003C7DCE"/>
    <w:rsid w:val="003D6878"/>
    <w:rsid w:val="003E5DAC"/>
    <w:rsid w:val="003E76F0"/>
    <w:rsid w:val="004025D8"/>
    <w:rsid w:val="00405BB9"/>
    <w:rsid w:val="00406D93"/>
    <w:rsid w:val="00416678"/>
    <w:rsid w:val="0042235E"/>
    <w:rsid w:val="0043033B"/>
    <w:rsid w:val="00434CA8"/>
    <w:rsid w:val="004441E9"/>
    <w:rsid w:val="00462609"/>
    <w:rsid w:val="00465904"/>
    <w:rsid w:val="0046728C"/>
    <w:rsid w:val="00473283"/>
    <w:rsid w:val="00475485"/>
    <w:rsid w:val="0049044E"/>
    <w:rsid w:val="00492E25"/>
    <w:rsid w:val="00494B36"/>
    <w:rsid w:val="004971FC"/>
    <w:rsid w:val="004A1F45"/>
    <w:rsid w:val="004A2D90"/>
    <w:rsid w:val="004A3DF3"/>
    <w:rsid w:val="004A6EE0"/>
    <w:rsid w:val="004B1031"/>
    <w:rsid w:val="004B22DD"/>
    <w:rsid w:val="004C4343"/>
    <w:rsid w:val="004E0ADB"/>
    <w:rsid w:val="004E463B"/>
    <w:rsid w:val="004E6BEE"/>
    <w:rsid w:val="004F4490"/>
    <w:rsid w:val="005002A6"/>
    <w:rsid w:val="00500972"/>
    <w:rsid w:val="00516222"/>
    <w:rsid w:val="00522ACC"/>
    <w:rsid w:val="0052309B"/>
    <w:rsid w:val="005421CC"/>
    <w:rsid w:val="0056148E"/>
    <w:rsid w:val="00562D82"/>
    <w:rsid w:val="00576F89"/>
    <w:rsid w:val="0058042E"/>
    <w:rsid w:val="0058568E"/>
    <w:rsid w:val="00585D9B"/>
    <w:rsid w:val="00591D83"/>
    <w:rsid w:val="00593845"/>
    <w:rsid w:val="0059673D"/>
    <w:rsid w:val="005A5D69"/>
    <w:rsid w:val="005B14C2"/>
    <w:rsid w:val="005B4232"/>
    <w:rsid w:val="005B657B"/>
    <w:rsid w:val="005C3CD7"/>
    <w:rsid w:val="00602041"/>
    <w:rsid w:val="006135C4"/>
    <w:rsid w:val="0062104D"/>
    <w:rsid w:val="0063784E"/>
    <w:rsid w:val="00664018"/>
    <w:rsid w:val="00667AFA"/>
    <w:rsid w:val="006805CC"/>
    <w:rsid w:val="00681C0E"/>
    <w:rsid w:val="00687DDD"/>
    <w:rsid w:val="0069690E"/>
    <w:rsid w:val="00696D53"/>
    <w:rsid w:val="006A191B"/>
    <w:rsid w:val="006A224B"/>
    <w:rsid w:val="006B5B77"/>
    <w:rsid w:val="006B7EFF"/>
    <w:rsid w:val="006C13D9"/>
    <w:rsid w:val="006C4C06"/>
    <w:rsid w:val="006D11D9"/>
    <w:rsid w:val="006D7D9F"/>
    <w:rsid w:val="006F37CA"/>
    <w:rsid w:val="00711309"/>
    <w:rsid w:val="007225B0"/>
    <w:rsid w:val="007266FA"/>
    <w:rsid w:val="00726D70"/>
    <w:rsid w:val="00734472"/>
    <w:rsid w:val="00734DBD"/>
    <w:rsid w:val="00747640"/>
    <w:rsid w:val="00750E23"/>
    <w:rsid w:val="00755D85"/>
    <w:rsid w:val="00764012"/>
    <w:rsid w:val="00776744"/>
    <w:rsid w:val="00777CA5"/>
    <w:rsid w:val="0078327A"/>
    <w:rsid w:val="00785645"/>
    <w:rsid w:val="007B0E7B"/>
    <w:rsid w:val="007C1B0E"/>
    <w:rsid w:val="007D0385"/>
    <w:rsid w:val="007D1866"/>
    <w:rsid w:val="007D3A91"/>
    <w:rsid w:val="007E2031"/>
    <w:rsid w:val="007E5C88"/>
    <w:rsid w:val="007F1097"/>
    <w:rsid w:val="007F39B1"/>
    <w:rsid w:val="007F5E86"/>
    <w:rsid w:val="00841214"/>
    <w:rsid w:val="008540C2"/>
    <w:rsid w:val="00874685"/>
    <w:rsid w:val="00893B5B"/>
    <w:rsid w:val="00895F24"/>
    <w:rsid w:val="00897210"/>
    <w:rsid w:val="008A017B"/>
    <w:rsid w:val="008C366A"/>
    <w:rsid w:val="008D08D8"/>
    <w:rsid w:val="008E234F"/>
    <w:rsid w:val="0091296D"/>
    <w:rsid w:val="00912AB4"/>
    <w:rsid w:val="00914517"/>
    <w:rsid w:val="00914D70"/>
    <w:rsid w:val="00916A58"/>
    <w:rsid w:val="00921D1F"/>
    <w:rsid w:val="00923177"/>
    <w:rsid w:val="009551C0"/>
    <w:rsid w:val="00962E9A"/>
    <w:rsid w:val="0097293B"/>
    <w:rsid w:val="00984BE1"/>
    <w:rsid w:val="00995806"/>
    <w:rsid w:val="009964BA"/>
    <w:rsid w:val="009B36FB"/>
    <w:rsid w:val="009C6953"/>
    <w:rsid w:val="009E4CCF"/>
    <w:rsid w:val="00A00578"/>
    <w:rsid w:val="00A00939"/>
    <w:rsid w:val="00A018BA"/>
    <w:rsid w:val="00A0433E"/>
    <w:rsid w:val="00A15368"/>
    <w:rsid w:val="00A155C7"/>
    <w:rsid w:val="00A1579C"/>
    <w:rsid w:val="00A30CEE"/>
    <w:rsid w:val="00A41528"/>
    <w:rsid w:val="00A41C6A"/>
    <w:rsid w:val="00A4252B"/>
    <w:rsid w:val="00A75288"/>
    <w:rsid w:val="00A76EF6"/>
    <w:rsid w:val="00A91D68"/>
    <w:rsid w:val="00A920F3"/>
    <w:rsid w:val="00A94164"/>
    <w:rsid w:val="00A97398"/>
    <w:rsid w:val="00AF2760"/>
    <w:rsid w:val="00AF55EF"/>
    <w:rsid w:val="00B11D7A"/>
    <w:rsid w:val="00B21002"/>
    <w:rsid w:val="00B239F7"/>
    <w:rsid w:val="00B617F8"/>
    <w:rsid w:val="00B6285A"/>
    <w:rsid w:val="00B62BF3"/>
    <w:rsid w:val="00B71C60"/>
    <w:rsid w:val="00B72346"/>
    <w:rsid w:val="00B77159"/>
    <w:rsid w:val="00BA2525"/>
    <w:rsid w:val="00BC380D"/>
    <w:rsid w:val="00BE43F9"/>
    <w:rsid w:val="00BE4BDB"/>
    <w:rsid w:val="00C07F73"/>
    <w:rsid w:val="00C12A28"/>
    <w:rsid w:val="00C36FE7"/>
    <w:rsid w:val="00C4236C"/>
    <w:rsid w:val="00C43EE6"/>
    <w:rsid w:val="00C44017"/>
    <w:rsid w:val="00C47B3B"/>
    <w:rsid w:val="00C53CE6"/>
    <w:rsid w:val="00C55C3F"/>
    <w:rsid w:val="00C6152C"/>
    <w:rsid w:val="00C6733C"/>
    <w:rsid w:val="00C7466A"/>
    <w:rsid w:val="00C76498"/>
    <w:rsid w:val="00C8792F"/>
    <w:rsid w:val="00C92478"/>
    <w:rsid w:val="00C9326A"/>
    <w:rsid w:val="00C938EE"/>
    <w:rsid w:val="00C96013"/>
    <w:rsid w:val="00CA1449"/>
    <w:rsid w:val="00CB63A4"/>
    <w:rsid w:val="00CC60D6"/>
    <w:rsid w:val="00CF4A31"/>
    <w:rsid w:val="00D15A41"/>
    <w:rsid w:val="00D161A0"/>
    <w:rsid w:val="00D54BC5"/>
    <w:rsid w:val="00D637AD"/>
    <w:rsid w:val="00D6456A"/>
    <w:rsid w:val="00D66979"/>
    <w:rsid w:val="00D71C8A"/>
    <w:rsid w:val="00D803C0"/>
    <w:rsid w:val="00D83332"/>
    <w:rsid w:val="00D841CB"/>
    <w:rsid w:val="00D86683"/>
    <w:rsid w:val="00DC167B"/>
    <w:rsid w:val="00DC34D1"/>
    <w:rsid w:val="00DC4D44"/>
    <w:rsid w:val="00DC69B5"/>
    <w:rsid w:val="00DD4FC1"/>
    <w:rsid w:val="00E0282F"/>
    <w:rsid w:val="00E037A8"/>
    <w:rsid w:val="00E213F2"/>
    <w:rsid w:val="00E26C02"/>
    <w:rsid w:val="00E31389"/>
    <w:rsid w:val="00E34E3F"/>
    <w:rsid w:val="00E42735"/>
    <w:rsid w:val="00E46B6C"/>
    <w:rsid w:val="00E47595"/>
    <w:rsid w:val="00E66F9D"/>
    <w:rsid w:val="00E81186"/>
    <w:rsid w:val="00E81203"/>
    <w:rsid w:val="00EC15D0"/>
    <w:rsid w:val="00EC3B01"/>
    <w:rsid w:val="00ED4DB9"/>
    <w:rsid w:val="00F221E0"/>
    <w:rsid w:val="00F24740"/>
    <w:rsid w:val="00F3683E"/>
    <w:rsid w:val="00F81958"/>
    <w:rsid w:val="00F8682A"/>
    <w:rsid w:val="00F96FF0"/>
    <w:rsid w:val="00FA56F1"/>
    <w:rsid w:val="00FC6079"/>
    <w:rsid w:val="00FC7ED3"/>
    <w:rsid w:val="00FD73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1F112"/>
  <w15:chartTrackingRefBased/>
  <w15:docId w15:val="{61C98F1A-4E89-4D8A-9B56-F218BBC1C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832"/>
    <w:pPr>
      <w:tabs>
        <w:tab w:val="center" w:pos="4513"/>
        <w:tab w:val="right" w:pos="9026"/>
      </w:tabs>
      <w:spacing w:after="0" w:line="240" w:lineRule="auto"/>
    </w:pPr>
    <w:rPr>
      <w:rFonts w:ascii="Calibri" w:eastAsia="SimSun" w:hAnsi="Calibri" w:cs="Times New Roman"/>
    </w:rPr>
  </w:style>
  <w:style w:type="character" w:customStyle="1" w:styleId="HeaderChar">
    <w:name w:val="Header Char"/>
    <w:basedOn w:val="DefaultParagraphFont"/>
    <w:link w:val="Header"/>
    <w:uiPriority w:val="99"/>
    <w:rsid w:val="00362832"/>
    <w:rPr>
      <w:rFonts w:ascii="Calibri" w:eastAsia="SimSun" w:hAnsi="Calibri" w:cs="Times New Roman"/>
    </w:rPr>
  </w:style>
  <w:style w:type="paragraph" w:styleId="Footer">
    <w:name w:val="footer"/>
    <w:basedOn w:val="Normal"/>
    <w:link w:val="FooterChar"/>
    <w:uiPriority w:val="99"/>
    <w:unhideWhenUsed/>
    <w:rsid w:val="00362832"/>
    <w:pPr>
      <w:tabs>
        <w:tab w:val="center" w:pos="4513"/>
        <w:tab w:val="right" w:pos="9026"/>
      </w:tabs>
      <w:spacing w:after="0" w:line="240" w:lineRule="auto"/>
    </w:pPr>
    <w:rPr>
      <w:rFonts w:ascii="Calibri" w:eastAsia="SimSun" w:hAnsi="Calibri" w:cs="Times New Roman"/>
    </w:rPr>
  </w:style>
  <w:style w:type="character" w:customStyle="1" w:styleId="FooterChar">
    <w:name w:val="Footer Char"/>
    <w:basedOn w:val="DefaultParagraphFont"/>
    <w:link w:val="Footer"/>
    <w:uiPriority w:val="99"/>
    <w:rsid w:val="00362832"/>
    <w:rPr>
      <w:rFonts w:ascii="Calibri" w:eastAsia="SimSun" w:hAnsi="Calibri" w:cs="Times New Roman"/>
    </w:rPr>
  </w:style>
  <w:style w:type="paragraph" w:styleId="ListParagraph">
    <w:name w:val="List Paragraph"/>
    <w:basedOn w:val="Normal"/>
    <w:uiPriority w:val="34"/>
    <w:qFormat/>
    <w:rsid w:val="003B6258"/>
    <w:pPr>
      <w:spacing w:after="0" w:line="240" w:lineRule="auto"/>
      <w:ind w:left="720"/>
      <w:contextualSpacing/>
    </w:pPr>
    <w:rPr>
      <w:rFonts w:ascii="Times New Roman" w:eastAsiaTheme="minorEastAsia" w:hAnsi="Times New Roman" w:cs="Times New Roman"/>
      <w:sz w:val="24"/>
      <w:szCs w:val="24"/>
      <w:lang w:val="en-GB" w:eastAsia="fr-FR"/>
    </w:rPr>
  </w:style>
  <w:style w:type="character" w:styleId="CommentReference">
    <w:name w:val="annotation reference"/>
    <w:basedOn w:val="DefaultParagraphFont"/>
    <w:uiPriority w:val="99"/>
    <w:semiHidden/>
    <w:unhideWhenUsed/>
    <w:rsid w:val="0063784E"/>
    <w:rPr>
      <w:sz w:val="16"/>
      <w:szCs w:val="16"/>
    </w:rPr>
  </w:style>
  <w:style w:type="paragraph" w:styleId="CommentText">
    <w:name w:val="annotation text"/>
    <w:basedOn w:val="Normal"/>
    <w:link w:val="CommentTextChar"/>
    <w:uiPriority w:val="99"/>
    <w:unhideWhenUsed/>
    <w:rsid w:val="0063784E"/>
    <w:pPr>
      <w:spacing w:line="240" w:lineRule="auto"/>
    </w:pPr>
    <w:rPr>
      <w:sz w:val="20"/>
      <w:szCs w:val="20"/>
    </w:rPr>
  </w:style>
  <w:style w:type="character" w:customStyle="1" w:styleId="CommentTextChar">
    <w:name w:val="Comment Text Char"/>
    <w:basedOn w:val="DefaultParagraphFont"/>
    <w:link w:val="CommentText"/>
    <w:uiPriority w:val="99"/>
    <w:rsid w:val="0063784E"/>
    <w:rPr>
      <w:sz w:val="20"/>
      <w:szCs w:val="20"/>
    </w:rPr>
  </w:style>
  <w:style w:type="paragraph" w:styleId="CommentSubject">
    <w:name w:val="annotation subject"/>
    <w:basedOn w:val="CommentText"/>
    <w:next w:val="CommentText"/>
    <w:link w:val="CommentSubjectChar"/>
    <w:uiPriority w:val="99"/>
    <w:semiHidden/>
    <w:unhideWhenUsed/>
    <w:rsid w:val="0063784E"/>
    <w:rPr>
      <w:b/>
      <w:bCs/>
    </w:rPr>
  </w:style>
  <w:style w:type="character" w:customStyle="1" w:styleId="CommentSubjectChar">
    <w:name w:val="Comment Subject Char"/>
    <w:basedOn w:val="CommentTextChar"/>
    <w:link w:val="CommentSubject"/>
    <w:uiPriority w:val="99"/>
    <w:semiHidden/>
    <w:rsid w:val="0063784E"/>
    <w:rPr>
      <w:b/>
      <w:bCs/>
      <w:sz w:val="20"/>
      <w:szCs w:val="20"/>
    </w:rPr>
  </w:style>
  <w:style w:type="character" w:styleId="PageNumber">
    <w:name w:val="page number"/>
    <w:basedOn w:val="DefaultParagraphFont"/>
    <w:rsid w:val="00A97398"/>
  </w:style>
  <w:style w:type="character" w:styleId="Hyperlink">
    <w:name w:val="Hyperlink"/>
    <w:rsid w:val="00A97398"/>
    <w:rPr>
      <w:color w:val="0000FF"/>
      <w:u w:val="single"/>
    </w:rPr>
  </w:style>
  <w:style w:type="paragraph" w:styleId="PlainText">
    <w:name w:val="Plain Text"/>
    <w:basedOn w:val="Normal"/>
    <w:link w:val="PlainTextChar"/>
    <w:rsid w:val="00A97398"/>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A97398"/>
    <w:rPr>
      <w:rFonts w:ascii="Courier New" w:eastAsia="Times New Roman" w:hAnsi="Courier New" w:cs="Times New Roman"/>
      <w:sz w:val="20"/>
      <w:szCs w:val="20"/>
      <w:lang w:val="en-US"/>
    </w:rPr>
  </w:style>
  <w:style w:type="paragraph" w:customStyle="1" w:styleId="ISOMB">
    <w:name w:val="ISO_MB"/>
    <w:basedOn w:val="Normal"/>
    <w:rsid w:val="00A97398"/>
    <w:pPr>
      <w:spacing w:before="210" w:after="0" w:line="210" w:lineRule="exact"/>
    </w:pPr>
    <w:rPr>
      <w:rFonts w:ascii="Arial" w:eastAsia="Times New Roman" w:hAnsi="Arial" w:cs="Times New Roman"/>
      <w:sz w:val="18"/>
      <w:szCs w:val="20"/>
      <w:lang w:val="en-GB"/>
    </w:rPr>
  </w:style>
  <w:style w:type="paragraph" w:customStyle="1" w:styleId="ISOClause">
    <w:name w:val="ISO_Clause"/>
    <w:basedOn w:val="Normal"/>
    <w:rsid w:val="00A97398"/>
    <w:pPr>
      <w:spacing w:before="210" w:after="0" w:line="210" w:lineRule="exact"/>
    </w:pPr>
    <w:rPr>
      <w:rFonts w:ascii="Arial" w:eastAsia="Times New Roman" w:hAnsi="Arial" w:cs="Times New Roman"/>
      <w:sz w:val="18"/>
      <w:szCs w:val="20"/>
      <w:lang w:val="en-GB"/>
    </w:rPr>
  </w:style>
  <w:style w:type="paragraph" w:customStyle="1" w:styleId="ISOParagraph">
    <w:name w:val="ISO_Paragraph"/>
    <w:basedOn w:val="Normal"/>
    <w:rsid w:val="00A97398"/>
    <w:pPr>
      <w:spacing w:before="210" w:after="0" w:line="210" w:lineRule="exact"/>
    </w:pPr>
    <w:rPr>
      <w:rFonts w:ascii="Arial" w:eastAsia="Times New Roman" w:hAnsi="Arial" w:cs="Times New Roman"/>
      <w:sz w:val="18"/>
      <w:szCs w:val="20"/>
      <w:lang w:val="en-GB"/>
    </w:rPr>
  </w:style>
  <w:style w:type="paragraph" w:customStyle="1" w:styleId="ISOCommType">
    <w:name w:val="ISO_Comm_Type"/>
    <w:basedOn w:val="Normal"/>
    <w:rsid w:val="00A97398"/>
    <w:pPr>
      <w:spacing w:before="210" w:after="0" w:line="210" w:lineRule="exact"/>
    </w:pPr>
    <w:rPr>
      <w:rFonts w:ascii="Arial" w:eastAsia="Times New Roman" w:hAnsi="Arial" w:cs="Times New Roman"/>
      <w:sz w:val="18"/>
      <w:szCs w:val="20"/>
      <w:lang w:val="en-GB"/>
    </w:rPr>
  </w:style>
  <w:style w:type="paragraph" w:customStyle="1" w:styleId="ISOComments">
    <w:name w:val="ISO_Comments"/>
    <w:basedOn w:val="Normal"/>
    <w:rsid w:val="00A97398"/>
    <w:pPr>
      <w:spacing w:before="210" w:after="0" w:line="210" w:lineRule="exact"/>
    </w:pPr>
    <w:rPr>
      <w:rFonts w:ascii="Arial" w:eastAsia="Times New Roman" w:hAnsi="Arial" w:cs="Times New Roman"/>
      <w:sz w:val="18"/>
      <w:szCs w:val="20"/>
      <w:lang w:val="en-GB"/>
    </w:rPr>
  </w:style>
  <w:style w:type="paragraph" w:customStyle="1" w:styleId="ISOChange">
    <w:name w:val="ISO_Change"/>
    <w:basedOn w:val="Normal"/>
    <w:rsid w:val="00A97398"/>
    <w:pPr>
      <w:spacing w:before="210" w:after="0" w:line="210" w:lineRule="exact"/>
    </w:pPr>
    <w:rPr>
      <w:rFonts w:ascii="Arial" w:eastAsia="Times New Roman" w:hAnsi="Arial" w:cs="Times New Roman"/>
      <w:sz w:val="18"/>
      <w:szCs w:val="20"/>
      <w:lang w:val="en-GB"/>
    </w:rPr>
  </w:style>
  <w:style w:type="paragraph" w:customStyle="1" w:styleId="ISOSecretObservations">
    <w:name w:val="ISO_Secret_Observations"/>
    <w:basedOn w:val="Normal"/>
    <w:rsid w:val="00A97398"/>
    <w:pPr>
      <w:spacing w:before="210" w:after="0" w:line="210" w:lineRule="exact"/>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43889">
      <w:bodyDiv w:val="1"/>
      <w:marLeft w:val="0"/>
      <w:marRight w:val="0"/>
      <w:marTop w:val="0"/>
      <w:marBottom w:val="0"/>
      <w:divBdr>
        <w:top w:val="none" w:sz="0" w:space="0" w:color="auto"/>
        <w:left w:val="none" w:sz="0" w:space="0" w:color="auto"/>
        <w:bottom w:val="none" w:sz="0" w:space="0" w:color="auto"/>
        <w:right w:val="none" w:sz="0" w:space="0" w:color="auto"/>
      </w:divBdr>
    </w:div>
    <w:div w:id="161941536">
      <w:bodyDiv w:val="1"/>
      <w:marLeft w:val="0"/>
      <w:marRight w:val="0"/>
      <w:marTop w:val="0"/>
      <w:marBottom w:val="0"/>
      <w:divBdr>
        <w:top w:val="none" w:sz="0" w:space="0" w:color="auto"/>
        <w:left w:val="none" w:sz="0" w:space="0" w:color="auto"/>
        <w:bottom w:val="none" w:sz="0" w:space="0" w:color="auto"/>
        <w:right w:val="none" w:sz="0" w:space="0" w:color="auto"/>
      </w:divBdr>
    </w:div>
    <w:div w:id="402072168">
      <w:bodyDiv w:val="1"/>
      <w:marLeft w:val="0"/>
      <w:marRight w:val="0"/>
      <w:marTop w:val="0"/>
      <w:marBottom w:val="0"/>
      <w:divBdr>
        <w:top w:val="none" w:sz="0" w:space="0" w:color="auto"/>
        <w:left w:val="none" w:sz="0" w:space="0" w:color="auto"/>
        <w:bottom w:val="none" w:sz="0" w:space="0" w:color="auto"/>
        <w:right w:val="none" w:sz="0" w:space="0" w:color="auto"/>
      </w:divBdr>
    </w:div>
    <w:div w:id="563493237">
      <w:bodyDiv w:val="1"/>
      <w:marLeft w:val="0"/>
      <w:marRight w:val="0"/>
      <w:marTop w:val="0"/>
      <w:marBottom w:val="0"/>
      <w:divBdr>
        <w:top w:val="none" w:sz="0" w:space="0" w:color="auto"/>
        <w:left w:val="none" w:sz="0" w:space="0" w:color="auto"/>
        <w:bottom w:val="none" w:sz="0" w:space="0" w:color="auto"/>
        <w:right w:val="none" w:sz="0" w:space="0" w:color="auto"/>
      </w:divBdr>
    </w:div>
    <w:div w:id="657000179">
      <w:bodyDiv w:val="1"/>
      <w:marLeft w:val="0"/>
      <w:marRight w:val="0"/>
      <w:marTop w:val="0"/>
      <w:marBottom w:val="0"/>
      <w:divBdr>
        <w:top w:val="none" w:sz="0" w:space="0" w:color="auto"/>
        <w:left w:val="none" w:sz="0" w:space="0" w:color="auto"/>
        <w:bottom w:val="none" w:sz="0" w:space="0" w:color="auto"/>
        <w:right w:val="none" w:sz="0" w:space="0" w:color="auto"/>
      </w:divBdr>
    </w:div>
    <w:div w:id="774256314">
      <w:bodyDiv w:val="1"/>
      <w:marLeft w:val="0"/>
      <w:marRight w:val="0"/>
      <w:marTop w:val="0"/>
      <w:marBottom w:val="0"/>
      <w:divBdr>
        <w:top w:val="none" w:sz="0" w:space="0" w:color="auto"/>
        <w:left w:val="none" w:sz="0" w:space="0" w:color="auto"/>
        <w:bottom w:val="none" w:sz="0" w:space="0" w:color="auto"/>
        <w:right w:val="none" w:sz="0" w:space="0" w:color="auto"/>
      </w:divBdr>
    </w:div>
    <w:div w:id="934552159">
      <w:bodyDiv w:val="1"/>
      <w:marLeft w:val="0"/>
      <w:marRight w:val="0"/>
      <w:marTop w:val="0"/>
      <w:marBottom w:val="0"/>
      <w:divBdr>
        <w:top w:val="none" w:sz="0" w:space="0" w:color="auto"/>
        <w:left w:val="none" w:sz="0" w:space="0" w:color="auto"/>
        <w:bottom w:val="none" w:sz="0" w:space="0" w:color="auto"/>
        <w:right w:val="none" w:sz="0" w:space="0" w:color="auto"/>
      </w:divBdr>
    </w:div>
    <w:div w:id="966861995">
      <w:bodyDiv w:val="1"/>
      <w:marLeft w:val="0"/>
      <w:marRight w:val="0"/>
      <w:marTop w:val="0"/>
      <w:marBottom w:val="0"/>
      <w:divBdr>
        <w:top w:val="none" w:sz="0" w:space="0" w:color="auto"/>
        <w:left w:val="none" w:sz="0" w:space="0" w:color="auto"/>
        <w:bottom w:val="none" w:sz="0" w:space="0" w:color="auto"/>
        <w:right w:val="none" w:sz="0" w:space="0" w:color="auto"/>
      </w:divBdr>
    </w:div>
    <w:div w:id="1194879985">
      <w:bodyDiv w:val="1"/>
      <w:marLeft w:val="0"/>
      <w:marRight w:val="0"/>
      <w:marTop w:val="0"/>
      <w:marBottom w:val="0"/>
      <w:divBdr>
        <w:top w:val="none" w:sz="0" w:space="0" w:color="auto"/>
        <w:left w:val="none" w:sz="0" w:space="0" w:color="auto"/>
        <w:bottom w:val="none" w:sz="0" w:space="0" w:color="auto"/>
        <w:right w:val="none" w:sz="0" w:space="0" w:color="auto"/>
      </w:divBdr>
    </w:div>
    <w:div w:id="1245409383">
      <w:bodyDiv w:val="1"/>
      <w:marLeft w:val="0"/>
      <w:marRight w:val="0"/>
      <w:marTop w:val="0"/>
      <w:marBottom w:val="0"/>
      <w:divBdr>
        <w:top w:val="none" w:sz="0" w:space="0" w:color="auto"/>
        <w:left w:val="none" w:sz="0" w:space="0" w:color="auto"/>
        <w:bottom w:val="none" w:sz="0" w:space="0" w:color="auto"/>
        <w:right w:val="none" w:sz="0" w:space="0" w:color="auto"/>
      </w:divBdr>
    </w:div>
    <w:div w:id="1264872724">
      <w:bodyDiv w:val="1"/>
      <w:marLeft w:val="0"/>
      <w:marRight w:val="0"/>
      <w:marTop w:val="0"/>
      <w:marBottom w:val="0"/>
      <w:divBdr>
        <w:top w:val="none" w:sz="0" w:space="0" w:color="auto"/>
        <w:left w:val="none" w:sz="0" w:space="0" w:color="auto"/>
        <w:bottom w:val="none" w:sz="0" w:space="0" w:color="auto"/>
        <w:right w:val="none" w:sz="0" w:space="0" w:color="auto"/>
      </w:divBdr>
    </w:div>
    <w:div w:id="1342776311">
      <w:bodyDiv w:val="1"/>
      <w:marLeft w:val="0"/>
      <w:marRight w:val="0"/>
      <w:marTop w:val="0"/>
      <w:marBottom w:val="0"/>
      <w:divBdr>
        <w:top w:val="none" w:sz="0" w:space="0" w:color="auto"/>
        <w:left w:val="none" w:sz="0" w:space="0" w:color="auto"/>
        <w:bottom w:val="none" w:sz="0" w:space="0" w:color="auto"/>
        <w:right w:val="none" w:sz="0" w:space="0" w:color="auto"/>
      </w:divBdr>
    </w:div>
    <w:div w:id="1432895040">
      <w:bodyDiv w:val="1"/>
      <w:marLeft w:val="0"/>
      <w:marRight w:val="0"/>
      <w:marTop w:val="0"/>
      <w:marBottom w:val="0"/>
      <w:divBdr>
        <w:top w:val="none" w:sz="0" w:space="0" w:color="auto"/>
        <w:left w:val="none" w:sz="0" w:space="0" w:color="auto"/>
        <w:bottom w:val="none" w:sz="0" w:space="0" w:color="auto"/>
        <w:right w:val="none" w:sz="0" w:space="0" w:color="auto"/>
      </w:divBdr>
    </w:div>
    <w:div w:id="1485967498">
      <w:bodyDiv w:val="1"/>
      <w:marLeft w:val="0"/>
      <w:marRight w:val="0"/>
      <w:marTop w:val="0"/>
      <w:marBottom w:val="0"/>
      <w:divBdr>
        <w:top w:val="none" w:sz="0" w:space="0" w:color="auto"/>
        <w:left w:val="none" w:sz="0" w:space="0" w:color="auto"/>
        <w:bottom w:val="none" w:sz="0" w:space="0" w:color="auto"/>
        <w:right w:val="none" w:sz="0" w:space="0" w:color="auto"/>
      </w:divBdr>
    </w:div>
    <w:div w:id="1522282495">
      <w:bodyDiv w:val="1"/>
      <w:marLeft w:val="0"/>
      <w:marRight w:val="0"/>
      <w:marTop w:val="0"/>
      <w:marBottom w:val="0"/>
      <w:divBdr>
        <w:top w:val="none" w:sz="0" w:space="0" w:color="auto"/>
        <w:left w:val="none" w:sz="0" w:space="0" w:color="auto"/>
        <w:bottom w:val="none" w:sz="0" w:space="0" w:color="auto"/>
        <w:right w:val="none" w:sz="0" w:space="0" w:color="auto"/>
      </w:divBdr>
    </w:div>
    <w:div w:id="1693337447">
      <w:bodyDiv w:val="1"/>
      <w:marLeft w:val="0"/>
      <w:marRight w:val="0"/>
      <w:marTop w:val="0"/>
      <w:marBottom w:val="0"/>
      <w:divBdr>
        <w:top w:val="none" w:sz="0" w:space="0" w:color="auto"/>
        <w:left w:val="none" w:sz="0" w:space="0" w:color="auto"/>
        <w:bottom w:val="none" w:sz="0" w:space="0" w:color="auto"/>
        <w:right w:val="none" w:sz="0" w:space="0" w:color="auto"/>
      </w:divBdr>
    </w:div>
    <w:div w:id="1752660552">
      <w:bodyDiv w:val="1"/>
      <w:marLeft w:val="0"/>
      <w:marRight w:val="0"/>
      <w:marTop w:val="0"/>
      <w:marBottom w:val="0"/>
      <w:divBdr>
        <w:top w:val="none" w:sz="0" w:space="0" w:color="auto"/>
        <w:left w:val="none" w:sz="0" w:space="0" w:color="auto"/>
        <w:bottom w:val="none" w:sz="0" w:space="0" w:color="auto"/>
        <w:right w:val="none" w:sz="0" w:space="0" w:color="auto"/>
      </w:divBdr>
    </w:div>
    <w:div w:id="1887138455">
      <w:bodyDiv w:val="1"/>
      <w:marLeft w:val="0"/>
      <w:marRight w:val="0"/>
      <w:marTop w:val="0"/>
      <w:marBottom w:val="0"/>
      <w:divBdr>
        <w:top w:val="none" w:sz="0" w:space="0" w:color="auto"/>
        <w:left w:val="none" w:sz="0" w:space="0" w:color="auto"/>
        <w:bottom w:val="none" w:sz="0" w:space="0" w:color="auto"/>
        <w:right w:val="none" w:sz="0" w:space="0" w:color="auto"/>
      </w:divBdr>
    </w:div>
    <w:div w:id="1914778359">
      <w:bodyDiv w:val="1"/>
      <w:marLeft w:val="0"/>
      <w:marRight w:val="0"/>
      <w:marTop w:val="0"/>
      <w:marBottom w:val="0"/>
      <w:divBdr>
        <w:top w:val="none" w:sz="0" w:space="0" w:color="auto"/>
        <w:left w:val="none" w:sz="0" w:space="0" w:color="auto"/>
        <w:bottom w:val="none" w:sz="0" w:space="0" w:color="auto"/>
        <w:right w:val="none" w:sz="0" w:space="0" w:color="auto"/>
      </w:divBdr>
    </w:div>
    <w:div w:id="1946380734">
      <w:bodyDiv w:val="1"/>
      <w:marLeft w:val="0"/>
      <w:marRight w:val="0"/>
      <w:marTop w:val="0"/>
      <w:marBottom w:val="0"/>
      <w:divBdr>
        <w:top w:val="none" w:sz="0" w:space="0" w:color="auto"/>
        <w:left w:val="none" w:sz="0" w:space="0" w:color="auto"/>
        <w:bottom w:val="none" w:sz="0" w:space="0" w:color="auto"/>
        <w:right w:val="none" w:sz="0" w:space="0" w:color="auto"/>
      </w:divBdr>
    </w:div>
    <w:div w:id="2003119381">
      <w:bodyDiv w:val="1"/>
      <w:marLeft w:val="0"/>
      <w:marRight w:val="0"/>
      <w:marTop w:val="0"/>
      <w:marBottom w:val="0"/>
      <w:divBdr>
        <w:top w:val="none" w:sz="0" w:space="0" w:color="auto"/>
        <w:left w:val="none" w:sz="0" w:space="0" w:color="auto"/>
        <w:bottom w:val="none" w:sz="0" w:space="0" w:color="auto"/>
        <w:right w:val="none" w:sz="0" w:space="0" w:color="auto"/>
      </w:divBdr>
    </w:div>
    <w:div w:id="2028749655">
      <w:bodyDiv w:val="1"/>
      <w:marLeft w:val="0"/>
      <w:marRight w:val="0"/>
      <w:marTop w:val="0"/>
      <w:marBottom w:val="0"/>
      <w:divBdr>
        <w:top w:val="none" w:sz="0" w:space="0" w:color="auto"/>
        <w:left w:val="none" w:sz="0" w:space="0" w:color="auto"/>
        <w:bottom w:val="none" w:sz="0" w:space="0" w:color="auto"/>
        <w:right w:val="none" w:sz="0" w:space="0" w:color="auto"/>
      </w:divBdr>
    </w:div>
    <w:div w:id="206972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christine.kane\AppData\Local\Microsoft\Windows\Temporary%20Internet%20Files\christine.kane\AppData\Local\Microsoft\Windows\Chris\AppData\christine.kane\AppData\Local\Microsoft\Windows\jugauthier\AppData\Local\Temp\notesC9812B\www.iecex.com" TargetMode="Externa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yperlink" Target="mailto:Chris.agius@iecex.com" TargetMode="External"/><Relationship Id="rId7" Type="http://schemas.openxmlformats.org/officeDocument/2006/relationships/image" Target="media/image1.png"/><Relationship Id="rId12" Type="http://schemas.openxmlformats.org/officeDocument/2006/relationships/package" Target="embeddings/Microsoft_Word_Document.docx"/><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mailto:mail@jimmunro.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s://www.iecex.com/publications/operational-od/"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www.iecex.com/members-area/working-groups/?WorkingGroup=36&amp;action_doWorkingGroupSearch=Search" TargetMode="External"/><Relationship Id="rId14" Type="http://schemas.openxmlformats.org/officeDocument/2006/relationships/header" Target="header1.xml"/><Relationship Id="rId22" Type="http://schemas.openxmlformats.org/officeDocument/2006/relationships/hyperlink" Target="mailto:mark.amos@iecex.com" TargetMode="External"/><Relationship Id="rId27" Type="http://schemas.openxmlformats.org/officeDocument/2006/relationships/fontTable" Target="fontTable.xm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2840</Words>
  <Characters>16587</Characters>
  <Application>Microsoft Office Word</Application>
  <DocSecurity>0</DocSecurity>
  <Lines>691</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Kane</dc:creator>
  <cp:keywords/>
  <dc:description/>
  <cp:lastModifiedBy>Agius, Chris</cp:lastModifiedBy>
  <cp:revision>4</cp:revision>
  <dcterms:created xsi:type="dcterms:W3CDTF">2022-08-30T12:02:00Z</dcterms:created>
  <dcterms:modified xsi:type="dcterms:W3CDTF">2022-08-30T12:19:00Z</dcterms:modified>
</cp:coreProperties>
</file>