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35C2" w14:textId="5B42D784" w:rsidR="00892B8F" w:rsidRPr="004748A2" w:rsidRDefault="00B43F12" w:rsidP="00C96B3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bCs/>
          <w:lang w:val="en-US"/>
        </w:rPr>
      </w:pPr>
      <w:r w:rsidRPr="004748A2">
        <w:rPr>
          <w:rFonts w:ascii="Arial" w:hAnsi="Arial" w:cs="Arial"/>
          <w:b/>
          <w:bCs/>
          <w:lang w:val="en-US"/>
        </w:rPr>
        <w:t>INTER</w:t>
      </w:r>
      <w:r w:rsidR="00892B8F" w:rsidRPr="004748A2">
        <w:rPr>
          <w:rFonts w:ascii="Arial" w:hAnsi="Arial" w:cs="Arial"/>
          <w:b/>
          <w:bCs/>
          <w:lang w:val="en-US"/>
        </w:rPr>
        <w:t>NATIONAL ELECTROTECHNICAL COMMISSION (IEC) SYSTEM</w:t>
      </w:r>
      <w:r w:rsidR="00EF1FB9" w:rsidRPr="004748A2">
        <w:rPr>
          <w:rFonts w:ascii="Arial" w:hAnsi="Arial" w:cs="Arial"/>
          <w:b/>
          <w:bCs/>
          <w:lang w:val="en-US"/>
        </w:rPr>
        <w:t xml:space="preserve"> </w:t>
      </w:r>
      <w:r w:rsidR="00892B8F" w:rsidRPr="004748A2">
        <w:rPr>
          <w:rFonts w:ascii="Arial" w:hAnsi="Arial" w:cs="Arial"/>
          <w:b/>
          <w:bCs/>
          <w:lang w:val="en-US"/>
        </w:rPr>
        <w:t>FOR CERTIFICATION TO STANDARDS RELATING TO EQUIPMENT FOR</w:t>
      </w:r>
    </w:p>
    <w:p w14:paraId="459C364F" w14:textId="77777777" w:rsidR="00892B8F" w:rsidRPr="004748A2" w:rsidRDefault="00892B8F" w:rsidP="00C96B3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bCs/>
          <w:lang w:val="en-US"/>
        </w:rPr>
      </w:pPr>
      <w:r w:rsidRPr="004748A2">
        <w:rPr>
          <w:rFonts w:ascii="Arial" w:hAnsi="Arial" w:cs="Arial"/>
          <w:b/>
          <w:bCs/>
          <w:lang w:val="en-US"/>
        </w:rPr>
        <w:t>USE IN EXPLOSIVE ATMOSPHERES (IECEx SYSTEM)</w:t>
      </w:r>
    </w:p>
    <w:p w14:paraId="6729FE83" w14:textId="77777777" w:rsidR="00892B8F" w:rsidRPr="004748A2" w:rsidRDefault="00892B8F" w:rsidP="00C96B33">
      <w:pPr>
        <w:rPr>
          <w:rFonts w:ascii="Arial" w:hAnsi="Arial" w:cs="Arial"/>
          <w:lang w:val="en-US"/>
        </w:rPr>
      </w:pPr>
    </w:p>
    <w:p w14:paraId="760FC963" w14:textId="70ECD77C" w:rsidR="002A3E98" w:rsidRPr="004748A2" w:rsidRDefault="00892B8F" w:rsidP="001E6BDA">
      <w:pPr>
        <w:tabs>
          <w:tab w:val="left" w:pos="-1415"/>
          <w:tab w:val="left" w:pos="-708"/>
          <w:tab w:val="left" w:pos="567"/>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992"/>
        <w:rPr>
          <w:rFonts w:ascii="Arial" w:hAnsi="Arial" w:cs="Arial"/>
          <w:b/>
          <w:bCs/>
          <w:lang w:val="en-US"/>
        </w:rPr>
      </w:pPr>
      <w:r w:rsidRPr="004748A2">
        <w:rPr>
          <w:rFonts w:ascii="Arial" w:hAnsi="Arial" w:cs="Arial"/>
          <w:b/>
          <w:bCs/>
          <w:lang w:val="en-US"/>
        </w:rPr>
        <w:t>TITLE:</w:t>
      </w:r>
      <w:r w:rsidR="001E6BDA" w:rsidRPr="004748A2">
        <w:rPr>
          <w:rFonts w:ascii="Arial" w:hAnsi="Arial" w:cs="Arial"/>
          <w:b/>
          <w:bCs/>
          <w:lang w:val="en-US"/>
        </w:rPr>
        <w:tab/>
      </w:r>
      <w:r w:rsidR="001E6BDA" w:rsidRPr="004748A2">
        <w:rPr>
          <w:rFonts w:ascii="Arial" w:hAnsi="Arial" w:cs="Arial"/>
          <w:b/>
          <w:bCs/>
          <w:lang w:val="en-US"/>
        </w:rPr>
        <w:tab/>
      </w:r>
      <w:r w:rsidRPr="004748A2">
        <w:rPr>
          <w:rFonts w:ascii="Arial" w:hAnsi="Arial" w:cs="Arial"/>
          <w:b/>
          <w:bCs/>
          <w:lang w:val="en-US"/>
        </w:rPr>
        <w:t xml:space="preserve">The Twenty </w:t>
      </w:r>
      <w:r w:rsidR="005A0C00" w:rsidRPr="004748A2">
        <w:rPr>
          <w:rFonts w:ascii="Arial" w:hAnsi="Arial" w:cs="Arial"/>
          <w:b/>
          <w:bCs/>
          <w:lang w:val="en-US"/>
        </w:rPr>
        <w:t>Fifth</w:t>
      </w:r>
      <w:r w:rsidR="00743F11" w:rsidRPr="004748A2">
        <w:rPr>
          <w:rFonts w:ascii="Arial" w:hAnsi="Arial" w:cs="Arial"/>
          <w:b/>
          <w:bCs/>
          <w:lang w:val="en-US"/>
        </w:rPr>
        <w:t xml:space="preserve"> </w:t>
      </w:r>
      <w:r w:rsidRPr="004748A2">
        <w:rPr>
          <w:rFonts w:ascii="Arial" w:hAnsi="Arial" w:cs="Arial"/>
          <w:b/>
          <w:bCs/>
          <w:lang w:val="en-US"/>
        </w:rPr>
        <w:t xml:space="preserve">Meeting of the ExTAG held </w:t>
      </w:r>
      <w:r w:rsidR="001E6BDA" w:rsidRPr="004748A2">
        <w:rPr>
          <w:rFonts w:ascii="Arial" w:hAnsi="Arial" w:cs="Arial"/>
          <w:b/>
          <w:bCs/>
          <w:lang w:val="en-US"/>
        </w:rPr>
        <w:t>in Edinburgh UK on</w:t>
      </w:r>
      <w:r w:rsidR="001E6BDA" w:rsidRPr="004748A2">
        <w:rPr>
          <w:rFonts w:ascii="Arial" w:hAnsi="Arial" w:cs="Arial"/>
          <w:b/>
          <w:bCs/>
          <w:lang w:val="en-US"/>
        </w:rPr>
        <w:br/>
      </w:r>
      <w:r w:rsidR="005A0C00" w:rsidRPr="004748A2">
        <w:rPr>
          <w:rFonts w:ascii="Arial" w:hAnsi="Arial" w:cs="Arial"/>
          <w:b/>
          <w:bCs/>
          <w:lang w:val="en-US"/>
        </w:rPr>
        <w:t>18</w:t>
      </w:r>
      <w:r w:rsidR="00743F11" w:rsidRPr="004748A2">
        <w:rPr>
          <w:rFonts w:ascii="Arial" w:hAnsi="Arial" w:cs="Arial"/>
          <w:b/>
          <w:bCs/>
          <w:vertAlign w:val="superscript"/>
          <w:lang w:val="en-US"/>
        </w:rPr>
        <w:t>th</w:t>
      </w:r>
      <w:r w:rsidR="00743F11" w:rsidRPr="004748A2">
        <w:rPr>
          <w:rFonts w:ascii="Arial" w:hAnsi="Arial" w:cs="Arial"/>
          <w:b/>
          <w:bCs/>
          <w:lang w:val="en-US"/>
        </w:rPr>
        <w:t xml:space="preserve"> September and </w:t>
      </w:r>
      <w:r w:rsidR="005A0C00" w:rsidRPr="004748A2">
        <w:rPr>
          <w:rFonts w:ascii="Arial" w:hAnsi="Arial" w:cs="Arial"/>
          <w:b/>
          <w:bCs/>
          <w:lang w:val="en-US"/>
        </w:rPr>
        <w:t>19</w:t>
      </w:r>
      <w:r w:rsidR="00743F11" w:rsidRPr="004748A2">
        <w:rPr>
          <w:rFonts w:ascii="Arial" w:hAnsi="Arial" w:cs="Arial"/>
          <w:b/>
          <w:bCs/>
          <w:vertAlign w:val="superscript"/>
          <w:lang w:val="en-US"/>
        </w:rPr>
        <w:t>th</w:t>
      </w:r>
      <w:r w:rsidR="00743F11" w:rsidRPr="004748A2">
        <w:rPr>
          <w:rFonts w:ascii="Arial" w:hAnsi="Arial" w:cs="Arial"/>
          <w:b/>
          <w:bCs/>
          <w:lang w:val="en-US"/>
        </w:rPr>
        <w:t xml:space="preserve"> September </w:t>
      </w:r>
      <w:r w:rsidR="002A3E98" w:rsidRPr="004748A2">
        <w:rPr>
          <w:rFonts w:ascii="Arial" w:hAnsi="Arial" w:cs="Arial"/>
          <w:b/>
          <w:bCs/>
          <w:lang w:val="en-US"/>
        </w:rPr>
        <w:t>202</w:t>
      </w:r>
      <w:r w:rsidR="001E6BDA" w:rsidRPr="004748A2">
        <w:rPr>
          <w:rFonts w:ascii="Arial" w:hAnsi="Arial" w:cs="Arial"/>
          <w:b/>
          <w:bCs/>
          <w:lang w:val="en-US"/>
        </w:rPr>
        <w:t>3</w:t>
      </w:r>
    </w:p>
    <w:p w14:paraId="6236E237" w14:textId="77777777" w:rsidR="00743F11" w:rsidRPr="004748A2" w:rsidRDefault="00743F11" w:rsidP="00C96B3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bCs/>
          <w:lang w:val="en-US"/>
        </w:rPr>
      </w:pPr>
    </w:p>
    <w:p w14:paraId="3FF8240A" w14:textId="45B5958B" w:rsidR="00892B8F" w:rsidRPr="004748A2" w:rsidRDefault="00892B8F" w:rsidP="00C96B3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bCs/>
          <w:lang w:val="en-US"/>
        </w:rPr>
      </w:pPr>
      <w:r w:rsidRPr="004748A2">
        <w:rPr>
          <w:rFonts w:ascii="Arial" w:hAnsi="Arial" w:cs="Arial"/>
          <w:b/>
          <w:bCs/>
          <w:lang w:val="en-US"/>
        </w:rPr>
        <w:t xml:space="preserve">Circulated to: ExTAG – IECEx Testing and Assessment Group </w:t>
      </w:r>
    </w:p>
    <w:p w14:paraId="25B457B1" w14:textId="77777777" w:rsidR="00892B8F" w:rsidRPr="007569CA" w:rsidRDefault="00892B8F" w:rsidP="00C96B33">
      <w:pPr>
        <w:pStyle w:val="NoSpacing"/>
        <w:rPr>
          <w:rFonts w:cs="Arial"/>
        </w:rPr>
      </w:pPr>
    </w:p>
    <w:p w14:paraId="1294F2D3" w14:textId="77777777" w:rsidR="00892B8F" w:rsidRPr="007569CA" w:rsidRDefault="00892B8F" w:rsidP="00C96B33">
      <w:pPr>
        <w:pStyle w:val="NoSpacing"/>
        <w:rPr>
          <w:rFonts w:cs="Arial"/>
        </w:rPr>
      </w:pPr>
    </w:p>
    <w:p w14:paraId="7734541A" w14:textId="77777777" w:rsidR="00892B8F" w:rsidRPr="004748A2" w:rsidRDefault="00892B8F" w:rsidP="00892B8F">
      <w:pPr>
        <w:pBdr>
          <w:top w:val="thinThickSmallGap" w:sz="24" w:space="1" w:color="0000FF"/>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jc w:val="center"/>
        <w:rPr>
          <w:rFonts w:ascii="Arial" w:hAnsi="Arial" w:cs="Arial"/>
          <w:b/>
          <w:color w:val="000000"/>
          <w:kern w:val="4"/>
          <w:lang w:val="en-US"/>
        </w:rPr>
      </w:pPr>
    </w:p>
    <w:p w14:paraId="2D8B6647" w14:textId="77777777" w:rsidR="00892B8F" w:rsidRPr="004748A2"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jc w:val="center"/>
        <w:rPr>
          <w:rFonts w:ascii="Arial" w:hAnsi="Arial" w:cs="Arial"/>
          <w:b/>
          <w:color w:val="000000"/>
          <w:kern w:val="4"/>
          <w:lang w:val="en-US"/>
        </w:rPr>
      </w:pPr>
    </w:p>
    <w:p w14:paraId="57DF7CF2" w14:textId="2D30B258" w:rsidR="00892B8F" w:rsidRPr="004748A2" w:rsidRDefault="00892B8F" w:rsidP="00892B8F">
      <w:pPr>
        <w:tabs>
          <w:tab w:val="left" w:pos="-1415"/>
          <w:tab w:val="left" w:pos="-708"/>
          <w:tab w:val="left" w:pos="0"/>
          <w:tab w:val="left" w:pos="708"/>
          <w:tab w:val="left" w:pos="1416"/>
          <w:tab w:val="left" w:pos="156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jc w:val="center"/>
        <w:rPr>
          <w:rFonts w:ascii="Arial" w:hAnsi="Arial" w:cs="Arial"/>
          <w:b/>
          <w:lang w:val="en-US"/>
        </w:rPr>
      </w:pPr>
      <w:r w:rsidRPr="004748A2">
        <w:rPr>
          <w:rFonts w:ascii="Arial" w:hAnsi="Arial" w:cs="Arial"/>
          <w:b/>
          <w:color w:val="000000"/>
          <w:kern w:val="4"/>
          <w:szCs w:val="20"/>
          <w:lang w:val="en-US"/>
        </w:rPr>
        <w:t xml:space="preserve">Report of the </w:t>
      </w:r>
      <w:r w:rsidRPr="004748A2">
        <w:rPr>
          <w:rFonts w:ascii="Arial" w:hAnsi="Arial" w:cs="Arial"/>
          <w:b/>
          <w:lang w:val="en-US"/>
        </w:rPr>
        <w:t xml:space="preserve">Twenty </w:t>
      </w:r>
      <w:r w:rsidR="005A0C00" w:rsidRPr="004748A2">
        <w:rPr>
          <w:rFonts w:ascii="Arial" w:hAnsi="Arial" w:cs="Arial"/>
          <w:b/>
          <w:lang w:val="en-US"/>
        </w:rPr>
        <w:t>Fifth</w:t>
      </w:r>
      <w:r w:rsidRPr="004748A2">
        <w:rPr>
          <w:rFonts w:ascii="Arial" w:hAnsi="Arial" w:cs="Arial"/>
          <w:b/>
          <w:lang w:val="en-US"/>
        </w:rPr>
        <w:t xml:space="preserve"> </w:t>
      </w:r>
      <w:r w:rsidR="001E6BDA" w:rsidRPr="004748A2">
        <w:rPr>
          <w:rFonts w:ascii="Arial" w:hAnsi="Arial" w:cs="Arial"/>
          <w:b/>
          <w:lang w:val="en-US"/>
        </w:rPr>
        <w:t xml:space="preserve">Meeting of the </w:t>
      </w:r>
      <w:r w:rsidRPr="004748A2">
        <w:rPr>
          <w:rFonts w:ascii="Arial" w:hAnsi="Arial" w:cs="Arial"/>
          <w:b/>
          <w:lang w:val="en-US"/>
        </w:rPr>
        <w:t xml:space="preserve">ExTAG </w:t>
      </w:r>
    </w:p>
    <w:p w14:paraId="33C930DF" w14:textId="40369E14" w:rsidR="00892B8F" w:rsidRPr="004748A2"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s="Arial"/>
          <w:b/>
          <w:color w:val="000000"/>
          <w:kern w:val="4"/>
          <w:szCs w:val="20"/>
          <w:lang w:val="en-US" w:eastAsia="x-none"/>
        </w:rPr>
      </w:pPr>
      <w:r w:rsidRPr="007569CA">
        <w:rPr>
          <w:rFonts w:ascii="Arial" w:hAnsi="Arial" w:cs="Arial"/>
          <w:b/>
          <w:color w:val="000000"/>
          <w:kern w:val="4"/>
          <w:szCs w:val="20"/>
          <w:lang w:val="x-none" w:eastAsia="x-none"/>
        </w:rPr>
        <w:t xml:space="preserve">held </w:t>
      </w:r>
      <w:r w:rsidR="005A0C00" w:rsidRPr="004748A2">
        <w:rPr>
          <w:rFonts w:ascii="Arial" w:hAnsi="Arial" w:cs="Arial"/>
          <w:b/>
          <w:color w:val="000000"/>
          <w:kern w:val="4"/>
          <w:szCs w:val="20"/>
          <w:lang w:val="en-US" w:eastAsia="x-none"/>
        </w:rPr>
        <w:t>in Edinburgh UK</w:t>
      </w:r>
    </w:p>
    <w:p w14:paraId="4864B680" w14:textId="77777777" w:rsidR="00892B8F" w:rsidRPr="00FC25DF"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s="Arial"/>
          <w:bCs/>
          <w:kern w:val="4"/>
          <w:lang w:val="x-none" w:eastAsia="x-none"/>
        </w:rPr>
      </w:pPr>
    </w:p>
    <w:p w14:paraId="5ABA1E05" w14:textId="13899EBE" w:rsidR="00892B8F" w:rsidRPr="004748A2" w:rsidRDefault="00892B8F" w:rsidP="00BF64BB">
      <w:pPr>
        <w:tabs>
          <w:tab w:val="left" w:pos="180"/>
          <w:tab w:val="left" w:pos="708"/>
          <w:tab w:val="left" w:pos="9540"/>
          <w:tab w:val="left" w:pos="9912"/>
        </w:tabs>
        <w:ind w:left="-284"/>
        <w:jc w:val="both"/>
        <w:rPr>
          <w:rFonts w:ascii="Arial" w:hAnsi="Arial" w:cs="Arial"/>
          <w:bCs/>
          <w:lang w:val="en-US"/>
        </w:rPr>
      </w:pPr>
      <w:r w:rsidRPr="004748A2">
        <w:rPr>
          <w:rFonts w:ascii="Arial" w:hAnsi="Arial" w:cs="Arial"/>
          <w:bCs/>
          <w:lang w:val="en-US"/>
        </w:rPr>
        <w:t>This document contains a Report of the 202</w:t>
      </w:r>
      <w:r w:rsidR="005A0C00" w:rsidRPr="004748A2">
        <w:rPr>
          <w:rFonts w:ascii="Arial" w:hAnsi="Arial" w:cs="Arial"/>
          <w:bCs/>
          <w:lang w:val="en-US"/>
        </w:rPr>
        <w:t>3</w:t>
      </w:r>
      <w:r w:rsidRPr="004748A2">
        <w:rPr>
          <w:rFonts w:ascii="Arial" w:hAnsi="Arial" w:cs="Arial"/>
          <w:bCs/>
          <w:lang w:val="en-US"/>
        </w:rPr>
        <w:t xml:space="preserve"> ExTAG </w:t>
      </w:r>
      <w:r w:rsidR="005A0C00" w:rsidRPr="004748A2">
        <w:rPr>
          <w:rFonts w:ascii="Arial" w:hAnsi="Arial" w:cs="Arial"/>
          <w:bCs/>
          <w:lang w:val="en-US"/>
        </w:rPr>
        <w:t xml:space="preserve">Edinburgh </w:t>
      </w:r>
      <w:r w:rsidRPr="004748A2">
        <w:rPr>
          <w:rFonts w:ascii="Arial" w:hAnsi="Arial" w:cs="Arial"/>
          <w:bCs/>
          <w:lang w:val="en-US" w:eastAsia="zh-CN"/>
        </w:rPr>
        <w:t>M</w:t>
      </w:r>
      <w:r w:rsidRPr="004748A2">
        <w:rPr>
          <w:rFonts w:ascii="Arial" w:hAnsi="Arial" w:cs="Arial"/>
          <w:bCs/>
          <w:lang w:val="en-US"/>
        </w:rPr>
        <w:t>eeting, as well as an Annex A, “Action List”.</w:t>
      </w:r>
      <w:r w:rsidR="00090B39">
        <w:rPr>
          <w:rFonts w:ascii="Arial" w:hAnsi="Arial" w:cs="Arial"/>
          <w:bCs/>
          <w:lang w:val="en-US"/>
        </w:rPr>
        <w:t xml:space="preserve">  Decisions as recorded in document ExTAG/716/DL are included in this report.</w:t>
      </w:r>
      <w:r w:rsidRPr="004748A2">
        <w:rPr>
          <w:rFonts w:ascii="Arial" w:hAnsi="Arial" w:cs="Arial"/>
          <w:bCs/>
          <w:lang w:val="en-US"/>
        </w:rPr>
        <w:t xml:space="preserve"> </w:t>
      </w:r>
    </w:p>
    <w:p w14:paraId="311E97A2" w14:textId="77777777" w:rsidR="00892B8F" w:rsidRPr="004748A2" w:rsidRDefault="00892B8F" w:rsidP="00BF64BB">
      <w:pPr>
        <w:tabs>
          <w:tab w:val="left" w:pos="180"/>
          <w:tab w:val="left" w:pos="708"/>
          <w:tab w:val="left" w:pos="9540"/>
          <w:tab w:val="left" w:pos="9912"/>
        </w:tabs>
        <w:ind w:left="-284"/>
        <w:jc w:val="both"/>
        <w:rPr>
          <w:rFonts w:ascii="Arial" w:hAnsi="Arial" w:cs="Arial"/>
          <w:bCs/>
          <w:lang w:val="en-US"/>
        </w:rPr>
      </w:pPr>
    </w:p>
    <w:p w14:paraId="7DABF851" w14:textId="77777777" w:rsidR="00892B8F" w:rsidRPr="004748A2" w:rsidRDefault="00892B8F" w:rsidP="00BF64BB">
      <w:pPr>
        <w:tabs>
          <w:tab w:val="left" w:pos="180"/>
          <w:tab w:val="left" w:pos="708"/>
          <w:tab w:val="left" w:pos="9540"/>
          <w:tab w:val="left" w:pos="9912"/>
        </w:tabs>
        <w:ind w:left="-284"/>
        <w:jc w:val="both"/>
        <w:rPr>
          <w:rFonts w:ascii="Arial" w:hAnsi="Arial" w:cs="Arial"/>
          <w:bCs/>
          <w:lang w:val="en-US"/>
        </w:rPr>
      </w:pPr>
      <w:r w:rsidRPr="004748A2">
        <w:rPr>
          <w:rFonts w:ascii="Arial" w:hAnsi="Arial" w:cs="Arial"/>
          <w:bCs/>
          <w:lang w:val="en-US"/>
        </w:rPr>
        <w:t>This document has been issued for information to ExTAG Members with a request that members please note the required actions.</w:t>
      </w:r>
    </w:p>
    <w:p w14:paraId="16A18F7E" w14:textId="77777777" w:rsidR="00892B8F" w:rsidRPr="004748A2" w:rsidRDefault="00892B8F" w:rsidP="00C60364">
      <w:pPr>
        <w:tabs>
          <w:tab w:val="left" w:pos="180"/>
          <w:tab w:val="left" w:pos="708"/>
          <w:tab w:val="left" w:pos="9540"/>
          <w:tab w:val="left" w:pos="9912"/>
        </w:tabs>
        <w:ind w:left="-284"/>
        <w:jc w:val="both"/>
        <w:rPr>
          <w:bCs/>
          <w:lang w:val="en-US"/>
        </w:rPr>
      </w:pPr>
    </w:p>
    <w:p w14:paraId="610E7CF3" w14:textId="77777777" w:rsidR="00892B8F" w:rsidRPr="00356B77" w:rsidRDefault="00892B8F" w:rsidP="00C60364">
      <w:pPr>
        <w:tabs>
          <w:tab w:val="left" w:pos="284"/>
        </w:tabs>
        <w:rPr>
          <w:rFonts w:ascii="Arial" w:hAnsi="Arial" w:cs="Arial"/>
          <w:b/>
          <w:bCs/>
          <w:i/>
          <w:iCs/>
          <w:color w:val="000000"/>
        </w:rPr>
      </w:pPr>
      <w:r w:rsidRPr="00356B77">
        <w:rPr>
          <w:rFonts w:ascii="Arial" w:hAnsi="Arial" w:cs="Arial"/>
          <w:b/>
          <w:bCs/>
          <w:i/>
          <w:iCs/>
          <w:color w:val="000000"/>
        </w:rPr>
        <w:t>ExTAG Secretariat</w:t>
      </w:r>
    </w:p>
    <w:p w14:paraId="03DC4F4C" w14:textId="77777777" w:rsidR="00892B8F" w:rsidRPr="00356B77" w:rsidRDefault="00892B8F" w:rsidP="00892B8F">
      <w:pPr>
        <w:ind w:left="426"/>
        <w:jc w:val="both"/>
        <w:rPr>
          <w:rFonts w:ascii="Arial" w:hAnsi="Arial" w:cs="Arial"/>
          <w:b/>
          <w:bCs/>
          <w:i/>
          <w:iCs/>
          <w:color w:val="000000"/>
        </w:rPr>
      </w:pPr>
    </w:p>
    <w:p w14:paraId="2D749D97" w14:textId="77777777" w:rsidR="00892B8F" w:rsidRDefault="00892B8F" w:rsidP="00892B8F">
      <w:pPr>
        <w:ind w:left="426"/>
        <w:jc w:val="both"/>
        <w:rPr>
          <w:rFonts w:cs="Arial"/>
          <w:b/>
          <w:bCs/>
          <w:i/>
          <w:iCs/>
          <w:color w:val="000000"/>
        </w:rPr>
      </w:pPr>
    </w:p>
    <w:p w14:paraId="6DCE83FE" w14:textId="77777777" w:rsidR="00892B8F" w:rsidRDefault="00892B8F" w:rsidP="00892B8F">
      <w:pPr>
        <w:ind w:left="426"/>
        <w:jc w:val="both"/>
        <w:rPr>
          <w:rFonts w:cs="Arial"/>
          <w:b/>
          <w:bCs/>
          <w:i/>
          <w:iCs/>
          <w:color w:val="000000"/>
        </w:rPr>
      </w:pPr>
    </w:p>
    <w:p w14:paraId="26AAABD3" w14:textId="77777777" w:rsidR="00892B8F" w:rsidRDefault="00892B8F" w:rsidP="00892B8F">
      <w:pPr>
        <w:ind w:left="426"/>
        <w:jc w:val="both"/>
        <w:rPr>
          <w:rFonts w:cs="Arial"/>
          <w:b/>
          <w:bCs/>
          <w:i/>
          <w:iCs/>
          <w:color w:val="000000"/>
        </w:rPr>
      </w:pPr>
    </w:p>
    <w:p w14:paraId="7C8E7D90" w14:textId="77777777" w:rsidR="00892B8F" w:rsidRDefault="00892B8F" w:rsidP="00892B8F">
      <w:pPr>
        <w:ind w:left="426"/>
        <w:jc w:val="both"/>
        <w:rPr>
          <w:rFonts w:cs="Arial"/>
          <w:b/>
          <w:bCs/>
          <w:i/>
          <w:iCs/>
          <w:color w:val="000000"/>
        </w:rPr>
      </w:pPr>
    </w:p>
    <w:p w14:paraId="597866A2" w14:textId="77777777" w:rsidR="00892B8F" w:rsidRPr="00892B8F" w:rsidRDefault="00892B8F" w:rsidP="00892B8F">
      <w:pPr>
        <w:ind w:left="426"/>
        <w:jc w:val="both"/>
        <w:rPr>
          <w:rFonts w:cs="Arial"/>
          <w:b/>
          <w:bCs/>
          <w:i/>
          <w:iCs/>
          <w:color w:val="000000"/>
        </w:rPr>
      </w:pPr>
    </w:p>
    <w:p w14:paraId="24510DA2" w14:textId="77777777" w:rsidR="00892B8F" w:rsidRPr="00892B8F" w:rsidRDefault="00892B8F" w:rsidP="00EB35AD">
      <w:pPr>
        <w:jc w:val="both"/>
        <w:rPr>
          <w:rFonts w:cs="Arial"/>
          <w:b/>
          <w:bCs/>
          <w:i/>
          <w:iCs/>
          <w:color w:val="000000"/>
          <w:sz w:val="20"/>
          <w:szCs w:val="20"/>
        </w:rPr>
      </w:pPr>
    </w:p>
    <w:tbl>
      <w:tblPr>
        <w:tblW w:w="8647"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647"/>
      </w:tblGrid>
      <w:tr w:rsidR="00892B8F" w:rsidRPr="00090B39" w14:paraId="724AFC43" w14:textId="77777777" w:rsidTr="00C407AA">
        <w:trPr>
          <w:trHeight w:val="1725"/>
        </w:trPr>
        <w:tc>
          <w:tcPr>
            <w:tcW w:w="8647" w:type="dxa"/>
            <w:tcBorders>
              <w:top w:val="single" w:sz="18" w:space="0" w:color="0000FF"/>
              <w:left w:val="single" w:sz="18" w:space="0" w:color="0000FF"/>
              <w:bottom w:val="single" w:sz="18" w:space="0" w:color="0000FF"/>
              <w:right w:val="single" w:sz="18" w:space="0" w:color="0000FF"/>
            </w:tcBorders>
          </w:tcPr>
          <w:p w14:paraId="5484C9F4" w14:textId="77777777" w:rsidR="00892B8F" w:rsidRPr="004748A2" w:rsidRDefault="00892B8F" w:rsidP="00892B8F">
            <w:pPr>
              <w:tabs>
                <w:tab w:val="center" w:pos="4680"/>
                <w:tab w:val="right" w:pos="9360"/>
              </w:tabs>
              <w:jc w:val="center"/>
              <w:rPr>
                <w:rFonts w:ascii="Arial" w:hAnsi="Arial" w:cs="Arial"/>
                <w:b/>
                <w:bCs/>
                <w:color w:val="0000FF"/>
                <w:lang w:val="en-US"/>
              </w:rPr>
            </w:pPr>
            <w:r w:rsidRPr="004748A2">
              <w:rPr>
                <w:rFonts w:ascii="Arial" w:hAnsi="Arial" w:cs="Arial"/>
                <w:b/>
                <w:bCs/>
                <w:color w:val="0000FF"/>
                <w:u w:val="single"/>
                <w:lang w:val="en-US"/>
              </w:rPr>
              <w:t>Address</w:t>
            </w:r>
            <w:r w:rsidRPr="004748A2">
              <w:rPr>
                <w:rFonts w:ascii="Arial" w:hAnsi="Arial" w:cs="Arial"/>
                <w:b/>
                <w:bCs/>
                <w:color w:val="0000FF"/>
                <w:lang w:val="en-US"/>
              </w:rPr>
              <w:t>:</w:t>
            </w:r>
          </w:p>
          <w:p w14:paraId="05448823" w14:textId="77777777" w:rsidR="00892B8F" w:rsidRPr="00FC25DF" w:rsidRDefault="00892B8F" w:rsidP="00892B8F">
            <w:pPr>
              <w:tabs>
                <w:tab w:val="center" w:pos="4680"/>
                <w:tab w:val="right" w:pos="9360"/>
              </w:tabs>
              <w:jc w:val="center"/>
              <w:rPr>
                <w:rFonts w:ascii="Arial" w:hAnsi="Arial" w:cs="Arial"/>
                <w:b/>
                <w:bCs/>
                <w:color w:val="0000FF"/>
                <w:lang w:val="en-US"/>
              </w:rPr>
            </w:pPr>
            <w:r w:rsidRPr="00FC25DF">
              <w:rPr>
                <w:rFonts w:ascii="Arial" w:hAnsi="Arial" w:cs="Arial"/>
                <w:b/>
                <w:bCs/>
                <w:color w:val="0000FF"/>
                <w:lang w:val="en-US"/>
              </w:rPr>
              <w:t>IECEx Secretariat</w:t>
            </w:r>
          </w:p>
          <w:p w14:paraId="312748CF" w14:textId="7A48CC14" w:rsidR="00892B8F" w:rsidRPr="00FC25DF" w:rsidRDefault="00892B8F" w:rsidP="00892B8F">
            <w:pPr>
              <w:tabs>
                <w:tab w:val="center" w:pos="4680"/>
                <w:tab w:val="right" w:pos="9360"/>
              </w:tabs>
              <w:jc w:val="center"/>
              <w:rPr>
                <w:rFonts w:ascii="Arial" w:hAnsi="Arial" w:cs="Arial"/>
                <w:b/>
                <w:bCs/>
                <w:color w:val="0000FF"/>
                <w:lang w:val="en-US"/>
              </w:rPr>
            </w:pPr>
            <w:r w:rsidRPr="00FC25DF">
              <w:rPr>
                <w:rFonts w:ascii="Arial" w:hAnsi="Arial" w:cs="Arial"/>
                <w:b/>
                <w:bCs/>
                <w:color w:val="0000FF"/>
                <w:lang w:val="en-US"/>
              </w:rPr>
              <w:t xml:space="preserve">Level </w:t>
            </w:r>
            <w:r w:rsidR="007D0D05" w:rsidRPr="00FC25DF">
              <w:rPr>
                <w:rFonts w:ascii="Arial" w:hAnsi="Arial" w:cs="Arial"/>
                <w:b/>
                <w:bCs/>
                <w:color w:val="0000FF"/>
                <w:lang w:val="en-US"/>
              </w:rPr>
              <w:t>17 Angel Place</w:t>
            </w:r>
          </w:p>
          <w:p w14:paraId="4B20F97A" w14:textId="6A8C55B6" w:rsidR="00892B8F" w:rsidRPr="00FC25DF" w:rsidRDefault="007D0D05" w:rsidP="00892B8F">
            <w:pPr>
              <w:tabs>
                <w:tab w:val="center" w:pos="4680"/>
                <w:tab w:val="right" w:pos="9360"/>
              </w:tabs>
              <w:jc w:val="center"/>
              <w:rPr>
                <w:rFonts w:ascii="Arial" w:hAnsi="Arial" w:cs="Arial"/>
                <w:b/>
                <w:bCs/>
                <w:color w:val="0000FF"/>
                <w:lang w:val="en-US"/>
              </w:rPr>
            </w:pPr>
            <w:r w:rsidRPr="00FC25DF">
              <w:rPr>
                <w:rFonts w:ascii="Arial" w:hAnsi="Arial" w:cs="Arial"/>
                <w:b/>
                <w:bCs/>
                <w:color w:val="0000FF"/>
                <w:lang w:val="en-US"/>
              </w:rPr>
              <w:t>123 Pitt</w:t>
            </w:r>
            <w:r w:rsidR="00892B8F" w:rsidRPr="00FC25DF">
              <w:rPr>
                <w:rFonts w:ascii="Arial" w:hAnsi="Arial" w:cs="Arial"/>
                <w:b/>
                <w:bCs/>
                <w:color w:val="0000FF"/>
                <w:lang w:val="en-US"/>
              </w:rPr>
              <w:t xml:space="preserve"> Street</w:t>
            </w:r>
          </w:p>
          <w:p w14:paraId="4B0F93B6" w14:textId="77777777" w:rsidR="00892B8F" w:rsidRPr="00FC25DF" w:rsidRDefault="00892B8F" w:rsidP="00892B8F">
            <w:pPr>
              <w:tabs>
                <w:tab w:val="center" w:pos="4680"/>
                <w:tab w:val="right" w:pos="9360"/>
              </w:tabs>
              <w:jc w:val="center"/>
              <w:rPr>
                <w:rFonts w:ascii="Arial" w:hAnsi="Arial" w:cs="Arial"/>
                <w:b/>
                <w:bCs/>
                <w:color w:val="0000FF"/>
                <w:lang w:val="en-US"/>
              </w:rPr>
            </w:pPr>
            <w:r w:rsidRPr="00FC25DF">
              <w:rPr>
                <w:rFonts w:ascii="Arial" w:hAnsi="Arial" w:cs="Arial"/>
                <w:b/>
                <w:bCs/>
                <w:color w:val="0000FF"/>
                <w:lang w:val="en-US"/>
              </w:rPr>
              <w:t>Sydney NSW 2000</w:t>
            </w:r>
          </w:p>
          <w:p w14:paraId="2FA29784" w14:textId="77777777" w:rsidR="00892B8F" w:rsidRPr="00606279" w:rsidRDefault="00892B8F" w:rsidP="00892B8F">
            <w:pPr>
              <w:jc w:val="center"/>
              <w:rPr>
                <w:rFonts w:ascii="Arial" w:hAnsi="Arial" w:cs="Arial"/>
                <w:b/>
                <w:bCs/>
                <w:color w:val="0000FF"/>
                <w:lang w:val="en-US"/>
              </w:rPr>
            </w:pPr>
            <w:r w:rsidRPr="00FC25DF">
              <w:rPr>
                <w:rFonts w:ascii="Arial" w:hAnsi="Arial" w:cs="Arial"/>
                <w:b/>
                <w:bCs/>
                <w:color w:val="0000FF"/>
                <w:lang w:val="en-US"/>
              </w:rPr>
              <w:t>Australia</w:t>
            </w:r>
          </w:p>
          <w:p w14:paraId="66A7CE12" w14:textId="4EE3D5EF" w:rsidR="00892B8F" w:rsidRPr="004748A2" w:rsidRDefault="00892B8F" w:rsidP="00892B8F">
            <w:pPr>
              <w:jc w:val="center"/>
              <w:rPr>
                <w:rFonts w:cs="Arial"/>
                <w:b/>
                <w:bCs/>
                <w:color w:val="0000FF"/>
                <w:lang w:val="en-US"/>
              </w:rPr>
            </w:pPr>
            <w:r w:rsidRPr="001F2D44">
              <w:rPr>
                <w:rFonts w:ascii="Arial" w:hAnsi="Arial" w:cs="Arial"/>
                <w:b/>
                <w:bCs/>
                <w:color w:val="0000FF"/>
                <w:lang w:val="en-US"/>
              </w:rPr>
              <w:t xml:space="preserve">Web: </w:t>
            </w:r>
            <w:r w:rsidRPr="001F2D44">
              <w:rPr>
                <w:rFonts w:ascii="Arial" w:hAnsi="Arial" w:cs="Arial"/>
                <w:b/>
                <w:bCs/>
                <w:color w:val="0563C1"/>
                <w:u w:val="single"/>
                <w:lang w:val="en-US"/>
              </w:rPr>
              <w:t>www.iecex.com</w:t>
            </w:r>
          </w:p>
          <w:p w14:paraId="4E998332" w14:textId="77777777" w:rsidR="00892B8F" w:rsidRPr="004748A2" w:rsidRDefault="00892B8F" w:rsidP="00892B8F">
            <w:pPr>
              <w:jc w:val="center"/>
              <w:rPr>
                <w:rFonts w:cs="Arial"/>
                <w:b/>
                <w:bCs/>
                <w:color w:val="0000FF"/>
                <w:lang w:val="en-US"/>
              </w:rPr>
            </w:pPr>
          </w:p>
        </w:tc>
      </w:tr>
    </w:tbl>
    <w:p w14:paraId="3F5465CF" w14:textId="42BC0132" w:rsidR="00892B8F" w:rsidRDefault="00892B8F">
      <w:pPr>
        <w:spacing w:after="160" w:line="259" w:lineRule="auto"/>
        <w:rPr>
          <w:lang w:val="en-US"/>
        </w:rPr>
      </w:pPr>
      <w:r w:rsidRPr="004748A2">
        <w:rPr>
          <w:lang w:val="en-US"/>
        </w:rPr>
        <w:br w:type="page"/>
      </w:r>
    </w:p>
    <w:p w14:paraId="7A4D0008" w14:textId="3FEC8F0C" w:rsidR="007F1FF6" w:rsidRPr="00230F3D" w:rsidRDefault="007F1FF6" w:rsidP="00611369">
      <w:pPr>
        <w:pStyle w:val="IECEX1"/>
        <w:jc w:val="center"/>
        <w:rPr>
          <w:rFonts w:eastAsiaTheme="minorHAnsi"/>
        </w:rPr>
      </w:pPr>
      <w:r w:rsidRPr="00230F3D">
        <w:rPr>
          <w:rFonts w:eastAsiaTheme="minorHAnsi"/>
        </w:rPr>
        <w:lastRenderedPageBreak/>
        <w:t>Attendance List ExTAG Meeting Edinburgh 2023</w:t>
      </w:r>
    </w:p>
    <w:p w14:paraId="0FC39D18" w14:textId="77777777" w:rsidR="007F1FF6" w:rsidRPr="00D41113" w:rsidRDefault="007F1FF6" w:rsidP="007F1FF6">
      <w:pPr>
        <w:tabs>
          <w:tab w:val="left" w:pos="6495"/>
        </w:tabs>
        <w:jc w:val="center"/>
        <w:rPr>
          <w:rFonts w:ascii="Arial" w:eastAsia="Calibri" w:hAnsi="Arial" w:cs="Arial"/>
          <w:b/>
          <w:spacing w:val="8"/>
          <w:sz w:val="16"/>
          <w:szCs w:val="16"/>
          <w:lang w:val="en-GB" w:eastAsia="zh-CN"/>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835"/>
        <w:gridCol w:w="4252"/>
      </w:tblGrid>
      <w:tr w:rsidR="00D850FA" w:rsidRPr="00C35AC3" w14:paraId="61AFFFE1" w14:textId="77777777" w:rsidTr="00D41113">
        <w:trPr>
          <w:trHeight w:val="397"/>
          <w:tblHeader/>
        </w:trPr>
        <w:tc>
          <w:tcPr>
            <w:tcW w:w="2978" w:type="dxa"/>
            <w:shd w:val="clear" w:color="auto" w:fill="auto"/>
            <w:vAlign w:val="center"/>
          </w:tcPr>
          <w:p w14:paraId="26611371" w14:textId="77777777" w:rsidR="00D850FA" w:rsidRPr="0024402C" w:rsidRDefault="00D850FA" w:rsidP="000510E6">
            <w:pPr>
              <w:tabs>
                <w:tab w:val="left" w:pos="6495"/>
              </w:tabs>
              <w:jc w:val="center"/>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Country</w:t>
            </w:r>
          </w:p>
        </w:tc>
        <w:tc>
          <w:tcPr>
            <w:tcW w:w="2835" w:type="dxa"/>
            <w:shd w:val="clear" w:color="auto" w:fill="auto"/>
            <w:vAlign w:val="center"/>
          </w:tcPr>
          <w:p w14:paraId="75338E3E" w14:textId="77777777" w:rsidR="00D850FA" w:rsidRPr="0024402C" w:rsidRDefault="00D850FA" w:rsidP="000510E6">
            <w:pPr>
              <w:tabs>
                <w:tab w:val="left" w:pos="6495"/>
              </w:tabs>
              <w:jc w:val="center"/>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Name</w:t>
            </w:r>
          </w:p>
        </w:tc>
        <w:tc>
          <w:tcPr>
            <w:tcW w:w="4252" w:type="dxa"/>
            <w:shd w:val="clear" w:color="auto" w:fill="auto"/>
            <w:vAlign w:val="center"/>
          </w:tcPr>
          <w:p w14:paraId="49E1420E" w14:textId="05FA9313" w:rsidR="000510E6" w:rsidRPr="0024402C" w:rsidRDefault="00D850FA" w:rsidP="000510E6">
            <w:pPr>
              <w:tabs>
                <w:tab w:val="left" w:pos="6495"/>
              </w:tabs>
              <w:jc w:val="center"/>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Organisation</w:t>
            </w:r>
          </w:p>
        </w:tc>
      </w:tr>
      <w:tr w:rsidR="00D850FA" w:rsidRPr="00952173" w14:paraId="3CFEE270" w14:textId="77777777" w:rsidTr="00D41113">
        <w:tc>
          <w:tcPr>
            <w:tcW w:w="2978" w:type="dxa"/>
            <w:shd w:val="clear" w:color="auto" w:fill="auto"/>
          </w:tcPr>
          <w:p w14:paraId="37F8510D" w14:textId="77777777" w:rsidR="00D850FA" w:rsidRPr="0024402C" w:rsidRDefault="00D850FA" w:rsidP="00AC194B">
            <w:pPr>
              <w:tabs>
                <w:tab w:val="left" w:pos="6495"/>
              </w:tabs>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ExTAG Chair</w:t>
            </w:r>
          </w:p>
          <w:p w14:paraId="4C4A324B" w14:textId="77777777" w:rsidR="00D850FA" w:rsidRPr="0024402C" w:rsidRDefault="00D850FA" w:rsidP="00AC194B">
            <w:pPr>
              <w:tabs>
                <w:tab w:val="left" w:pos="6495"/>
              </w:tabs>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ExTAG Deputy Chair</w:t>
            </w:r>
          </w:p>
          <w:p w14:paraId="7BFEE88B" w14:textId="39FB12A8" w:rsidR="00B21EB3" w:rsidRDefault="00B21EB3" w:rsidP="00AC194B">
            <w:pPr>
              <w:tabs>
                <w:tab w:val="left" w:pos="6495"/>
              </w:tabs>
              <w:rPr>
                <w:rFonts w:ascii="Arial" w:eastAsia="Calibri" w:hAnsi="Arial" w:cs="Arial"/>
                <w:b/>
                <w:spacing w:val="8"/>
                <w:sz w:val="20"/>
                <w:szCs w:val="20"/>
                <w:lang w:val="en-GB" w:eastAsia="zh-CN"/>
              </w:rPr>
            </w:pPr>
            <w:r>
              <w:rPr>
                <w:rFonts w:ascii="Arial" w:eastAsia="Calibri" w:hAnsi="Arial" w:cs="Arial"/>
                <w:b/>
                <w:spacing w:val="8"/>
                <w:sz w:val="20"/>
                <w:szCs w:val="20"/>
                <w:lang w:val="en-GB" w:eastAsia="zh-CN"/>
              </w:rPr>
              <w:t>IECE</w:t>
            </w:r>
            <w:r w:rsidR="006D2B94">
              <w:rPr>
                <w:rFonts w:ascii="Arial" w:eastAsia="Calibri" w:hAnsi="Arial" w:cs="Arial"/>
                <w:b/>
                <w:spacing w:val="8"/>
                <w:sz w:val="20"/>
                <w:szCs w:val="20"/>
                <w:lang w:val="en-GB" w:eastAsia="zh-CN"/>
              </w:rPr>
              <w:t>x</w:t>
            </w:r>
            <w:r>
              <w:rPr>
                <w:rFonts w:ascii="Arial" w:eastAsia="Calibri" w:hAnsi="Arial" w:cs="Arial"/>
                <w:b/>
                <w:spacing w:val="8"/>
                <w:sz w:val="20"/>
                <w:szCs w:val="20"/>
                <w:lang w:val="en-GB" w:eastAsia="zh-CN"/>
              </w:rPr>
              <w:t xml:space="preserve"> Chair</w:t>
            </w:r>
            <w:r>
              <w:rPr>
                <w:rFonts w:ascii="Arial" w:eastAsia="Calibri" w:hAnsi="Arial" w:cs="Arial"/>
                <w:b/>
                <w:spacing w:val="8"/>
                <w:sz w:val="20"/>
                <w:szCs w:val="20"/>
                <w:lang w:val="en-GB" w:eastAsia="zh-CN"/>
              </w:rPr>
              <w:br/>
              <w:t>IECE</w:t>
            </w:r>
            <w:r w:rsidR="006D2B94">
              <w:rPr>
                <w:rFonts w:ascii="Arial" w:eastAsia="Calibri" w:hAnsi="Arial" w:cs="Arial"/>
                <w:b/>
                <w:spacing w:val="8"/>
                <w:sz w:val="20"/>
                <w:szCs w:val="20"/>
                <w:lang w:val="en-GB" w:eastAsia="zh-CN"/>
              </w:rPr>
              <w:t>x</w:t>
            </w:r>
            <w:r>
              <w:rPr>
                <w:rFonts w:ascii="Arial" w:eastAsia="Calibri" w:hAnsi="Arial" w:cs="Arial"/>
                <w:b/>
                <w:spacing w:val="8"/>
                <w:sz w:val="20"/>
                <w:szCs w:val="20"/>
                <w:lang w:val="en-GB" w:eastAsia="zh-CN"/>
              </w:rPr>
              <w:t xml:space="preserve"> Vice Chair </w:t>
            </w:r>
          </w:p>
          <w:p w14:paraId="025CEF8C" w14:textId="600A08C2" w:rsidR="00D850FA" w:rsidRPr="0024402C" w:rsidRDefault="00D850FA" w:rsidP="00AC194B">
            <w:pPr>
              <w:tabs>
                <w:tab w:val="left" w:pos="6495"/>
              </w:tabs>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 xml:space="preserve">IEC </w:t>
            </w:r>
            <w:r w:rsidR="003F6CA0">
              <w:rPr>
                <w:rFonts w:ascii="Arial" w:eastAsia="Calibri" w:hAnsi="Arial" w:cs="Arial"/>
                <w:b/>
                <w:spacing w:val="8"/>
                <w:sz w:val="20"/>
                <w:szCs w:val="20"/>
                <w:lang w:val="en-GB" w:eastAsia="zh-CN"/>
              </w:rPr>
              <w:t>TC 31</w:t>
            </w:r>
            <w:r w:rsidRPr="0024402C">
              <w:rPr>
                <w:rFonts w:ascii="Arial" w:eastAsia="Calibri" w:hAnsi="Arial" w:cs="Arial"/>
                <w:b/>
                <w:spacing w:val="8"/>
                <w:sz w:val="20"/>
                <w:szCs w:val="20"/>
                <w:lang w:val="en-GB" w:eastAsia="zh-CN"/>
              </w:rPr>
              <w:t xml:space="preserve"> Chair</w:t>
            </w:r>
          </w:p>
          <w:p w14:paraId="32E62F5B" w14:textId="77777777" w:rsidR="00B21EB3" w:rsidRPr="0024402C" w:rsidRDefault="00B21EB3" w:rsidP="00B21EB3">
            <w:pPr>
              <w:tabs>
                <w:tab w:val="left" w:pos="6495"/>
              </w:tabs>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IECEx Executive Secretary</w:t>
            </w:r>
          </w:p>
          <w:p w14:paraId="425E77BF" w14:textId="77777777" w:rsidR="00D850FA" w:rsidRPr="0024402C" w:rsidRDefault="00D850FA" w:rsidP="00AC194B">
            <w:pPr>
              <w:tabs>
                <w:tab w:val="left" w:pos="6495"/>
              </w:tabs>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IECEx Secretariat</w:t>
            </w:r>
          </w:p>
          <w:p w14:paraId="2BF41FA1" w14:textId="77777777" w:rsidR="00D850FA" w:rsidRDefault="00D850FA" w:rsidP="00AC194B">
            <w:pPr>
              <w:tabs>
                <w:tab w:val="left" w:pos="6495"/>
              </w:tabs>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IECEx Secretariat</w:t>
            </w:r>
          </w:p>
          <w:p w14:paraId="7C973E23" w14:textId="440735BC" w:rsidR="001E6BDA" w:rsidRDefault="001E6BDA" w:rsidP="00AC194B">
            <w:pPr>
              <w:tabs>
                <w:tab w:val="left" w:pos="6495"/>
              </w:tabs>
              <w:rPr>
                <w:rFonts w:ascii="Arial" w:eastAsia="Calibri" w:hAnsi="Arial" w:cs="Arial"/>
                <w:b/>
                <w:spacing w:val="8"/>
                <w:sz w:val="20"/>
                <w:szCs w:val="20"/>
                <w:lang w:val="en-GB" w:eastAsia="zh-CN"/>
              </w:rPr>
            </w:pPr>
          </w:p>
          <w:p w14:paraId="763D509F" w14:textId="61B5BF1C" w:rsidR="00A22C3C" w:rsidRPr="0024402C" w:rsidRDefault="00A22C3C" w:rsidP="00AC194B">
            <w:pPr>
              <w:tabs>
                <w:tab w:val="left" w:pos="6495"/>
              </w:tabs>
              <w:rPr>
                <w:rFonts w:ascii="Arial" w:eastAsia="Calibri" w:hAnsi="Arial" w:cs="Arial"/>
                <w:b/>
                <w:spacing w:val="8"/>
                <w:sz w:val="20"/>
                <w:szCs w:val="20"/>
                <w:lang w:val="en-GB" w:eastAsia="zh-CN"/>
              </w:rPr>
            </w:pPr>
          </w:p>
        </w:tc>
        <w:tc>
          <w:tcPr>
            <w:tcW w:w="2835" w:type="dxa"/>
            <w:shd w:val="clear" w:color="auto" w:fill="auto"/>
          </w:tcPr>
          <w:p w14:paraId="294ACD1D" w14:textId="77777777" w:rsidR="00D850FA" w:rsidRPr="0024402C" w:rsidRDefault="00D850FA" w:rsidP="00D6659C">
            <w:pPr>
              <w:tabs>
                <w:tab w:val="left" w:pos="6495"/>
              </w:tabs>
              <w:jc w:val="both"/>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Frank Lienesch</w:t>
            </w:r>
          </w:p>
          <w:p w14:paraId="35AB93FF" w14:textId="77777777" w:rsidR="00D850FA" w:rsidRPr="0024402C" w:rsidRDefault="00D850FA" w:rsidP="00D6659C">
            <w:pPr>
              <w:tabs>
                <w:tab w:val="left" w:pos="6495"/>
              </w:tabs>
              <w:jc w:val="both"/>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Jasmin Omerovic</w:t>
            </w:r>
          </w:p>
          <w:p w14:paraId="2F445963" w14:textId="77777777" w:rsidR="00B21EB3" w:rsidRPr="004736B3" w:rsidRDefault="00B21EB3" w:rsidP="00B21EB3">
            <w:pPr>
              <w:tabs>
                <w:tab w:val="left" w:pos="6495"/>
              </w:tabs>
              <w:jc w:val="both"/>
              <w:rPr>
                <w:rFonts w:ascii="Arial" w:eastAsia="Calibri" w:hAnsi="Arial" w:cs="Arial"/>
                <w:spacing w:val="8"/>
                <w:sz w:val="20"/>
                <w:szCs w:val="20"/>
                <w:lang w:eastAsia="zh-CN"/>
              </w:rPr>
            </w:pPr>
            <w:r w:rsidRPr="004736B3">
              <w:rPr>
                <w:rFonts w:ascii="Arial" w:eastAsia="Calibri" w:hAnsi="Arial" w:cs="Arial"/>
                <w:spacing w:val="8"/>
                <w:sz w:val="20"/>
                <w:szCs w:val="20"/>
                <w:lang w:eastAsia="zh-CN"/>
              </w:rPr>
              <w:t xml:space="preserve">Paul Meanwell </w:t>
            </w:r>
          </w:p>
          <w:p w14:paraId="495C54D7" w14:textId="77777777" w:rsidR="00B21EB3" w:rsidRDefault="00B21EB3" w:rsidP="00B21EB3">
            <w:pPr>
              <w:tabs>
                <w:tab w:val="left" w:pos="6495"/>
              </w:tabs>
              <w:jc w:val="both"/>
              <w:rPr>
                <w:rFonts w:ascii="Arial" w:eastAsia="Calibri" w:hAnsi="Arial" w:cs="Arial"/>
                <w:spacing w:val="8"/>
                <w:sz w:val="20"/>
                <w:szCs w:val="20"/>
                <w:lang w:val="en-US" w:eastAsia="zh-CN"/>
              </w:rPr>
            </w:pPr>
            <w:r w:rsidRPr="00E23C7D">
              <w:rPr>
                <w:rFonts w:ascii="Arial" w:eastAsia="Calibri" w:hAnsi="Arial" w:cs="Arial"/>
                <w:spacing w:val="8"/>
                <w:sz w:val="20"/>
                <w:szCs w:val="20"/>
                <w:lang w:val="en-GB" w:eastAsia="zh-CN"/>
              </w:rPr>
              <w:t>Marty Cole</w:t>
            </w:r>
            <w:r w:rsidRPr="00E0393F">
              <w:rPr>
                <w:rFonts w:ascii="Arial" w:eastAsia="Calibri" w:hAnsi="Arial" w:cs="Arial"/>
                <w:spacing w:val="8"/>
                <w:sz w:val="20"/>
                <w:szCs w:val="20"/>
                <w:lang w:val="en-US" w:eastAsia="zh-CN"/>
              </w:rPr>
              <w:t xml:space="preserve"> </w:t>
            </w:r>
          </w:p>
          <w:p w14:paraId="0DF2ED5E" w14:textId="51EE987A" w:rsidR="00D850FA" w:rsidRPr="00E0393F" w:rsidRDefault="00D850FA" w:rsidP="00B21EB3">
            <w:pPr>
              <w:tabs>
                <w:tab w:val="left" w:pos="6495"/>
              </w:tabs>
              <w:jc w:val="both"/>
              <w:rPr>
                <w:rFonts w:ascii="Arial" w:eastAsia="Calibri" w:hAnsi="Arial" w:cs="Arial"/>
                <w:spacing w:val="8"/>
                <w:sz w:val="20"/>
                <w:szCs w:val="20"/>
                <w:lang w:val="en-US" w:eastAsia="zh-CN"/>
              </w:rPr>
            </w:pPr>
            <w:r w:rsidRPr="00E0393F">
              <w:rPr>
                <w:rFonts w:ascii="Arial" w:eastAsia="Calibri" w:hAnsi="Arial" w:cs="Arial"/>
                <w:spacing w:val="8"/>
                <w:sz w:val="20"/>
                <w:szCs w:val="20"/>
                <w:lang w:val="en-US" w:eastAsia="zh-CN"/>
              </w:rPr>
              <w:t>Martin Thedens</w:t>
            </w:r>
          </w:p>
          <w:p w14:paraId="25F6815F" w14:textId="77777777" w:rsidR="00B21EB3" w:rsidRPr="004736B3" w:rsidRDefault="00B21EB3" w:rsidP="00B21EB3">
            <w:pPr>
              <w:tabs>
                <w:tab w:val="left" w:pos="6495"/>
              </w:tabs>
              <w:jc w:val="both"/>
              <w:rPr>
                <w:rFonts w:ascii="Arial" w:eastAsia="Calibri" w:hAnsi="Arial" w:cs="Arial"/>
                <w:spacing w:val="8"/>
                <w:sz w:val="20"/>
                <w:szCs w:val="20"/>
                <w:lang w:val="en-US" w:eastAsia="zh-CN"/>
              </w:rPr>
            </w:pPr>
            <w:r w:rsidRPr="004736B3">
              <w:rPr>
                <w:rFonts w:ascii="Arial" w:eastAsia="Calibri" w:hAnsi="Arial" w:cs="Arial"/>
                <w:spacing w:val="8"/>
                <w:sz w:val="20"/>
                <w:szCs w:val="20"/>
                <w:lang w:val="en-US" w:eastAsia="zh-CN"/>
              </w:rPr>
              <w:t>Chris Agius</w:t>
            </w:r>
          </w:p>
          <w:p w14:paraId="3B88D536" w14:textId="77777777" w:rsidR="00D850FA" w:rsidRPr="00E0393F" w:rsidRDefault="00D850FA" w:rsidP="00D6659C">
            <w:pPr>
              <w:tabs>
                <w:tab w:val="left" w:pos="6495"/>
              </w:tabs>
              <w:jc w:val="both"/>
              <w:rPr>
                <w:rFonts w:ascii="Arial" w:eastAsia="Calibri" w:hAnsi="Arial" w:cs="Arial"/>
                <w:spacing w:val="8"/>
                <w:sz w:val="20"/>
                <w:szCs w:val="20"/>
                <w:lang w:val="en-US" w:eastAsia="zh-CN"/>
              </w:rPr>
            </w:pPr>
            <w:r w:rsidRPr="00E0393F">
              <w:rPr>
                <w:rFonts w:ascii="Arial" w:eastAsia="Calibri" w:hAnsi="Arial" w:cs="Arial"/>
                <w:spacing w:val="8"/>
                <w:sz w:val="20"/>
                <w:szCs w:val="20"/>
                <w:lang w:val="en-US" w:eastAsia="zh-CN"/>
              </w:rPr>
              <w:t>Mark Amos</w:t>
            </w:r>
          </w:p>
          <w:p w14:paraId="7A69179F" w14:textId="77777777" w:rsidR="00D850FA"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Geoff Slater</w:t>
            </w:r>
          </w:p>
          <w:p w14:paraId="7417CFC1" w14:textId="77777777" w:rsidR="001E6BDA" w:rsidRDefault="001E6BDA" w:rsidP="00D6659C">
            <w:pPr>
              <w:tabs>
                <w:tab w:val="left" w:pos="6495"/>
              </w:tabs>
              <w:jc w:val="both"/>
              <w:rPr>
                <w:rFonts w:ascii="Arial" w:eastAsia="Calibri" w:hAnsi="Arial" w:cs="Arial"/>
                <w:spacing w:val="8"/>
                <w:sz w:val="20"/>
                <w:szCs w:val="20"/>
                <w:lang w:val="en-GB" w:eastAsia="zh-CN"/>
              </w:rPr>
            </w:pPr>
            <w:r>
              <w:rPr>
                <w:rFonts w:ascii="Arial" w:eastAsia="Calibri" w:hAnsi="Arial" w:cs="Arial"/>
                <w:spacing w:val="8"/>
                <w:sz w:val="20"/>
                <w:szCs w:val="20"/>
                <w:lang w:val="en-GB" w:eastAsia="zh-CN"/>
              </w:rPr>
              <w:t>Maria Brodel</w:t>
            </w:r>
          </w:p>
          <w:p w14:paraId="3DC29212" w14:textId="4780B248" w:rsidR="00A22C3C" w:rsidRPr="0024402C" w:rsidRDefault="00A22C3C" w:rsidP="00D6659C">
            <w:pPr>
              <w:tabs>
                <w:tab w:val="left" w:pos="6495"/>
              </w:tabs>
              <w:jc w:val="both"/>
              <w:rPr>
                <w:rFonts w:ascii="Arial" w:eastAsia="Calibri" w:hAnsi="Arial" w:cs="Arial"/>
                <w:spacing w:val="8"/>
                <w:sz w:val="20"/>
                <w:szCs w:val="20"/>
                <w:lang w:val="en-GB" w:eastAsia="zh-CN"/>
              </w:rPr>
            </w:pPr>
          </w:p>
        </w:tc>
        <w:tc>
          <w:tcPr>
            <w:tcW w:w="4252" w:type="dxa"/>
            <w:shd w:val="clear" w:color="auto" w:fill="auto"/>
          </w:tcPr>
          <w:p w14:paraId="6C6A946D" w14:textId="0A2CD9F0" w:rsidR="00D850FA" w:rsidRPr="00E23C7D" w:rsidRDefault="00D850FA" w:rsidP="00D6659C">
            <w:pPr>
              <w:tabs>
                <w:tab w:val="left" w:pos="6495"/>
              </w:tabs>
              <w:jc w:val="both"/>
              <w:rPr>
                <w:rFonts w:ascii="Arial" w:eastAsia="Calibri" w:hAnsi="Arial" w:cs="Arial"/>
                <w:spacing w:val="8"/>
                <w:sz w:val="20"/>
                <w:szCs w:val="20"/>
                <w:lang w:val="en-US" w:eastAsia="zh-CN"/>
              </w:rPr>
            </w:pPr>
            <w:r w:rsidRPr="00E23C7D">
              <w:rPr>
                <w:rFonts w:ascii="Arial" w:eastAsia="Calibri" w:hAnsi="Arial" w:cs="Arial"/>
                <w:spacing w:val="8"/>
                <w:sz w:val="20"/>
                <w:szCs w:val="20"/>
                <w:lang w:val="en-US" w:eastAsia="zh-CN"/>
              </w:rPr>
              <w:t>PTB</w:t>
            </w:r>
            <w:r w:rsidR="00A22C3C" w:rsidRPr="00E23C7D">
              <w:rPr>
                <w:rFonts w:ascii="Arial" w:eastAsia="Calibri" w:hAnsi="Arial" w:cs="Arial"/>
                <w:spacing w:val="8"/>
                <w:sz w:val="20"/>
                <w:szCs w:val="20"/>
                <w:lang w:val="en-US" w:eastAsia="zh-CN"/>
              </w:rPr>
              <w:t xml:space="preserve"> </w:t>
            </w:r>
          </w:p>
          <w:p w14:paraId="4FCD1C46" w14:textId="75B178FE" w:rsidR="00D850FA" w:rsidRPr="00E23C7D" w:rsidRDefault="00D850FA" w:rsidP="00D6659C">
            <w:pPr>
              <w:tabs>
                <w:tab w:val="left" w:pos="6495"/>
              </w:tabs>
              <w:jc w:val="both"/>
              <w:rPr>
                <w:rFonts w:ascii="Arial" w:eastAsia="Calibri" w:hAnsi="Arial" w:cs="Arial"/>
                <w:spacing w:val="8"/>
                <w:sz w:val="20"/>
                <w:szCs w:val="20"/>
                <w:lang w:val="en-US" w:eastAsia="zh-CN"/>
              </w:rPr>
            </w:pPr>
            <w:r w:rsidRPr="00E23C7D">
              <w:rPr>
                <w:rFonts w:ascii="Arial" w:eastAsia="Calibri" w:hAnsi="Arial" w:cs="Arial"/>
                <w:spacing w:val="8"/>
                <w:sz w:val="20"/>
                <w:szCs w:val="20"/>
                <w:lang w:val="en-US" w:eastAsia="zh-CN"/>
              </w:rPr>
              <w:t>UL</w:t>
            </w:r>
            <w:r w:rsidR="007F1FF6" w:rsidRPr="00E23C7D">
              <w:rPr>
                <w:rFonts w:ascii="Arial" w:eastAsia="Calibri" w:hAnsi="Arial" w:cs="Arial"/>
                <w:spacing w:val="8"/>
                <w:sz w:val="20"/>
                <w:szCs w:val="20"/>
                <w:lang w:val="en-US" w:eastAsia="zh-CN"/>
              </w:rPr>
              <w:t xml:space="preserve"> Demko </w:t>
            </w:r>
          </w:p>
          <w:p w14:paraId="6E0E4028" w14:textId="5BE806FA" w:rsidR="00B21EB3" w:rsidRPr="00B21EB3" w:rsidRDefault="00B21EB3" w:rsidP="00B21EB3">
            <w:pPr>
              <w:tabs>
                <w:tab w:val="left" w:pos="6495"/>
              </w:tabs>
              <w:jc w:val="both"/>
              <w:rPr>
                <w:rFonts w:ascii="Arial" w:eastAsia="Calibri" w:hAnsi="Arial" w:cs="Arial"/>
                <w:spacing w:val="8"/>
                <w:sz w:val="20"/>
                <w:szCs w:val="20"/>
                <w:lang w:val="en-GB" w:eastAsia="zh-CN"/>
              </w:rPr>
            </w:pPr>
            <w:r w:rsidRPr="00B21EB3">
              <w:rPr>
                <w:rFonts w:ascii="Arial" w:eastAsia="Calibri" w:hAnsi="Arial" w:cs="Arial"/>
                <w:spacing w:val="8"/>
                <w:sz w:val="20"/>
                <w:szCs w:val="20"/>
                <w:lang w:val="en-GB" w:eastAsia="zh-CN"/>
              </w:rPr>
              <w:t>Komatsu Mining Corporation</w:t>
            </w:r>
          </w:p>
          <w:p w14:paraId="26D42A83" w14:textId="346F986A" w:rsidR="00B21EB3" w:rsidRPr="00B21EB3" w:rsidRDefault="00B21EB3" w:rsidP="00B21EB3">
            <w:pPr>
              <w:tabs>
                <w:tab w:val="left" w:pos="6495"/>
              </w:tabs>
              <w:jc w:val="both"/>
              <w:rPr>
                <w:rFonts w:ascii="Arial" w:eastAsia="Calibri" w:hAnsi="Arial" w:cs="Arial"/>
                <w:spacing w:val="8"/>
                <w:sz w:val="20"/>
                <w:szCs w:val="20"/>
                <w:lang w:val="en-US" w:eastAsia="zh-CN"/>
              </w:rPr>
            </w:pPr>
            <w:r w:rsidRPr="00B21EB3">
              <w:rPr>
                <w:rFonts w:ascii="Arial" w:eastAsia="Calibri" w:hAnsi="Arial" w:cs="Arial"/>
                <w:spacing w:val="8"/>
                <w:sz w:val="20"/>
                <w:szCs w:val="20"/>
                <w:lang w:val="en-GB" w:eastAsia="zh-CN"/>
              </w:rPr>
              <w:t xml:space="preserve">Hubbell Canada ULC </w:t>
            </w:r>
          </w:p>
          <w:p w14:paraId="61F0CE39" w14:textId="04CD7B29" w:rsidR="00D850FA" w:rsidRPr="004736B3" w:rsidRDefault="00D850FA" w:rsidP="00D6659C">
            <w:pPr>
              <w:tabs>
                <w:tab w:val="left" w:pos="6495"/>
              </w:tabs>
              <w:jc w:val="both"/>
              <w:rPr>
                <w:rFonts w:ascii="Arial" w:eastAsia="Calibri" w:hAnsi="Arial" w:cs="Arial"/>
                <w:spacing w:val="8"/>
                <w:sz w:val="20"/>
                <w:szCs w:val="20"/>
                <w:lang w:val="en-US" w:eastAsia="zh-CN"/>
              </w:rPr>
            </w:pPr>
            <w:r w:rsidRPr="004736B3">
              <w:rPr>
                <w:rFonts w:ascii="Arial" w:eastAsia="Calibri" w:hAnsi="Arial" w:cs="Arial"/>
                <w:spacing w:val="8"/>
                <w:sz w:val="20"/>
                <w:szCs w:val="20"/>
                <w:lang w:val="en-US" w:eastAsia="zh-CN"/>
              </w:rPr>
              <w:t>PTB</w:t>
            </w:r>
            <w:r w:rsidR="00E23C7D" w:rsidRPr="004736B3">
              <w:rPr>
                <w:rFonts w:ascii="Arial" w:eastAsia="Calibri" w:hAnsi="Arial" w:cs="Arial"/>
                <w:spacing w:val="8"/>
                <w:sz w:val="20"/>
                <w:szCs w:val="20"/>
                <w:lang w:val="en-US" w:eastAsia="zh-CN"/>
              </w:rPr>
              <w:t xml:space="preserve"> </w:t>
            </w:r>
          </w:p>
          <w:p w14:paraId="6E243B4B" w14:textId="59FA87BE" w:rsidR="00D850FA" w:rsidRPr="004736B3" w:rsidRDefault="00D850FA" w:rsidP="00D6659C">
            <w:pPr>
              <w:tabs>
                <w:tab w:val="left" w:pos="6495"/>
              </w:tabs>
              <w:jc w:val="both"/>
              <w:rPr>
                <w:rFonts w:ascii="Arial" w:eastAsia="Calibri" w:hAnsi="Arial" w:cs="Arial"/>
                <w:spacing w:val="8"/>
                <w:sz w:val="20"/>
                <w:szCs w:val="20"/>
                <w:lang w:val="en-US" w:eastAsia="zh-CN"/>
              </w:rPr>
            </w:pPr>
            <w:r w:rsidRPr="004736B3">
              <w:rPr>
                <w:rFonts w:ascii="Arial" w:eastAsia="Calibri" w:hAnsi="Arial" w:cs="Arial"/>
                <w:spacing w:val="8"/>
                <w:sz w:val="20"/>
                <w:szCs w:val="20"/>
                <w:lang w:val="en-US" w:eastAsia="zh-CN"/>
              </w:rPr>
              <w:t>IECEx</w:t>
            </w:r>
            <w:r w:rsidR="00E23C7D" w:rsidRPr="004736B3">
              <w:rPr>
                <w:rFonts w:ascii="Arial" w:eastAsia="Calibri" w:hAnsi="Arial" w:cs="Arial"/>
                <w:spacing w:val="8"/>
                <w:sz w:val="20"/>
                <w:szCs w:val="20"/>
                <w:lang w:val="en-US" w:eastAsia="zh-CN"/>
              </w:rPr>
              <w:t xml:space="preserve"> </w:t>
            </w:r>
          </w:p>
          <w:p w14:paraId="27E76717" w14:textId="7B367889" w:rsidR="00D850FA" w:rsidRPr="004736B3" w:rsidRDefault="00D850FA" w:rsidP="00D6659C">
            <w:pPr>
              <w:tabs>
                <w:tab w:val="left" w:pos="6495"/>
              </w:tabs>
              <w:jc w:val="both"/>
              <w:rPr>
                <w:rFonts w:ascii="Arial" w:eastAsia="Calibri" w:hAnsi="Arial" w:cs="Arial"/>
                <w:spacing w:val="8"/>
                <w:sz w:val="20"/>
                <w:szCs w:val="20"/>
                <w:lang w:val="en-US" w:eastAsia="zh-CN"/>
              </w:rPr>
            </w:pPr>
            <w:r w:rsidRPr="004736B3">
              <w:rPr>
                <w:rFonts w:ascii="Arial" w:eastAsia="Calibri" w:hAnsi="Arial" w:cs="Arial"/>
                <w:spacing w:val="8"/>
                <w:sz w:val="20"/>
                <w:szCs w:val="20"/>
                <w:lang w:val="en-US" w:eastAsia="zh-CN"/>
              </w:rPr>
              <w:t>IECEx</w:t>
            </w:r>
            <w:r w:rsidR="00E23C7D" w:rsidRPr="004736B3">
              <w:rPr>
                <w:rFonts w:ascii="Arial" w:eastAsia="Calibri" w:hAnsi="Arial" w:cs="Arial"/>
                <w:spacing w:val="8"/>
                <w:sz w:val="20"/>
                <w:szCs w:val="20"/>
                <w:lang w:val="en-US" w:eastAsia="zh-CN"/>
              </w:rPr>
              <w:t xml:space="preserve"> </w:t>
            </w:r>
          </w:p>
          <w:p w14:paraId="509F742B" w14:textId="77777777" w:rsidR="00B21EB3" w:rsidRPr="00E23C7D" w:rsidRDefault="00B21EB3" w:rsidP="00B21EB3">
            <w:pPr>
              <w:tabs>
                <w:tab w:val="left" w:pos="6495"/>
              </w:tabs>
              <w:jc w:val="both"/>
              <w:rPr>
                <w:rFonts w:ascii="Arial" w:eastAsia="Calibri" w:hAnsi="Arial" w:cs="Arial"/>
                <w:spacing w:val="8"/>
                <w:sz w:val="20"/>
                <w:szCs w:val="20"/>
                <w:lang w:eastAsia="zh-CN"/>
              </w:rPr>
            </w:pPr>
            <w:r w:rsidRPr="00E23C7D">
              <w:rPr>
                <w:rFonts w:ascii="Arial" w:eastAsia="Calibri" w:hAnsi="Arial" w:cs="Arial"/>
                <w:spacing w:val="8"/>
                <w:sz w:val="20"/>
                <w:szCs w:val="20"/>
                <w:lang w:eastAsia="zh-CN"/>
              </w:rPr>
              <w:t xml:space="preserve">IECEx </w:t>
            </w:r>
          </w:p>
          <w:p w14:paraId="1B6BE64F" w14:textId="30735408" w:rsidR="002B4D48" w:rsidRDefault="00DE033F" w:rsidP="00D6659C">
            <w:pPr>
              <w:tabs>
                <w:tab w:val="left" w:pos="6495"/>
              </w:tabs>
              <w:jc w:val="both"/>
              <w:rPr>
                <w:rFonts w:ascii="Arial" w:eastAsia="Calibri" w:hAnsi="Arial" w:cs="Arial"/>
                <w:spacing w:val="8"/>
                <w:sz w:val="20"/>
                <w:szCs w:val="20"/>
                <w:lang w:val="en-GB" w:eastAsia="zh-CN"/>
              </w:rPr>
            </w:pPr>
            <w:r>
              <w:rPr>
                <w:rFonts w:ascii="Arial" w:eastAsia="Calibri" w:hAnsi="Arial" w:cs="Arial"/>
                <w:spacing w:val="8"/>
                <w:sz w:val="20"/>
                <w:szCs w:val="20"/>
                <w:lang w:val="en-GB" w:eastAsia="zh-CN"/>
              </w:rPr>
              <w:t>PTB</w:t>
            </w:r>
          </w:p>
          <w:p w14:paraId="48B403B4" w14:textId="2CC634B0" w:rsidR="00E23C7D" w:rsidRPr="0024402C" w:rsidRDefault="00E23C7D" w:rsidP="00B21EB3">
            <w:pPr>
              <w:tabs>
                <w:tab w:val="left" w:pos="6495"/>
              </w:tabs>
              <w:jc w:val="both"/>
              <w:rPr>
                <w:rFonts w:ascii="Arial" w:eastAsia="Calibri" w:hAnsi="Arial" w:cs="Arial"/>
                <w:spacing w:val="8"/>
                <w:sz w:val="20"/>
                <w:szCs w:val="20"/>
                <w:lang w:val="en-GB" w:eastAsia="zh-CN"/>
              </w:rPr>
            </w:pPr>
          </w:p>
        </w:tc>
      </w:tr>
      <w:tr w:rsidR="00AC194B" w:rsidRPr="00090B39" w14:paraId="74B9FA0C" w14:textId="77777777" w:rsidTr="00D41113">
        <w:tc>
          <w:tcPr>
            <w:tcW w:w="2978" w:type="dxa"/>
            <w:shd w:val="clear" w:color="auto" w:fill="auto"/>
          </w:tcPr>
          <w:p w14:paraId="09D19B73" w14:textId="17067E3E" w:rsidR="00AC194B" w:rsidRPr="00AC194B" w:rsidRDefault="00AC194B" w:rsidP="00D6659C">
            <w:pPr>
              <w:tabs>
                <w:tab w:val="left" w:pos="6495"/>
              </w:tabs>
              <w:jc w:val="both"/>
              <w:rPr>
                <w:rFonts w:ascii="Arial" w:eastAsia="Calibri" w:hAnsi="Arial" w:cs="Arial"/>
                <w:b/>
                <w:spacing w:val="8"/>
                <w:sz w:val="20"/>
                <w:szCs w:val="20"/>
                <w:lang w:val="en-GB" w:eastAsia="zh-CN"/>
              </w:rPr>
            </w:pPr>
            <w:r w:rsidRPr="00AC194B">
              <w:rPr>
                <w:rFonts w:ascii="Arial" w:eastAsia="Calibri" w:hAnsi="Arial" w:cs="Arial"/>
                <w:b/>
                <w:spacing w:val="8"/>
                <w:sz w:val="20"/>
                <w:szCs w:val="20"/>
                <w:lang w:val="en-GB" w:eastAsia="zh-CN"/>
              </w:rPr>
              <w:t>AE</w:t>
            </w:r>
          </w:p>
        </w:tc>
        <w:tc>
          <w:tcPr>
            <w:tcW w:w="2835" w:type="dxa"/>
            <w:shd w:val="clear" w:color="auto" w:fill="auto"/>
          </w:tcPr>
          <w:p w14:paraId="49453ABB" w14:textId="562FAFC5" w:rsidR="00AC194B" w:rsidRPr="00AC194B" w:rsidRDefault="00AC194B" w:rsidP="00D6659C">
            <w:pPr>
              <w:tabs>
                <w:tab w:val="left" w:pos="6495"/>
              </w:tabs>
              <w:jc w:val="both"/>
              <w:rPr>
                <w:rFonts w:ascii="Arial" w:eastAsia="Calibri" w:hAnsi="Arial" w:cs="Arial"/>
                <w:spacing w:val="8"/>
                <w:sz w:val="20"/>
                <w:szCs w:val="20"/>
                <w:lang w:eastAsia="zh-CN"/>
              </w:rPr>
            </w:pPr>
            <w:r w:rsidRPr="00AC194B">
              <w:rPr>
                <w:rFonts w:ascii="Arial" w:eastAsia="Calibri" w:hAnsi="Arial" w:cs="Arial"/>
                <w:spacing w:val="8"/>
                <w:sz w:val="20"/>
                <w:szCs w:val="20"/>
                <w:lang w:eastAsia="zh-CN"/>
              </w:rPr>
              <w:t>Ahlam AlMarzooqi</w:t>
            </w:r>
          </w:p>
        </w:tc>
        <w:tc>
          <w:tcPr>
            <w:tcW w:w="4252" w:type="dxa"/>
            <w:shd w:val="clear" w:color="auto" w:fill="auto"/>
          </w:tcPr>
          <w:p w14:paraId="71031B54" w14:textId="77777777" w:rsidR="00AC194B" w:rsidRDefault="00AC194B" w:rsidP="00AC194B">
            <w:pPr>
              <w:tabs>
                <w:tab w:val="left" w:pos="6495"/>
              </w:tabs>
              <w:rPr>
                <w:rFonts w:ascii="Arial" w:eastAsia="Calibri" w:hAnsi="Arial" w:cs="Arial"/>
                <w:spacing w:val="8"/>
                <w:sz w:val="20"/>
                <w:szCs w:val="20"/>
                <w:lang w:val="en-GB" w:eastAsia="zh-CN"/>
              </w:rPr>
            </w:pPr>
            <w:r w:rsidRPr="00AC194B">
              <w:rPr>
                <w:rFonts w:ascii="Arial" w:eastAsia="Calibri" w:hAnsi="Arial" w:cs="Arial"/>
                <w:spacing w:val="8"/>
                <w:sz w:val="20"/>
                <w:szCs w:val="20"/>
                <w:lang w:val="en-GB" w:eastAsia="zh-CN"/>
              </w:rPr>
              <w:t xml:space="preserve">Ministry of </w:t>
            </w:r>
            <w:r w:rsidR="006D2B94">
              <w:rPr>
                <w:rFonts w:ascii="Arial" w:eastAsia="Calibri" w:hAnsi="Arial" w:cs="Arial"/>
                <w:spacing w:val="8"/>
                <w:sz w:val="20"/>
                <w:szCs w:val="20"/>
                <w:lang w:val="en-GB" w:eastAsia="zh-CN"/>
              </w:rPr>
              <w:t>I</w:t>
            </w:r>
            <w:r w:rsidRPr="00AC194B">
              <w:rPr>
                <w:rFonts w:ascii="Arial" w:eastAsia="Calibri" w:hAnsi="Arial" w:cs="Arial"/>
                <w:spacing w:val="8"/>
                <w:sz w:val="20"/>
                <w:szCs w:val="20"/>
                <w:lang w:val="en-GB" w:eastAsia="zh-CN"/>
              </w:rPr>
              <w:t>ndustry and Advanced Technology (MOIAT)</w:t>
            </w:r>
          </w:p>
          <w:p w14:paraId="7FEAFB5C" w14:textId="700795AA" w:rsidR="008F0628" w:rsidRPr="00AC194B" w:rsidRDefault="008F0628" w:rsidP="00AC194B">
            <w:pPr>
              <w:tabs>
                <w:tab w:val="left" w:pos="6495"/>
              </w:tabs>
              <w:rPr>
                <w:rFonts w:ascii="Arial" w:eastAsia="Calibri" w:hAnsi="Arial" w:cs="Arial"/>
                <w:spacing w:val="8"/>
                <w:sz w:val="20"/>
                <w:szCs w:val="20"/>
                <w:lang w:val="en-GB" w:eastAsia="zh-CN"/>
              </w:rPr>
            </w:pPr>
          </w:p>
        </w:tc>
      </w:tr>
      <w:tr w:rsidR="00D850FA" w:rsidRPr="00090B39" w14:paraId="1ED80CB6" w14:textId="77777777" w:rsidTr="00D41113">
        <w:tc>
          <w:tcPr>
            <w:tcW w:w="2978" w:type="dxa"/>
            <w:shd w:val="clear" w:color="auto" w:fill="auto"/>
          </w:tcPr>
          <w:p w14:paraId="0951FF93" w14:textId="0CEB4052"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AU</w:t>
            </w:r>
          </w:p>
        </w:tc>
        <w:tc>
          <w:tcPr>
            <w:tcW w:w="2835" w:type="dxa"/>
            <w:shd w:val="clear" w:color="auto" w:fill="auto"/>
          </w:tcPr>
          <w:p w14:paraId="3837C77E" w14:textId="77777777" w:rsidR="00D850FA" w:rsidRPr="00DE033F" w:rsidRDefault="00D850FA" w:rsidP="00D6659C">
            <w:pPr>
              <w:tabs>
                <w:tab w:val="left" w:pos="6495"/>
              </w:tabs>
              <w:jc w:val="both"/>
              <w:rPr>
                <w:rFonts w:ascii="Arial" w:eastAsia="Calibri" w:hAnsi="Arial" w:cs="Arial"/>
                <w:spacing w:val="8"/>
                <w:sz w:val="20"/>
                <w:szCs w:val="20"/>
                <w:lang w:eastAsia="zh-CN"/>
              </w:rPr>
            </w:pPr>
            <w:r w:rsidRPr="00DE033F">
              <w:rPr>
                <w:rFonts w:ascii="Arial" w:eastAsia="Calibri" w:hAnsi="Arial" w:cs="Arial"/>
                <w:spacing w:val="8"/>
                <w:sz w:val="20"/>
                <w:szCs w:val="20"/>
                <w:lang w:eastAsia="zh-CN"/>
              </w:rPr>
              <w:t xml:space="preserve">Justin </w:t>
            </w:r>
            <w:bookmarkStart w:id="0" w:name="_Hlk127158618"/>
            <w:r w:rsidRPr="00DE033F">
              <w:rPr>
                <w:rFonts w:ascii="Arial" w:eastAsia="Calibri" w:hAnsi="Arial" w:cs="Arial"/>
                <w:spacing w:val="8"/>
                <w:sz w:val="20"/>
                <w:szCs w:val="20"/>
                <w:lang w:eastAsia="zh-CN"/>
              </w:rPr>
              <w:t>Gavranich</w:t>
            </w:r>
            <w:bookmarkEnd w:id="0"/>
          </w:p>
          <w:p w14:paraId="7340C7F1"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Jim Munro</w:t>
            </w:r>
          </w:p>
          <w:p w14:paraId="0530E350" w14:textId="77777777" w:rsidR="00DE033F" w:rsidRPr="00DE033F" w:rsidRDefault="00DE033F" w:rsidP="00DE033F">
            <w:pPr>
              <w:tabs>
                <w:tab w:val="left" w:pos="6495"/>
              </w:tabs>
              <w:jc w:val="both"/>
              <w:rPr>
                <w:rFonts w:ascii="Arial" w:eastAsia="Calibri" w:hAnsi="Arial" w:cs="Arial"/>
                <w:spacing w:val="8"/>
                <w:sz w:val="20"/>
                <w:szCs w:val="20"/>
                <w:lang w:val="es-ES" w:eastAsia="zh-CN"/>
              </w:rPr>
            </w:pPr>
            <w:r w:rsidRPr="00DE033F">
              <w:rPr>
                <w:rFonts w:ascii="Arial" w:eastAsia="Calibri" w:hAnsi="Arial" w:cs="Arial"/>
                <w:spacing w:val="8"/>
                <w:sz w:val="20"/>
                <w:szCs w:val="20"/>
                <w:lang w:val="es-ES" w:eastAsia="zh-CN"/>
              </w:rPr>
              <w:t>Sarah Wynn</w:t>
            </w:r>
          </w:p>
          <w:p w14:paraId="2027AA0B" w14:textId="694F475D" w:rsidR="00D850FA" w:rsidRPr="0024402C" w:rsidRDefault="00D850FA">
            <w:pPr>
              <w:tabs>
                <w:tab w:val="left" w:pos="6495"/>
              </w:tabs>
              <w:jc w:val="both"/>
              <w:rPr>
                <w:rFonts w:ascii="Arial" w:eastAsia="Calibri" w:hAnsi="Arial" w:cs="Arial"/>
                <w:spacing w:val="8"/>
                <w:sz w:val="20"/>
                <w:szCs w:val="20"/>
                <w:lang w:val="es-ES" w:eastAsia="zh-CN"/>
              </w:rPr>
            </w:pPr>
          </w:p>
        </w:tc>
        <w:tc>
          <w:tcPr>
            <w:tcW w:w="4252" w:type="dxa"/>
            <w:shd w:val="clear" w:color="auto" w:fill="auto"/>
          </w:tcPr>
          <w:p w14:paraId="721455E1" w14:textId="77777777" w:rsidR="00D850FA" w:rsidRPr="0024402C" w:rsidRDefault="00D850FA" w:rsidP="007F1FF6">
            <w:pPr>
              <w:tabs>
                <w:tab w:val="left" w:pos="6495"/>
              </w:tabs>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Ex Testing and Certification</w:t>
            </w:r>
          </w:p>
          <w:p w14:paraId="65AE1D99" w14:textId="23B44AA0" w:rsidR="00D850FA" w:rsidRDefault="00D850FA" w:rsidP="007F1FF6">
            <w:pPr>
              <w:tabs>
                <w:tab w:val="left" w:pos="6495"/>
              </w:tabs>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Jim Munro International Compliance Pty </w:t>
            </w:r>
            <w:r w:rsidR="00DE033F" w:rsidRPr="00DE033F">
              <w:rPr>
                <w:rFonts w:ascii="Arial" w:eastAsia="Calibri" w:hAnsi="Arial" w:cs="Arial"/>
                <w:spacing w:val="8"/>
                <w:sz w:val="20"/>
                <w:szCs w:val="20"/>
                <w:lang w:val="en-GB" w:eastAsia="zh-CN"/>
              </w:rPr>
              <w:t>JAS-ANZ</w:t>
            </w:r>
          </w:p>
          <w:p w14:paraId="7514178A" w14:textId="0029A614" w:rsidR="000510E6" w:rsidRPr="0024402C" w:rsidRDefault="000510E6" w:rsidP="00DE033F">
            <w:pPr>
              <w:tabs>
                <w:tab w:val="left" w:pos="6495"/>
              </w:tabs>
              <w:rPr>
                <w:rFonts w:ascii="Arial" w:eastAsia="Calibri" w:hAnsi="Arial" w:cs="Arial"/>
                <w:spacing w:val="8"/>
                <w:sz w:val="20"/>
                <w:szCs w:val="20"/>
                <w:lang w:val="en-GB" w:eastAsia="zh-CN"/>
              </w:rPr>
            </w:pPr>
          </w:p>
        </w:tc>
      </w:tr>
      <w:tr w:rsidR="00DE033F" w:rsidRPr="002A70EA" w14:paraId="60D6D075" w14:textId="77777777" w:rsidTr="00D41113">
        <w:tc>
          <w:tcPr>
            <w:tcW w:w="2978" w:type="dxa"/>
            <w:shd w:val="clear" w:color="auto" w:fill="auto"/>
          </w:tcPr>
          <w:p w14:paraId="7AA58469"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BR</w:t>
            </w:r>
          </w:p>
        </w:tc>
        <w:tc>
          <w:tcPr>
            <w:tcW w:w="2835" w:type="dxa"/>
            <w:shd w:val="clear" w:color="auto" w:fill="auto"/>
          </w:tcPr>
          <w:p w14:paraId="3AD59898" w14:textId="77777777" w:rsidR="00DE033F" w:rsidRPr="0024402C" w:rsidRDefault="00DE033F" w:rsidP="002A70EA">
            <w:pPr>
              <w:tabs>
                <w:tab w:val="left" w:pos="6495"/>
              </w:tabs>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Wilson Bonato</w:t>
            </w:r>
          </w:p>
          <w:p w14:paraId="2F4BE127" w14:textId="77777777" w:rsidR="00DE033F" w:rsidRPr="0024402C" w:rsidRDefault="00DE033F" w:rsidP="002A70EA">
            <w:pPr>
              <w:tabs>
                <w:tab w:val="left" w:pos="6495"/>
              </w:tabs>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Giovanni Hummel Borges</w:t>
            </w:r>
          </w:p>
          <w:p w14:paraId="3C5125CA" w14:textId="3BDF9F33" w:rsidR="002A70EA" w:rsidRPr="007F1FF6" w:rsidRDefault="002A70EA" w:rsidP="002A70EA">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Christian Duarte</w:t>
            </w:r>
            <w:r w:rsidRPr="002A70EA">
              <w:rPr>
                <w:rFonts w:ascii="Arial" w:eastAsia="Calibri" w:hAnsi="Arial" w:cs="Arial"/>
                <w:spacing w:val="8"/>
                <w:sz w:val="20"/>
                <w:szCs w:val="20"/>
                <w:lang w:val="en-GB" w:eastAsia="zh-CN"/>
              </w:rPr>
              <w:br/>
              <w:t>Vitor Marcon</w:t>
            </w:r>
          </w:p>
        </w:tc>
        <w:tc>
          <w:tcPr>
            <w:tcW w:w="4252" w:type="dxa"/>
            <w:shd w:val="clear" w:color="auto" w:fill="auto"/>
          </w:tcPr>
          <w:p w14:paraId="10237B65" w14:textId="77777777" w:rsidR="00DE033F" w:rsidRPr="002A70EA" w:rsidRDefault="00DE033F" w:rsidP="00DE033F">
            <w:pPr>
              <w:tabs>
                <w:tab w:val="left" w:pos="6495"/>
              </w:tabs>
              <w:jc w:val="both"/>
              <w:rPr>
                <w:rFonts w:ascii="Arial" w:eastAsia="Calibri" w:hAnsi="Arial" w:cs="Arial"/>
                <w:spacing w:val="8"/>
                <w:sz w:val="20"/>
                <w:szCs w:val="20"/>
                <w:lang w:val="en-US" w:eastAsia="zh-CN"/>
              </w:rPr>
            </w:pPr>
            <w:r w:rsidRPr="002A70EA">
              <w:rPr>
                <w:rFonts w:ascii="Arial" w:eastAsia="Calibri" w:hAnsi="Arial" w:cs="Arial"/>
                <w:spacing w:val="8"/>
                <w:sz w:val="20"/>
                <w:szCs w:val="20"/>
                <w:lang w:val="en-US" w:eastAsia="zh-CN"/>
              </w:rPr>
              <w:t xml:space="preserve">NCC </w:t>
            </w:r>
            <w:proofErr w:type="spellStart"/>
            <w:r w:rsidRPr="002A70EA">
              <w:rPr>
                <w:rFonts w:ascii="Arial" w:eastAsia="Calibri" w:hAnsi="Arial" w:cs="Arial"/>
                <w:spacing w:val="8"/>
                <w:sz w:val="20"/>
                <w:szCs w:val="20"/>
                <w:lang w:val="en-US" w:eastAsia="zh-CN"/>
              </w:rPr>
              <w:t>Certificações</w:t>
            </w:r>
            <w:proofErr w:type="spellEnd"/>
            <w:r w:rsidRPr="002A70EA">
              <w:rPr>
                <w:rFonts w:ascii="Arial" w:eastAsia="Calibri" w:hAnsi="Arial" w:cs="Arial"/>
                <w:spacing w:val="8"/>
                <w:sz w:val="20"/>
                <w:szCs w:val="20"/>
                <w:lang w:val="en-US" w:eastAsia="zh-CN"/>
              </w:rPr>
              <w:t xml:space="preserve"> do </w:t>
            </w:r>
            <w:proofErr w:type="spellStart"/>
            <w:r w:rsidRPr="002A70EA">
              <w:rPr>
                <w:rFonts w:ascii="Arial" w:eastAsia="Calibri" w:hAnsi="Arial" w:cs="Arial"/>
                <w:spacing w:val="8"/>
                <w:sz w:val="20"/>
                <w:szCs w:val="20"/>
                <w:lang w:val="en-US" w:eastAsia="zh-CN"/>
              </w:rPr>
              <w:t>Brasil</w:t>
            </w:r>
            <w:proofErr w:type="spellEnd"/>
            <w:r w:rsidRPr="002A70EA">
              <w:rPr>
                <w:rFonts w:ascii="Arial" w:eastAsia="Calibri" w:hAnsi="Arial" w:cs="Arial"/>
                <w:spacing w:val="8"/>
                <w:sz w:val="20"/>
                <w:szCs w:val="20"/>
                <w:lang w:val="en-US" w:eastAsia="zh-CN"/>
              </w:rPr>
              <w:t xml:space="preserve"> Ltda.</w:t>
            </w:r>
          </w:p>
          <w:p w14:paraId="7A454FF9" w14:textId="77777777" w:rsidR="002A70EA" w:rsidRPr="002A70EA" w:rsidRDefault="002A70EA" w:rsidP="00DE033F">
            <w:pPr>
              <w:tabs>
                <w:tab w:val="left" w:pos="6495"/>
              </w:tabs>
              <w:jc w:val="both"/>
              <w:rPr>
                <w:rFonts w:ascii="Arial" w:eastAsia="Calibri" w:hAnsi="Arial" w:cs="Arial"/>
                <w:spacing w:val="8"/>
                <w:sz w:val="20"/>
                <w:szCs w:val="20"/>
                <w:lang w:eastAsia="zh-CN"/>
              </w:rPr>
            </w:pPr>
            <w:bookmarkStart w:id="1" w:name="_Hlk166870827"/>
            <w:r w:rsidRPr="002A70EA">
              <w:rPr>
                <w:rFonts w:ascii="Arial" w:eastAsia="Calibri" w:hAnsi="Arial" w:cs="Arial"/>
                <w:spacing w:val="8"/>
                <w:sz w:val="20"/>
                <w:szCs w:val="20"/>
                <w:lang w:eastAsia="zh-CN"/>
              </w:rPr>
              <w:t xml:space="preserve">HG INSPEÇÃO E ANÁLISE </w:t>
            </w:r>
          </w:p>
          <w:bookmarkEnd w:id="1"/>
          <w:p w14:paraId="08206A75" w14:textId="2CC9CA9E" w:rsidR="002A70EA" w:rsidRPr="002A70EA" w:rsidRDefault="002A70EA" w:rsidP="00DE033F">
            <w:pPr>
              <w:tabs>
                <w:tab w:val="left" w:pos="6495"/>
              </w:tabs>
              <w:jc w:val="both"/>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WEG</w:t>
            </w:r>
          </w:p>
          <w:p w14:paraId="1495E73A" w14:textId="78FEE526" w:rsidR="002A70EA" w:rsidRPr="002A70EA" w:rsidRDefault="002A70EA" w:rsidP="00DE033F">
            <w:pPr>
              <w:tabs>
                <w:tab w:val="left" w:pos="6495"/>
              </w:tabs>
              <w:jc w:val="both"/>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WEG</w:t>
            </w:r>
          </w:p>
          <w:p w14:paraId="558EC2DF" w14:textId="6922F26F" w:rsidR="000510E6" w:rsidRPr="002A70EA" w:rsidRDefault="000510E6" w:rsidP="00CD4062">
            <w:pPr>
              <w:tabs>
                <w:tab w:val="left" w:pos="6495"/>
              </w:tabs>
              <w:jc w:val="both"/>
              <w:rPr>
                <w:rFonts w:ascii="Arial" w:eastAsia="Calibri" w:hAnsi="Arial" w:cs="Arial"/>
                <w:sz w:val="20"/>
                <w:szCs w:val="20"/>
                <w:lang w:eastAsia="zh-CN"/>
              </w:rPr>
            </w:pPr>
          </w:p>
        </w:tc>
      </w:tr>
      <w:tr w:rsidR="00DE033F" w:rsidRPr="00090B39" w14:paraId="2BF9E89F" w14:textId="77777777" w:rsidTr="00D41113">
        <w:tc>
          <w:tcPr>
            <w:tcW w:w="2978" w:type="dxa"/>
            <w:shd w:val="clear" w:color="auto" w:fill="auto"/>
          </w:tcPr>
          <w:p w14:paraId="2C08047A"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CA</w:t>
            </w:r>
          </w:p>
        </w:tc>
        <w:tc>
          <w:tcPr>
            <w:tcW w:w="2835" w:type="dxa"/>
            <w:shd w:val="clear" w:color="auto" w:fill="auto"/>
          </w:tcPr>
          <w:p w14:paraId="7D7647B4"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Marco Erdhuizen</w:t>
            </w:r>
          </w:p>
          <w:p w14:paraId="0038278D" w14:textId="77777777" w:rsidR="00DE033F"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Dorin Stochitoiu</w:t>
            </w:r>
          </w:p>
          <w:p w14:paraId="7C248F98" w14:textId="7715D115" w:rsidR="00CD4062" w:rsidRDefault="00CD4062" w:rsidP="002A70EA">
            <w:pPr>
              <w:tabs>
                <w:tab w:val="left" w:pos="6495"/>
              </w:tabs>
              <w:jc w:val="both"/>
              <w:rPr>
                <w:rFonts w:ascii="Arial" w:eastAsia="Calibri" w:hAnsi="Arial" w:cs="Arial"/>
                <w:spacing w:val="8"/>
                <w:sz w:val="20"/>
                <w:szCs w:val="20"/>
                <w:lang w:val="en-GB" w:eastAsia="zh-CN"/>
              </w:rPr>
            </w:pPr>
            <w:r w:rsidRPr="00CD4062">
              <w:rPr>
                <w:rFonts w:ascii="Arial" w:eastAsia="Calibri" w:hAnsi="Arial" w:cs="Arial"/>
                <w:spacing w:val="8"/>
                <w:sz w:val="20"/>
                <w:szCs w:val="20"/>
                <w:lang w:val="en-GB" w:eastAsia="zh-CN"/>
              </w:rPr>
              <w:t>Kavinder Dhillon</w:t>
            </w:r>
          </w:p>
          <w:p w14:paraId="4ED6D838" w14:textId="28C20A1B" w:rsidR="006D03EA" w:rsidRPr="0024402C" w:rsidRDefault="006D03EA" w:rsidP="002A70EA">
            <w:pPr>
              <w:tabs>
                <w:tab w:val="left" w:pos="6495"/>
              </w:tabs>
              <w:jc w:val="both"/>
              <w:rPr>
                <w:rFonts w:ascii="Arial" w:eastAsia="Calibri" w:hAnsi="Arial" w:cs="Arial"/>
                <w:spacing w:val="8"/>
                <w:sz w:val="20"/>
                <w:szCs w:val="20"/>
                <w:lang w:val="en-GB" w:eastAsia="zh-CN"/>
              </w:rPr>
            </w:pPr>
            <w:bookmarkStart w:id="2" w:name="_Hlk166876963"/>
            <w:r w:rsidRPr="00FC25DF">
              <w:rPr>
                <w:rFonts w:ascii="Arial" w:eastAsia="Calibri" w:hAnsi="Arial" w:cs="Arial"/>
                <w:spacing w:val="8"/>
                <w:sz w:val="20"/>
                <w:szCs w:val="20"/>
                <w:lang w:val="en-GB" w:eastAsia="zh-CN"/>
              </w:rPr>
              <w:t>Andrei V. Tchouvelev</w:t>
            </w:r>
            <w:bookmarkEnd w:id="2"/>
          </w:p>
        </w:tc>
        <w:tc>
          <w:tcPr>
            <w:tcW w:w="4252" w:type="dxa"/>
            <w:shd w:val="clear" w:color="auto" w:fill="auto"/>
          </w:tcPr>
          <w:p w14:paraId="4B6F5EDE" w14:textId="6E058467" w:rsidR="002A70EA" w:rsidRPr="002A70EA" w:rsidRDefault="00E23C7D" w:rsidP="002A70EA">
            <w:pPr>
              <w:tabs>
                <w:tab w:val="left" w:pos="6495"/>
              </w:tabs>
              <w:jc w:val="both"/>
              <w:rPr>
                <w:rFonts w:ascii="Arial" w:eastAsia="Calibri" w:hAnsi="Arial" w:cs="Arial"/>
                <w:spacing w:val="8"/>
                <w:sz w:val="20"/>
                <w:szCs w:val="20"/>
                <w:lang w:val="en-GB" w:eastAsia="zh-CN"/>
              </w:rPr>
            </w:pPr>
            <w:r>
              <w:rPr>
                <w:rFonts w:ascii="Arial" w:eastAsia="Calibri" w:hAnsi="Arial" w:cs="Arial"/>
                <w:spacing w:val="8"/>
                <w:sz w:val="20"/>
                <w:szCs w:val="20"/>
                <w:lang w:val="en-GB" w:eastAsia="zh-CN"/>
              </w:rPr>
              <w:t xml:space="preserve">OPS </w:t>
            </w:r>
            <w:r w:rsidR="0089423D">
              <w:rPr>
                <w:rFonts w:ascii="Arial" w:eastAsia="Calibri" w:hAnsi="Arial" w:cs="Arial"/>
                <w:spacing w:val="8"/>
                <w:sz w:val="20"/>
                <w:szCs w:val="20"/>
                <w:lang w:val="en-GB" w:eastAsia="zh-CN"/>
              </w:rPr>
              <w:t>Evaluation</w:t>
            </w:r>
            <w:r>
              <w:rPr>
                <w:rFonts w:ascii="Arial" w:eastAsia="Calibri" w:hAnsi="Arial" w:cs="Arial"/>
                <w:spacing w:val="8"/>
                <w:sz w:val="20"/>
                <w:szCs w:val="20"/>
                <w:lang w:val="en-GB" w:eastAsia="zh-CN"/>
              </w:rPr>
              <w:t xml:space="preserve"> Services Inc.</w:t>
            </w:r>
          </w:p>
          <w:p w14:paraId="69921BFA" w14:textId="5C8E88EF" w:rsidR="00DE033F" w:rsidRDefault="00E23C7D" w:rsidP="002A70EA">
            <w:pPr>
              <w:tabs>
                <w:tab w:val="left" w:pos="6495"/>
              </w:tabs>
              <w:jc w:val="both"/>
              <w:rPr>
                <w:rFonts w:ascii="Arial" w:eastAsia="Calibri" w:hAnsi="Arial" w:cs="Arial"/>
                <w:spacing w:val="8"/>
                <w:sz w:val="20"/>
                <w:szCs w:val="20"/>
                <w:lang w:val="en-GB" w:eastAsia="zh-CN"/>
              </w:rPr>
            </w:pPr>
            <w:r>
              <w:rPr>
                <w:rFonts w:ascii="Arial" w:eastAsia="Calibri" w:hAnsi="Arial" w:cs="Arial"/>
                <w:spacing w:val="8"/>
                <w:sz w:val="20"/>
                <w:szCs w:val="20"/>
                <w:lang w:val="en-GB" w:eastAsia="zh-CN"/>
              </w:rPr>
              <w:t>CSA Group</w:t>
            </w:r>
          </w:p>
          <w:p w14:paraId="5C9DADAA" w14:textId="4A47D770" w:rsidR="00CD4062" w:rsidRDefault="0058371C" w:rsidP="002A70EA">
            <w:pPr>
              <w:tabs>
                <w:tab w:val="left" w:pos="6495"/>
              </w:tabs>
              <w:jc w:val="both"/>
              <w:rPr>
                <w:rFonts w:ascii="Arial" w:eastAsia="Calibri" w:hAnsi="Arial" w:cs="Arial"/>
                <w:spacing w:val="8"/>
                <w:sz w:val="20"/>
                <w:szCs w:val="20"/>
                <w:lang w:val="en-GB" w:eastAsia="zh-CN"/>
              </w:rPr>
            </w:pPr>
            <w:proofErr w:type="spellStart"/>
            <w:r>
              <w:rPr>
                <w:rFonts w:ascii="Arial" w:eastAsia="Calibri" w:hAnsi="Arial" w:cs="Arial"/>
                <w:spacing w:val="8"/>
                <w:sz w:val="20"/>
                <w:szCs w:val="20"/>
                <w:lang w:val="en-GB" w:eastAsia="zh-CN"/>
              </w:rPr>
              <w:t>LabTest</w:t>
            </w:r>
            <w:proofErr w:type="spellEnd"/>
            <w:r>
              <w:rPr>
                <w:rFonts w:ascii="Arial" w:eastAsia="Calibri" w:hAnsi="Arial" w:cs="Arial"/>
                <w:spacing w:val="8"/>
                <w:sz w:val="20"/>
                <w:szCs w:val="20"/>
                <w:lang w:val="en-GB" w:eastAsia="zh-CN"/>
              </w:rPr>
              <w:t xml:space="preserve"> Certification</w:t>
            </w:r>
          </w:p>
          <w:p w14:paraId="25B841D3" w14:textId="35D1D16A" w:rsidR="000510E6" w:rsidRDefault="00180174" w:rsidP="00180174">
            <w:pPr>
              <w:tabs>
                <w:tab w:val="left" w:pos="6495"/>
              </w:tabs>
              <w:rPr>
                <w:rFonts w:ascii="Arial" w:eastAsia="Calibri" w:hAnsi="Arial" w:cs="Arial"/>
                <w:spacing w:val="8"/>
                <w:sz w:val="20"/>
                <w:szCs w:val="20"/>
                <w:lang w:val="en-GB" w:eastAsia="zh-CN"/>
              </w:rPr>
            </w:pPr>
            <w:r w:rsidRPr="00FC25DF">
              <w:rPr>
                <w:rFonts w:ascii="Arial" w:eastAsia="Calibri" w:hAnsi="Arial" w:cs="Arial"/>
                <w:spacing w:val="8"/>
                <w:sz w:val="20"/>
                <w:szCs w:val="20"/>
                <w:lang w:val="en-GB" w:eastAsia="zh-CN"/>
              </w:rPr>
              <w:t>ISO TC 197/SC1 Chair</w:t>
            </w:r>
            <w:r w:rsidRPr="00E23C7D">
              <w:rPr>
                <w:rFonts w:ascii="Arial" w:eastAsia="Calibri" w:hAnsi="Arial" w:cs="Arial"/>
                <w:spacing w:val="8"/>
                <w:sz w:val="20"/>
                <w:szCs w:val="20"/>
                <w:highlight w:val="yellow"/>
                <w:lang w:val="en-GB" w:eastAsia="zh-CN"/>
              </w:rPr>
              <w:t xml:space="preserve"> </w:t>
            </w:r>
          </w:p>
          <w:p w14:paraId="55BC1837" w14:textId="3C49333E" w:rsidR="006D03EA" w:rsidRPr="0024402C" w:rsidRDefault="006D03EA" w:rsidP="002A70EA">
            <w:pPr>
              <w:tabs>
                <w:tab w:val="left" w:pos="6495"/>
              </w:tabs>
              <w:jc w:val="both"/>
              <w:rPr>
                <w:rFonts w:ascii="Arial" w:eastAsia="Calibri" w:hAnsi="Arial" w:cs="Arial"/>
                <w:spacing w:val="8"/>
                <w:sz w:val="20"/>
                <w:szCs w:val="20"/>
                <w:lang w:val="en-GB" w:eastAsia="zh-CN"/>
              </w:rPr>
            </w:pPr>
          </w:p>
        </w:tc>
      </w:tr>
      <w:tr w:rsidR="00DE033F" w:rsidRPr="00C35AC3" w14:paraId="640166E0" w14:textId="77777777" w:rsidTr="00D41113">
        <w:tc>
          <w:tcPr>
            <w:tcW w:w="2978" w:type="dxa"/>
            <w:shd w:val="clear" w:color="auto" w:fill="auto"/>
          </w:tcPr>
          <w:p w14:paraId="2D5DF228"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CH</w:t>
            </w:r>
          </w:p>
        </w:tc>
        <w:tc>
          <w:tcPr>
            <w:tcW w:w="2835" w:type="dxa"/>
            <w:shd w:val="clear" w:color="auto" w:fill="auto"/>
          </w:tcPr>
          <w:p w14:paraId="51E00C6B" w14:textId="77777777" w:rsidR="002A70EA" w:rsidRPr="002A70EA" w:rsidRDefault="002A70EA" w:rsidP="002A70EA">
            <w:pPr>
              <w:tabs>
                <w:tab w:val="left" w:pos="6495"/>
              </w:tabs>
              <w:jc w:val="both"/>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Thomas Koehntopp</w:t>
            </w:r>
          </w:p>
          <w:p w14:paraId="422C0DD1" w14:textId="64E6330E" w:rsidR="00DE033F" w:rsidRPr="0024402C" w:rsidRDefault="002A70EA" w:rsidP="002A70EA">
            <w:pPr>
              <w:tabs>
                <w:tab w:val="left" w:pos="6495"/>
              </w:tabs>
              <w:jc w:val="both"/>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Peter Thurnherr</w:t>
            </w:r>
          </w:p>
        </w:tc>
        <w:tc>
          <w:tcPr>
            <w:tcW w:w="4252" w:type="dxa"/>
            <w:shd w:val="clear" w:color="auto" w:fill="auto"/>
          </w:tcPr>
          <w:p w14:paraId="2F1AEE48" w14:textId="77777777" w:rsidR="00DE033F" w:rsidRPr="0024402C" w:rsidRDefault="00DE033F" w:rsidP="00DE033F">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Eurofins </w:t>
            </w:r>
          </w:p>
          <w:p w14:paraId="3E04D695" w14:textId="1EFE08EC" w:rsidR="00DE033F" w:rsidRDefault="000510E6" w:rsidP="00DE033F">
            <w:pPr>
              <w:tabs>
                <w:tab w:val="left" w:pos="6495"/>
              </w:tabs>
              <w:jc w:val="both"/>
              <w:rPr>
                <w:rFonts w:ascii="Arial" w:eastAsia="Calibri" w:hAnsi="Arial" w:cs="Arial"/>
                <w:spacing w:val="8"/>
                <w:sz w:val="20"/>
                <w:szCs w:val="20"/>
                <w:lang w:val="en-GB" w:eastAsia="zh-CN"/>
              </w:rPr>
            </w:pPr>
            <w:r>
              <w:rPr>
                <w:rFonts w:ascii="Arial" w:eastAsia="Calibri" w:hAnsi="Arial" w:cs="Arial"/>
                <w:spacing w:val="8"/>
                <w:sz w:val="20"/>
                <w:szCs w:val="20"/>
                <w:lang w:val="en-GB" w:eastAsia="zh-CN"/>
              </w:rPr>
              <w:t>T</w:t>
            </w:r>
            <w:r w:rsidR="002A70EA">
              <w:rPr>
                <w:rFonts w:ascii="Arial" w:eastAsia="Calibri" w:hAnsi="Arial" w:cs="Arial"/>
                <w:spacing w:val="8"/>
                <w:sz w:val="20"/>
                <w:szCs w:val="20"/>
                <w:lang w:val="en-GB" w:eastAsia="zh-CN"/>
              </w:rPr>
              <w:t>huba</w:t>
            </w:r>
          </w:p>
          <w:p w14:paraId="37341474" w14:textId="43D12404" w:rsidR="000510E6" w:rsidRPr="0024402C" w:rsidRDefault="000510E6" w:rsidP="00DE033F">
            <w:pPr>
              <w:tabs>
                <w:tab w:val="left" w:pos="6495"/>
              </w:tabs>
              <w:jc w:val="both"/>
              <w:rPr>
                <w:rFonts w:ascii="Arial" w:eastAsia="Calibri" w:hAnsi="Arial" w:cs="Arial"/>
                <w:spacing w:val="8"/>
                <w:sz w:val="20"/>
                <w:szCs w:val="20"/>
                <w:lang w:val="en-GB" w:eastAsia="zh-CN"/>
              </w:rPr>
            </w:pPr>
          </w:p>
        </w:tc>
      </w:tr>
      <w:tr w:rsidR="00DE033F" w:rsidRPr="00090B39" w14:paraId="3CA6B173" w14:textId="77777777" w:rsidTr="00D41113">
        <w:tc>
          <w:tcPr>
            <w:tcW w:w="2978" w:type="dxa"/>
            <w:shd w:val="clear" w:color="auto" w:fill="auto"/>
          </w:tcPr>
          <w:p w14:paraId="24D49D2E"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CN</w:t>
            </w:r>
          </w:p>
        </w:tc>
        <w:tc>
          <w:tcPr>
            <w:tcW w:w="2835" w:type="dxa"/>
            <w:shd w:val="clear" w:color="auto" w:fill="auto"/>
          </w:tcPr>
          <w:p w14:paraId="1E57D5BF"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Hong Zhao</w:t>
            </w:r>
          </w:p>
          <w:p w14:paraId="2AAFBA9C"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Aihua Guo</w:t>
            </w:r>
          </w:p>
          <w:p w14:paraId="5CA9A0D9"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Jianping Xu</w:t>
            </w:r>
          </w:p>
          <w:p w14:paraId="728C9599"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Zhenyu Ma</w:t>
            </w:r>
          </w:p>
          <w:p w14:paraId="1653F696" w14:textId="77777777" w:rsid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Qiao Lu</w:t>
            </w:r>
          </w:p>
          <w:p w14:paraId="6958E4F0" w14:textId="2A0B2A9F" w:rsidR="00B3575A" w:rsidRPr="002A70EA" w:rsidRDefault="00B3575A" w:rsidP="002A70EA">
            <w:pPr>
              <w:tabs>
                <w:tab w:val="left" w:pos="6495"/>
              </w:tabs>
              <w:jc w:val="both"/>
              <w:rPr>
                <w:rFonts w:ascii="Arial" w:eastAsia="Calibri" w:hAnsi="Arial" w:cs="Arial"/>
                <w:spacing w:val="8"/>
                <w:sz w:val="20"/>
                <w:szCs w:val="20"/>
                <w:lang w:val="en-GB" w:eastAsia="zh-CN"/>
              </w:rPr>
            </w:pPr>
            <w:r>
              <w:rPr>
                <w:rFonts w:ascii="Arial" w:eastAsia="Calibri" w:hAnsi="Arial" w:cs="Arial"/>
                <w:spacing w:val="8"/>
                <w:sz w:val="20"/>
                <w:szCs w:val="20"/>
                <w:lang w:val="en-GB" w:eastAsia="zh-CN"/>
              </w:rPr>
              <w:t>Xiaodong Ji</w:t>
            </w:r>
          </w:p>
          <w:p w14:paraId="3EDDF302" w14:textId="77777777" w:rsidR="002A70EA" w:rsidRPr="00B3575A" w:rsidRDefault="002A70EA" w:rsidP="002A70EA">
            <w:pPr>
              <w:tabs>
                <w:tab w:val="left" w:pos="6495"/>
              </w:tabs>
              <w:jc w:val="both"/>
              <w:rPr>
                <w:rFonts w:ascii="Arial" w:eastAsia="Calibri" w:hAnsi="Arial" w:cs="Arial"/>
                <w:spacing w:val="8"/>
                <w:sz w:val="20"/>
                <w:szCs w:val="20"/>
                <w:lang w:val="en-US" w:eastAsia="zh-CN"/>
              </w:rPr>
            </w:pPr>
            <w:r w:rsidRPr="00B3575A">
              <w:rPr>
                <w:rFonts w:ascii="Arial" w:eastAsia="Calibri" w:hAnsi="Arial" w:cs="Arial"/>
                <w:spacing w:val="8"/>
                <w:sz w:val="20"/>
                <w:szCs w:val="20"/>
                <w:lang w:val="en-US" w:eastAsia="zh-CN"/>
              </w:rPr>
              <w:t>Qin Jiang</w:t>
            </w:r>
          </w:p>
          <w:p w14:paraId="6597839C" w14:textId="344A4CF1" w:rsidR="002A70EA" w:rsidRPr="00B3575A" w:rsidRDefault="002A70EA" w:rsidP="002A70EA">
            <w:pPr>
              <w:tabs>
                <w:tab w:val="left" w:pos="6495"/>
              </w:tabs>
              <w:jc w:val="both"/>
              <w:rPr>
                <w:rFonts w:ascii="Arial" w:eastAsia="Calibri" w:hAnsi="Arial" w:cs="Arial"/>
                <w:spacing w:val="8"/>
                <w:sz w:val="20"/>
                <w:szCs w:val="20"/>
                <w:lang w:val="en-US" w:eastAsia="zh-CN"/>
              </w:rPr>
            </w:pPr>
            <w:proofErr w:type="spellStart"/>
            <w:r w:rsidRPr="00B3575A">
              <w:rPr>
                <w:rFonts w:ascii="Arial" w:eastAsia="Calibri" w:hAnsi="Arial" w:cs="Arial"/>
                <w:spacing w:val="8"/>
                <w:sz w:val="20"/>
                <w:szCs w:val="20"/>
                <w:lang w:val="en-US" w:eastAsia="zh-CN"/>
              </w:rPr>
              <w:t>Xuejing</w:t>
            </w:r>
            <w:proofErr w:type="spellEnd"/>
            <w:r w:rsidRPr="00B3575A">
              <w:rPr>
                <w:rFonts w:ascii="Arial" w:eastAsia="Calibri" w:hAnsi="Arial" w:cs="Arial"/>
                <w:spacing w:val="8"/>
                <w:sz w:val="20"/>
                <w:szCs w:val="20"/>
                <w:lang w:val="en-US" w:eastAsia="zh-CN"/>
              </w:rPr>
              <w:t xml:space="preserve"> Guo</w:t>
            </w:r>
          </w:p>
          <w:p w14:paraId="00A0D64F" w14:textId="77777777" w:rsidR="002A70EA" w:rsidRPr="004736B3" w:rsidRDefault="002A70EA" w:rsidP="002A70EA">
            <w:pPr>
              <w:tabs>
                <w:tab w:val="left" w:pos="6495"/>
              </w:tabs>
              <w:jc w:val="both"/>
              <w:rPr>
                <w:rFonts w:ascii="Arial" w:eastAsia="Calibri" w:hAnsi="Arial" w:cs="Arial"/>
                <w:spacing w:val="8"/>
                <w:sz w:val="20"/>
                <w:szCs w:val="20"/>
                <w:lang w:val="en-GB" w:eastAsia="zh-CN"/>
              </w:rPr>
            </w:pPr>
            <w:r w:rsidRPr="004736B3">
              <w:rPr>
                <w:rFonts w:ascii="Arial" w:eastAsia="Calibri" w:hAnsi="Arial" w:cs="Arial"/>
                <w:spacing w:val="8"/>
                <w:sz w:val="20"/>
                <w:szCs w:val="20"/>
                <w:lang w:val="en-GB" w:eastAsia="zh-CN"/>
              </w:rPr>
              <w:t>Yitao Zhang</w:t>
            </w:r>
          </w:p>
          <w:p w14:paraId="354A57FC" w14:textId="77777777" w:rsidR="002A70EA" w:rsidRPr="002A70EA" w:rsidRDefault="002A70EA" w:rsidP="002A70EA">
            <w:pPr>
              <w:tabs>
                <w:tab w:val="left" w:pos="6495"/>
              </w:tabs>
              <w:jc w:val="both"/>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Yuanyuan Wang</w:t>
            </w:r>
          </w:p>
          <w:p w14:paraId="001E3CBD" w14:textId="77777777" w:rsidR="002A70EA" w:rsidRPr="002A70EA" w:rsidRDefault="002A70EA" w:rsidP="002A70EA">
            <w:pPr>
              <w:tabs>
                <w:tab w:val="left" w:pos="6495"/>
              </w:tabs>
              <w:jc w:val="both"/>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Shubo Wang</w:t>
            </w:r>
          </w:p>
          <w:p w14:paraId="230CC3A4" w14:textId="77777777" w:rsidR="002A70EA" w:rsidRPr="002A70EA" w:rsidRDefault="002A70EA" w:rsidP="002A70EA">
            <w:pPr>
              <w:tabs>
                <w:tab w:val="left" w:pos="6495"/>
              </w:tabs>
              <w:jc w:val="both"/>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Lifeng Wang</w:t>
            </w:r>
          </w:p>
          <w:p w14:paraId="12FD05C8" w14:textId="5265B964" w:rsidR="00DE033F" w:rsidRPr="0024402C" w:rsidRDefault="00DE033F" w:rsidP="00B3575A">
            <w:pPr>
              <w:tabs>
                <w:tab w:val="left" w:pos="6495"/>
              </w:tabs>
              <w:jc w:val="both"/>
              <w:rPr>
                <w:rFonts w:ascii="Arial" w:eastAsia="Calibri" w:hAnsi="Arial" w:cs="Arial"/>
                <w:spacing w:val="8"/>
                <w:sz w:val="20"/>
                <w:szCs w:val="20"/>
                <w:lang w:val="en-GB" w:eastAsia="zh-CN"/>
              </w:rPr>
            </w:pPr>
          </w:p>
        </w:tc>
        <w:tc>
          <w:tcPr>
            <w:tcW w:w="4252" w:type="dxa"/>
            <w:shd w:val="clear" w:color="auto" w:fill="auto"/>
          </w:tcPr>
          <w:p w14:paraId="345D9668" w14:textId="77777777" w:rsidR="002A70EA" w:rsidRPr="002A70EA" w:rsidRDefault="002A70EA" w:rsidP="00AC194B">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NEPSI</w:t>
            </w:r>
          </w:p>
          <w:p w14:paraId="055FE72E" w14:textId="77777777" w:rsidR="002A70EA" w:rsidRPr="002A70EA" w:rsidRDefault="002A70EA" w:rsidP="00AC194B">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NEPSI</w:t>
            </w:r>
          </w:p>
          <w:p w14:paraId="398DEF1E" w14:textId="77777777" w:rsidR="002A70EA" w:rsidRPr="002A70EA" w:rsidRDefault="002A70EA" w:rsidP="00AC194B">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NEPSI</w:t>
            </w:r>
          </w:p>
          <w:p w14:paraId="151B2645" w14:textId="77777777" w:rsidR="002A70EA" w:rsidRPr="002A70EA" w:rsidRDefault="002A70EA" w:rsidP="00AC194B">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CQM</w:t>
            </w:r>
          </w:p>
          <w:p w14:paraId="4D97ECC6" w14:textId="77777777" w:rsidR="002A70EA" w:rsidRPr="002A70EA" w:rsidRDefault="002A70EA" w:rsidP="00AC194B">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CQM</w:t>
            </w:r>
          </w:p>
          <w:p w14:paraId="7E49EB5E" w14:textId="6572E4FE" w:rsidR="00B3575A" w:rsidRDefault="00B3575A" w:rsidP="00AC194B">
            <w:pPr>
              <w:tabs>
                <w:tab w:val="left" w:pos="6495"/>
              </w:tabs>
              <w:rPr>
                <w:rFonts w:ascii="Arial" w:eastAsia="Calibri" w:hAnsi="Arial" w:cs="Arial"/>
                <w:spacing w:val="8"/>
                <w:sz w:val="20"/>
                <w:szCs w:val="20"/>
                <w:lang w:val="en-GB" w:eastAsia="zh-CN"/>
              </w:rPr>
            </w:pPr>
            <w:r>
              <w:rPr>
                <w:rFonts w:ascii="Arial" w:eastAsia="Calibri" w:hAnsi="Arial" w:cs="Arial"/>
                <w:spacing w:val="8"/>
                <w:sz w:val="20"/>
                <w:szCs w:val="20"/>
                <w:lang w:val="en-GB" w:eastAsia="zh-CN"/>
              </w:rPr>
              <w:t>CQM</w:t>
            </w:r>
          </w:p>
          <w:p w14:paraId="71E4DF7D" w14:textId="77777777" w:rsidR="002A70EA" w:rsidRPr="002A70EA" w:rsidRDefault="002A70EA" w:rsidP="00AC194B">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 xml:space="preserve">Suzhou </w:t>
            </w:r>
          </w:p>
          <w:p w14:paraId="6DEF2AF4" w14:textId="77777777" w:rsidR="002A70EA" w:rsidRPr="002A70EA" w:rsidRDefault="002A70EA" w:rsidP="00AC194B">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CQC</w:t>
            </w:r>
          </w:p>
          <w:p w14:paraId="0B4FD23F" w14:textId="77777777" w:rsidR="002A70EA" w:rsidRPr="002A70EA" w:rsidRDefault="002A70EA" w:rsidP="00AC194B">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CQST</w:t>
            </w:r>
          </w:p>
          <w:p w14:paraId="10417B41" w14:textId="77777777" w:rsidR="002A70EA" w:rsidRPr="002A70EA" w:rsidRDefault="002A70EA" w:rsidP="00AC194B">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CQST</w:t>
            </w:r>
          </w:p>
          <w:p w14:paraId="3B222137" w14:textId="77777777" w:rsidR="002A70EA" w:rsidRPr="002A70EA" w:rsidRDefault="002A70EA" w:rsidP="00AC194B">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CMAC</w:t>
            </w:r>
          </w:p>
          <w:p w14:paraId="27610217" w14:textId="77777777" w:rsidR="002A70EA" w:rsidRPr="002A70EA" w:rsidRDefault="002A70EA" w:rsidP="00AC194B">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CMAC</w:t>
            </w:r>
          </w:p>
          <w:p w14:paraId="0E465E92" w14:textId="5C0F0A23" w:rsidR="000510E6" w:rsidRPr="002A70EA" w:rsidRDefault="000510E6" w:rsidP="00B3575A">
            <w:pPr>
              <w:tabs>
                <w:tab w:val="left" w:pos="6495"/>
              </w:tabs>
              <w:rPr>
                <w:rFonts w:ascii="Arial" w:eastAsia="Calibri" w:hAnsi="Arial" w:cs="Arial"/>
                <w:spacing w:val="8"/>
                <w:sz w:val="20"/>
                <w:szCs w:val="20"/>
                <w:lang w:val="en-US" w:eastAsia="zh-CN"/>
              </w:rPr>
            </w:pPr>
          </w:p>
        </w:tc>
      </w:tr>
      <w:tr w:rsidR="00DE033F" w:rsidRPr="00C35AC3" w14:paraId="0611F188" w14:textId="77777777" w:rsidTr="00D41113">
        <w:tc>
          <w:tcPr>
            <w:tcW w:w="2978" w:type="dxa"/>
            <w:shd w:val="clear" w:color="auto" w:fill="auto"/>
          </w:tcPr>
          <w:p w14:paraId="61F25B46"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CZ</w:t>
            </w:r>
          </w:p>
        </w:tc>
        <w:tc>
          <w:tcPr>
            <w:tcW w:w="2835" w:type="dxa"/>
            <w:shd w:val="clear" w:color="auto" w:fill="auto"/>
          </w:tcPr>
          <w:p w14:paraId="16D1430A"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Lukas Martinak</w:t>
            </w:r>
          </w:p>
          <w:p w14:paraId="29A465BF" w14:textId="75058AB4" w:rsidR="00DE033F" w:rsidRPr="0024402C"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 xml:space="preserve">Martin </w:t>
            </w:r>
            <w:proofErr w:type="spellStart"/>
            <w:r w:rsidRPr="002A70EA">
              <w:rPr>
                <w:rFonts w:ascii="Arial" w:eastAsia="Calibri" w:hAnsi="Arial" w:cs="Arial"/>
                <w:spacing w:val="8"/>
                <w:sz w:val="20"/>
                <w:szCs w:val="20"/>
                <w:lang w:val="en-GB" w:eastAsia="zh-CN"/>
              </w:rPr>
              <w:t>Zamrsky</w:t>
            </w:r>
            <w:proofErr w:type="spellEnd"/>
          </w:p>
        </w:tc>
        <w:tc>
          <w:tcPr>
            <w:tcW w:w="4252" w:type="dxa"/>
            <w:shd w:val="clear" w:color="auto" w:fill="auto"/>
          </w:tcPr>
          <w:p w14:paraId="637C2063" w14:textId="17D6B901" w:rsidR="00DE033F" w:rsidRPr="0024402C" w:rsidRDefault="00DE033F" w:rsidP="00DE033F">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FTZU</w:t>
            </w:r>
          </w:p>
          <w:p w14:paraId="3AB89AC3" w14:textId="77777777" w:rsidR="00DE033F" w:rsidRDefault="002A70EA" w:rsidP="00DE033F">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FTZU</w:t>
            </w:r>
          </w:p>
          <w:p w14:paraId="09F7E4D2" w14:textId="32AB0F96" w:rsidR="000510E6" w:rsidRPr="0024402C" w:rsidRDefault="000510E6" w:rsidP="00DE033F">
            <w:pPr>
              <w:tabs>
                <w:tab w:val="left" w:pos="6495"/>
              </w:tabs>
              <w:jc w:val="both"/>
              <w:rPr>
                <w:rFonts w:ascii="Arial" w:eastAsia="Calibri" w:hAnsi="Arial" w:cs="Arial"/>
                <w:spacing w:val="8"/>
                <w:sz w:val="20"/>
                <w:szCs w:val="20"/>
                <w:lang w:val="en-GB" w:eastAsia="zh-CN"/>
              </w:rPr>
            </w:pPr>
          </w:p>
        </w:tc>
      </w:tr>
      <w:tr w:rsidR="00DE033F" w:rsidRPr="00D3691C" w14:paraId="0ADC453E" w14:textId="77777777" w:rsidTr="00D41113">
        <w:tc>
          <w:tcPr>
            <w:tcW w:w="2978" w:type="dxa"/>
            <w:shd w:val="clear" w:color="auto" w:fill="auto"/>
          </w:tcPr>
          <w:p w14:paraId="796BAC72"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DE</w:t>
            </w:r>
          </w:p>
        </w:tc>
        <w:tc>
          <w:tcPr>
            <w:tcW w:w="2835" w:type="dxa"/>
            <w:shd w:val="clear" w:color="auto" w:fill="auto"/>
          </w:tcPr>
          <w:p w14:paraId="58D714C0" w14:textId="77777777" w:rsidR="002A70EA" w:rsidRPr="004736B3" w:rsidRDefault="002A70EA" w:rsidP="007F1FF6">
            <w:pPr>
              <w:tabs>
                <w:tab w:val="left" w:pos="6495"/>
              </w:tabs>
              <w:rPr>
                <w:rFonts w:ascii="Arial" w:eastAsia="Calibri" w:hAnsi="Arial" w:cs="Arial"/>
                <w:spacing w:val="8"/>
                <w:sz w:val="20"/>
                <w:szCs w:val="20"/>
                <w:lang w:eastAsia="zh-CN"/>
              </w:rPr>
            </w:pPr>
            <w:r w:rsidRPr="004736B3">
              <w:rPr>
                <w:rFonts w:ascii="Arial" w:eastAsia="Calibri" w:hAnsi="Arial" w:cs="Arial"/>
                <w:spacing w:val="8"/>
                <w:sz w:val="20"/>
                <w:szCs w:val="20"/>
                <w:lang w:eastAsia="zh-CN"/>
              </w:rPr>
              <w:t>Guenter Gabriel</w:t>
            </w:r>
          </w:p>
          <w:p w14:paraId="4E43FA84" w14:textId="77777777" w:rsidR="002A70EA" w:rsidRPr="002A70EA" w:rsidRDefault="002A70EA" w:rsidP="007F1FF6">
            <w:pPr>
              <w:tabs>
                <w:tab w:val="left" w:pos="6495"/>
              </w:tabs>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Klauspeter Graffi</w:t>
            </w:r>
          </w:p>
          <w:p w14:paraId="20EE81F5" w14:textId="77777777" w:rsidR="002A70EA" w:rsidRPr="002A70EA" w:rsidRDefault="002A70EA" w:rsidP="007F1FF6">
            <w:pPr>
              <w:tabs>
                <w:tab w:val="left" w:pos="6495"/>
              </w:tabs>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Tim Krause</w:t>
            </w:r>
          </w:p>
          <w:p w14:paraId="78FC4BF9" w14:textId="77777777" w:rsidR="002A70EA" w:rsidRPr="002A70EA" w:rsidRDefault="002A70EA" w:rsidP="007F1FF6">
            <w:pPr>
              <w:tabs>
                <w:tab w:val="left" w:pos="6495"/>
              </w:tabs>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Florian Koch</w:t>
            </w:r>
          </w:p>
          <w:p w14:paraId="01FB839A" w14:textId="77777777" w:rsidR="002A70EA" w:rsidRPr="002A70EA" w:rsidRDefault="002A70EA" w:rsidP="007F1FF6">
            <w:pPr>
              <w:tabs>
                <w:tab w:val="left" w:pos="6495"/>
              </w:tabs>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lastRenderedPageBreak/>
              <w:t>Niels Springer</w:t>
            </w:r>
          </w:p>
          <w:p w14:paraId="28F44D0A" w14:textId="77777777" w:rsidR="002A70EA" w:rsidRPr="002A70EA" w:rsidRDefault="002A70EA" w:rsidP="007F1FF6">
            <w:pPr>
              <w:tabs>
                <w:tab w:val="left" w:pos="6495"/>
              </w:tabs>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Detlev Markus</w:t>
            </w:r>
          </w:p>
          <w:p w14:paraId="3F3C44EA" w14:textId="77777777" w:rsidR="002A70EA" w:rsidRPr="002A70EA" w:rsidRDefault="002A70EA" w:rsidP="007F1FF6">
            <w:pPr>
              <w:tabs>
                <w:tab w:val="left" w:pos="6495"/>
              </w:tabs>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Peter Marschall</w:t>
            </w:r>
          </w:p>
          <w:p w14:paraId="76053CF6" w14:textId="77777777" w:rsidR="002A70EA" w:rsidRPr="007F1FF6" w:rsidRDefault="002A70EA" w:rsidP="007F1FF6">
            <w:pPr>
              <w:tabs>
                <w:tab w:val="left" w:pos="6495"/>
              </w:tabs>
              <w:rPr>
                <w:rFonts w:ascii="Arial" w:eastAsia="Calibri" w:hAnsi="Arial" w:cs="Arial"/>
                <w:spacing w:val="8"/>
                <w:sz w:val="20"/>
                <w:szCs w:val="20"/>
                <w:lang w:eastAsia="zh-CN"/>
              </w:rPr>
            </w:pPr>
            <w:r w:rsidRPr="007F1FF6">
              <w:rPr>
                <w:rFonts w:ascii="Arial" w:eastAsia="Calibri" w:hAnsi="Arial" w:cs="Arial"/>
                <w:spacing w:val="8"/>
                <w:sz w:val="20"/>
                <w:szCs w:val="20"/>
                <w:lang w:eastAsia="zh-CN"/>
              </w:rPr>
              <w:t>Jozsef Varga</w:t>
            </w:r>
          </w:p>
          <w:p w14:paraId="2D91C64C" w14:textId="4200A7B2" w:rsidR="00DE033F" w:rsidRPr="007F1FF6" w:rsidRDefault="002A70EA" w:rsidP="007F1FF6">
            <w:pPr>
              <w:tabs>
                <w:tab w:val="left" w:pos="6495"/>
              </w:tabs>
              <w:rPr>
                <w:rFonts w:ascii="Arial" w:eastAsia="Calibri" w:hAnsi="Arial" w:cs="Arial"/>
                <w:spacing w:val="8"/>
                <w:sz w:val="20"/>
                <w:szCs w:val="20"/>
                <w:lang w:eastAsia="zh-CN"/>
              </w:rPr>
            </w:pPr>
            <w:r w:rsidRPr="007F1FF6">
              <w:rPr>
                <w:rFonts w:ascii="Arial" w:eastAsia="Calibri" w:hAnsi="Arial" w:cs="Arial"/>
                <w:spacing w:val="8"/>
                <w:sz w:val="20"/>
                <w:szCs w:val="20"/>
                <w:lang w:eastAsia="zh-CN"/>
              </w:rPr>
              <w:t>Michael Wittler</w:t>
            </w:r>
          </w:p>
        </w:tc>
        <w:tc>
          <w:tcPr>
            <w:tcW w:w="4252" w:type="dxa"/>
            <w:shd w:val="clear" w:color="auto" w:fill="auto"/>
          </w:tcPr>
          <w:p w14:paraId="2E425B76" w14:textId="77777777" w:rsidR="002A70EA" w:rsidRPr="004736B3" w:rsidRDefault="002A70EA" w:rsidP="007F1FF6">
            <w:pPr>
              <w:tabs>
                <w:tab w:val="left" w:pos="6495"/>
              </w:tabs>
              <w:rPr>
                <w:rFonts w:ascii="Arial" w:eastAsia="Calibri" w:hAnsi="Arial" w:cs="Arial"/>
                <w:spacing w:val="8"/>
                <w:sz w:val="20"/>
                <w:szCs w:val="20"/>
                <w:lang w:val="en-US" w:eastAsia="zh-CN"/>
              </w:rPr>
            </w:pPr>
            <w:proofErr w:type="spellStart"/>
            <w:r w:rsidRPr="004736B3">
              <w:rPr>
                <w:rFonts w:ascii="Arial" w:eastAsia="Calibri" w:hAnsi="Arial" w:cs="Arial"/>
                <w:spacing w:val="8"/>
                <w:sz w:val="20"/>
                <w:szCs w:val="20"/>
                <w:lang w:val="en-US" w:eastAsia="zh-CN"/>
              </w:rPr>
              <w:lastRenderedPageBreak/>
              <w:t>Pepperl+Fuchs</w:t>
            </w:r>
            <w:proofErr w:type="spellEnd"/>
            <w:r w:rsidRPr="004736B3">
              <w:rPr>
                <w:rFonts w:ascii="Arial" w:eastAsia="Calibri" w:hAnsi="Arial" w:cs="Arial"/>
                <w:spacing w:val="8"/>
                <w:sz w:val="20"/>
                <w:szCs w:val="20"/>
                <w:lang w:val="en-US" w:eastAsia="zh-CN"/>
              </w:rPr>
              <w:t xml:space="preserve"> SE</w:t>
            </w:r>
          </w:p>
          <w:p w14:paraId="42BB7743" w14:textId="77777777" w:rsidR="002A70EA" w:rsidRPr="004736B3" w:rsidRDefault="002A70EA" w:rsidP="007F1FF6">
            <w:pPr>
              <w:tabs>
                <w:tab w:val="left" w:pos="6495"/>
              </w:tabs>
              <w:rPr>
                <w:rFonts w:ascii="Arial" w:eastAsia="Calibri" w:hAnsi="Arial" w:cs="Arial"/>
                <w:spacing w:val="8"/>
                <w:sz w:val="20"/>
                <w:szCs w:val="20"/>
                <w:lang w:val="en-US" w:eastAsia="zh-CN"/>
              </w:rPr>
            </w:pPr>
            <w:r w:rsidRPr="004736B3">
              <w:rPr>
                <w:rFonts w:ascii="Arial" w:eastAsia="Calibri" w:hAnsi="Arial" w:cs="Arial"/>
                <w:spacing w:val="8"/>
                <w:sz w:val="20"/>
                <w:szCs w:val="20"/>
                <w:lang w:val="en-US" w:eastAsia="zh-CN"/>
              </w:rPr>
              <w:t xml:space="preserve">TUVR </w:t>
            </w:r>
          </w:p>
          <w:p w14:paraId="2CDB246D" w14:textId="77777777" w:rsidR="002A70EA" w:rsidRPr="004736B3" w:rsidRDefault="002A70EA" w:rsidP="007F1FF6">
            <w:pPr>
              <w:tabs>
                <w:tab w:val="left" w:pos="6495"/>
              </w:tabs>
              <w:rPr>
                <w:rFonts w:ascii="Arial" w:eastAsia="Calibri" w:hAnsi="Arial" w:cs="Arial"/>
                <w:spacing w:val="8"/>
                <w:sz w:val="20"/>
                <w:szCs w:val="20"/>
                <w:lang w:val="en-US" w:eastAsia="zh-CN"/>
              </w:rPr>
            </w:pPr>
            <w:r w:rsidRPr="004736B3">
              <w:rPr>
                <w:rFonts w:ascii="Arial" w:eastAsia="Calibri" w:hAnsi="Arial" w:cs="Arial"/>
                <w:spacing w:val="8"/>
                <w:sz w:val="20"/>
                <w:szCs w:val="20"/>
                <w:lang w:val="en-US" w:eastAsia="zh-CN"/>
              </w:rPr>
              <w:t>PTB</w:t>
            </w:r>
          </w:p>
          <w:p w14:paraId="6E113054" w14:textId="77777777" w:rsidR="002A70EA" w:rsidRPr="002A70EA" w:rsidRDefault="002A70EA" w:rsidP="007F1FF6">
            <w:pPr>
              <w:tabs>
                <w:tab w:val="left" w:pos="6495"/>
              </w:tabs>
              <w:rPr>
                <w:rFonts w:ascii="Arial" w:eastAsia="Calibri" w:hAnsi="Arial" w:cs="Arial"/>
                <w:spacing w:val="8"/>
                <w:sz w:val="20"/>
                <w:szCs w:val="20"/>
                <w:lang w:val="en-US" w:eastAsia="zh-CN"/>
              </w:rPr>
            </w:pPr>
            <w:r w:rsidRPr="002A70EA">
              <w:rPr>
                <w:rFonts w:ascii="Arial" w:eastAsia="Calibri" w:hAnsi="Arial" w:cs="Arial"/>
                <w:spacing w:val="8"/>
                <w:sz w:val="20"/>
                <w:szCs w:val="20"/>
                <w:lang w:val="en-US" w:eastAsia="zh-CN"/>
              </w:rPr>
              <w:t>PTB</w:t>
            </w:r>
          </w:p>
          <w:p w14:paraId="2477F257" w14:textId="77777777" w:rsidR="002A70EA" w:rsidRPr="002A70EA" w:rsidRDefault="002A70EA" w:rsidP="007F1FF6">
            <w:pPr>
              <w:tabs>
                <w:tab w:val="left" w:pos="6495"/>
              </w:tabs>
              <w:rPr>
                <w:rFonts w:ascii="Arial" w:eastAsia="Calibri" w:hAnsi="Arial" w:cs="Arial"/>
                <w:spacing w:val="8"/>
                <w:sz w:val="20"/>
                <w:szCs w:val="20"/>
                <w:lang w:val="en-US" w:eastAsia="zh-CN"/>
              </w:rPr>
            </w:pPr>
            <w:r w:rsidRPr="002A70EA">
              <w:rPr>
                <w:rFonts w:ascii="Arial" w:eastAsia="Calibri" w:hAnsi="Arial" w:cs="Arial"/>
                <w:spacing w:val="8"/>
                <w:sz w:val="20"/>
                <w:szCs w:val="20"/>
                <w:lang w:val="en-US" w:eastAsia="zh-CN"/>
              </w:rPr>
              <w:lastRenderedPageBreak/>
              <w:t>PTB</w:t>
            </w:r>
          </w:p>
          <w:p w14:paraId="2898B5C5" w14:textId="77777777" w:rsidR="002A70EA" w:rsidRPr="002A70EA" w:rsidRDefault="002A70EA" w:rsidP="007F1FF6">
            <w:pPr>
              <w:tabs>
                <w:tab w:val="left" w:pos="6495"/>
              </w:tabs>
              <w:rPr>
                <w:rFonts w:ascii="Arial" w:eastAsia="Calibri" w:hAnsi="Arial" w:cs="Arial"/>
                <w:spacing w:val="8"/>
                <w:sz w:val="20"/>
                <w:szCs w:val="20"/>
                <w:lang w:val="en-US" w:eastAsia="zh-CN"/>
              </w:rPr>
            </w:pPr>
            <w:r w:rsidRPr="002A70EA">
              <w:rPr>
                <w:rFonts w:ascii="Arial" w:eastAsia="Calibri" w:hAnsi="Arial" w:cs="Arial"/>
                <w:spacing w:val="8"/>
                <w:sz w:val="20"/>
                <w:szCs w:val="20"/>
                <w:lang w:val="en-US" w:eastAsia="zh-CN"/>
              </w:rPr>
              <w:t>PTB</w:t>
            </w:r>
          </w:p>
          <w:p w14:paraId="058208F5" w14:textId="77D2CB73" w:rsidR="002A70EA" w:rsidRPr="002A70EA" w:rsidRDefault="002A70EA" w:rsidP="007F1FF6">
            <w:pPr>
              <w:tabs>
                <w:tab w:val="left" w:pos="6495"/>
              </w:tabs>
              <w:rPr>
                <w:rFonts w:ascii="Arial" w:eastAsia="Calibri" w:hAnsi="Arial" w:cs="Arial"/>
                <w:spacing w:val="8"/>
                <w:sz w:val="20"/>
                <w:szCs w:val="20"/>
                <w:lang w:val="en-US" w:eastAsia="zh-CN"/>
              </w:rPr>
            </w:pPr>
            <w:r w:rsidRPr="002A70EA">
              <w:rPr>
                <w:rFonts w:ascii="Arial" w:eastAsia="Calibri" w:hAnsi="Arial" w:cs="Arial"/>
                <w:spacing w:val="8"/>
                <w:sz w:val="20"/>
                <w:szCs w:val="20"/>
                <w:lang w:val="en-US" w:eastAsia="zh-CN"/>
              </w:rPr>
              <w:t>A</w:t>
            </w:r>
            <w:r w:rsidR="007F1FF6">
              <w:rPr>
                <w:rFonts w:ascii="Arial" w:eastAsia="Calibri" w:hAnsi="Arial" w:cs="Arial"/>
                <w:spacing w:val="8"/>
                <w:sz w:val="20"/>
                <w:szCs w:val="20"/>
                <w:lang w:val="en-US" w:eastAsia="zh-CN"/>
              </w:rPr>
              <w:t>TEX</w:t>
            </w:r>
            <w:r w:rsidRPr="002A70EA">
              <w:rPr>
                <w:rFonts w:ascii="Arial" w:eastAsia="Calibri" w:hAnsi="Arial" w:cs="Arial"/>
                <w:spacing w:val="8"/>
                <w:sz w:val="20"/>
                <w:szCs w:val="20"/>
                <w:lang w:val="en-US" w:eastAsia="zh-CN"/>
              </w:rPr>
              <w:t xml:space="preserve"> Engineering GmbH</w:t>
            </w:r>
          </w:p>
          <w:p w14:paraId="1C6D4EC1" w14:textId="77777777" w:rsidR="002A70EA" w:rsidRPr="002A70EA" w:rsidRDefault="002A70EA" w:rsidP="007F1FF6">
            <w:pPr>
              <w:tabs>
                <w:tab w:val="left" w:pos="6495"/>
              </w:tabs>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Mettler-Toledo (Albstadt) GmbH</w:t>
            </w:r>
          </w:p>
          <w:p w14:paraId="0356B208" w14:textId="77777777" w:rsidR="00DE033F" w:rsidRDefault="002A70EA" w:rsidP="007F1FF6">
            <w:pPr>
              <w:tabs>
                <w:tab w:val="left" w:pos="6495"/>
              </w:tabs>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DEKRA / BVS</w:t>
            </w:r>
          </w:p>
          <w:p w14:paraId="0A94D5D7" w14:textId="28730E2B" w:rsidR="000510E6" w:rsidRPr="0024402C" w:rsidRDefault="000510E6" w:rsidP="007F1FF6">
            <w:pPr>
              <w:tabs>
                <w:tab w:val="left" w:pos="6495"/>
              </w:tabs>
              <w:rPr>
                <w:rFonts w:ascii="Arial" w:eastAsia="Calibri" w:hAnsi="Arial" w:cs="Arial"/>
                <w:spacing w:val="8"/>
                <w:sz w:val="20"/>
                <w:szCs w:val="20"/>
                <w:lang w:val="es-ES" w:eastAsia="zh-CN"/>
              </w:rPr>
            </w:pPr>
          </w:p>
        </w:tc>
      </w:tr>
      <w:tr w:rsidR="002A70EA" w:rsidRPr="004748A2" w14:paraId="26335464" w14:textId="77777777" w:rsidTr="00D41113">
        <w:tc>
          <w:tcPr>
            <w:tcW w:w="2978" w:type="dxa"/>
            <w:shd w:val="clear" w:color="auto" w:fill="auto"/>
          </w:tcPr>
          <w:p w14:paraId="753583F8" w14:textId="1FBEB4EC" w:rsidR="002A70EA" w:rsidRPr="0024402C" w:rsidRDefault="002A70EA" w:rsidP="00DE033F">
            <w:pPr>
              <w:tabs>
                <w:tab w:val="left" w:pos="6495"/>
              </w:tabs>
              <w:jc w:val="both"/>
              <w:rPr>
                <w:rFonts w:ascii="Arial" w:eastAsia="Calibri" w:hAnsi="Arial" w:cs="Arial"/>
                <w:b/>
                <w:spacing w:val="8"/>
                <w:sz w:val="20"/>
                <w:szCs w:val="20"/>
                <w:lang w:val="en-GB" w:eastAsia="zh-CN"/>
              </w:rPr>
            </w:pPr>
            <w:r>
              <w:rPr>
                <w:rFonts w:ascii="Arial" w:eastAsia="Calibri" w:hAnsi="Arial" w:cs="Arial"/>
                <w:b/>
                <w:spacing w:val="8"/>
                <w:sz w:val="20"/>
                <w:szCs w:val="20"/>
                <w:lang w:val="en-GB" w:eastAsia="zh-CN"/>
              </w:rPr>
              <w:lastRenderedPageBreak/>
              <w:t>DK</w:t>
            </w:r>
          </w:p>
        </w:tc>
        <w:tc>
          <w:tcPr>
            <w:tcW w:w="2835" w:type="dxa"/>
            <w:shd w:val="clear" w:color="auto" w:fill="auto"/>
          </w:tcPr>
          <w:p w14:paraId="2114C4BF" w14:textId="7962DDFB" w:rsidR="002A70EA" w:rsidRPr="0024402C" w:rsidRDefault="002A70EA" w:rsidP="002A70EA">
            <w:pPr>
              <w:tabs>
                <w:tab w:val="left" w:pos="6495"/>
              </w:tabs>
              <w:jc w:val="both"/>
              <w:rPr>
                <w:rFonts w:ascii="Arial" w:eastAsia="Calibri" w:hAnsi="Arial" w:cs="Arial"/>
                <w:spacing w:val="8"/>
                <w:sz w:val="20"/>
                <w:szCs w:val="20"/>
                <w:lang w:val="es-ES" w:eastAsia="zh-CN"/>
              </w:rPr>
            </w:pPr>
            <w:r w:rsidRPr="002A70EA">
              <w:rPr>
                <w:rFonts w:ascii="Arial" w:eastAsia="Calibri" w:hAnsi="Arial" w:cs="Arial"/>
                <w:spacing w:val="8"/>
                <w:sz w:val="20"/>
                <w:szCs w:val="20"/>
                <w:lang w:val="es-ES" w:eastAsia="zh-CN"/>
              </w:rPr>
              <w:t>Søren Storm</w:t>
            </w:r>
          </w:p>
        </w:tc>
        <w:tc>
          <w:tcPr>
            <w:tcW w:w="4252" w:type="dxa"/>
            <w:shd w:val="clear" w:color="auto" w:fill="auto"/>
          </w:tcPr>
          <w:p w14:paraId="6F79DDBE" w14:textId="77777777" w:rsid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Danish Standard</w:t>
            </w:r>
          </w:p>
          <w:p w14:paraId="34CC8C68" w14:textId="5092B02C" w:rsidR="000510E6" w:rsidRPr="0024402C" w:rsidRDefault="000510E6" w:rsidP="002A70EA">
            <w:pPr>
              <w:tabs>
                <w:tab w:val="left" w:pos="6495"/>
              </w:tabs>
              <w:jc w:val="both"/>
              <w:rPr>
                <w:rFonts w:ascii="Arial" w:eastAsia="Calibri" w:hAnsi="Arial" w:cs="Arial"/>
                <w:spacing w:val="8"/>
                <w:sz w:val="20"/>
                <w:szCs w:val="20"/>
                <w:lang w:val="en-GB" w:eastAsia="zh-CN"/>
              </w:rPr>
            </w:pPr>
          </w:p>
        </w:tc>
      </w:tr>
      <w:tr w:rsidR="00DE033F" w:rsidRPr="004748A2" w14:paraId="4D46B2A0" w14:textId="77777777" w:rsidTr="00D41113">
        <w:tc>
          <w:tcPr>
            <w:tcW w:w="2978" w:type="dxa"/>
            <w:shd w:val="clear" w:color="auto" w:fill="auto"/>
          </w:tcPr>
          <w:p w14:paraId="5EACAA30"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 xml:space="preserve">ES </w:t>
            </w:r>
          </w:p>
        </w:tc>
        <w:tc>
          <w:tcPr>
            <w:tcW w:w="2835" w:type="dxa"/>
            <w:shd w:val="clear" w:color="auto" w:fill="auto"/>
          </w:tcPr>
          <w:p w14:paraId="4379382E" w14:textId="77777777" w:rsidR="00DE033F" w:rsidRDefault="002A70EA" w:rsidP="00DE033F">
            <w:pPr>
              <w:tabs>
                <w:tab w:val="left" w:pos="6495"/>
              </w:tabs>
              <w:jc w:val="both"/>
              <w:rPr>
                <w:rFonts w:ascii="Arial" w:eastAsia="Calibri" w:hAnsi="Arial" w:cs="Arial"/>
                <w:spacing w:val="8"/>
                <w:sz w:val="20"/>
                <w:szCs w:val="20"/>
                <w:lang w:val="es-ES" w:eastAsia="zh-CN"/>
              </w:rPr>
            </w:pPr>
            <w:r w:rsidRPr="002A70EA">
              <w:rPr>
                <w:rFonts w:ascii="Arial" w:eastAsia="Calibri" w:hAnsi="Arial" w:cs="Arial"/>
                <w:spacing w:val="8"/>
                <w:sz w:val="20"/>
                <w:szCs w:val="20"/>
                <w:lang w:val="es-ES" w:eastAsia="zh-CN"/>
              </w:rPr>
              <w:t xml:space="preserve">Eric </w:t>
            </w:r>
            <w:proofErr w:type="spellStart"/>
            <w:r w:rsidRPr="002A70EA">
              <w:rPr>
                <w:rFonts w:ascii="Arial" w:eastAsia="Calibri" w:hAnsi="Arial" w:cs="Arial"/>
                <w:spacing w:val="8"/>
                <w:sz w:val="20"/>
                <w:szCs w:val="20"/>
                <w:lang w:val="es-ES" w:eastAsia="zh-CN"/>
              </w:rPr>
              <w:t>Bartissol</w:t>
            </w:r>
            <w:proofErr w:type="spellEnd"/>
          </w:p>
          <w:p w14:paraId="0018126A" w14:textId="2AB0EA67" w:rsidR="00B3575A" w:rsidRPr="0024402C" w:rsidRDefault="00B3575A" w:rsidP="00DE033F">
            <w:pPr>
              <w:tabs>
                <w:tab w:val="left" w:pos="6495"/>
              </w:tabs>
              <w:jc w:val="both"/>
              <w:rPr>
                <w:rFonts w:ascii="Arial" w:eastAsia="Calibri" w:hAnsi="Arial" w:cs="Arial"/>
                <w:spacing w:val="8"/>
                <w:sz w:val="20"/>
                <w:szCs w:val="20"/>
                <w:lang w:val="es-ES" w:eastAsia="zh-CN"/>
              </w:rPr>
            </w:pPr>
            <w:r>
              <w:rPr>
                <w:rFonts w:ascii="Arial" w:eastAsia="Calibri" w:hAnsi="Arial" w:cs="Arial"/>
                <w:spacing w:val="8"/>
                <w:sz w:val="20"/>
                <w:szCs w:val="20"/>
                <w:lang w:val="es-ES" w:eastAsia="zh-CN"/>
              </w:rPr>
              <w:t>Yohan Echeverri</w:t>
            </w:r>
          </w:p>
        </w:tc>
        <w:tc>
          <w:tcPr>
            <w:tcW w:w="4252" w:type="dxa"/>
            <w:shd w:val="clear" w:color="auto" w:fill="auto"/>
          </w:tcPr>
          <w:p w14:paraId="019DEC23" w14:textId="77777777" w:rsidR="00DE033F" w:rsidRDefault="002A70EA" w:rsidP="00DE033F">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 xml:space="preserve">ZALUX </w:t>
            </w:r>
          </w:p>
          <w:p w14:paraId="31E744DD" w14:textId="77777777" w:rsidR="000510E6" w:rsidRDefault="00B3575A" w:rsidP="00DE033F">
            <w:pPr>
              <w:tabs>
                <w:tab w:val="left" w:pos="6495"/>
              </w:tabs>
              <w:jc w:val="both"/>
              <w:rPr>
                <w:rFonts w:ascii="Arial" w:eastAsia="Calibri" w:hAnsi="Arial" w:cs="Arial"/>
                <w:spacing w:val="8"/>
                <w:sz w:val="20"/>
                <w:szCs w:val="20"/>
                <w:lang w:val="en-GB" w:eastAsia="zh-CN"/>
              </w:rPr>
            </w:pPr>
            <w:r>
              <w:rPr>
                <w:rFonts w:ascii="Arial" w:eastAsia="Calibri" w:hAnsi="Arial" w:cs="Arial"/>
                <w:spacing w:val="8"/>
                <w:sz w:val="20"/>
                <w:szCs w:val="20"/>
                <w:lang w:val="en-GB" w:eastAsia="zh-CN"/>
              </w:rPr>
              <w:t>LOM</w:t>
            </w:r>
          </w:p>
          <w:p w14:paraId="408F1C8A" w14:textId="5219E834" w:rsidR="00B3575A" w:rsidRPr="0024402C" w:rsidRDefault="00B3575A" w:rsidP="00DE033F">
            <w:pPr>
              <w:tabs>
                <w:tab w:val="left" w:pos="6495"/>
              </w:tabs>
              <w:jc w:val="both"/>
              <w:rPr>
                <w:rFonts w:ascii="Arial" w:eastAsia="Calibri" w:hAnsi="Arial" w:cs="Arial"/>
                <w:spacing w:val="8"/>
                <w:sz w:val="20"/>
                <w:szCs w:val="20"/>
                <w:lang w:val="en-GB" w:eastAsia="zh-CN"/>
              </w:rPr>
            </w:pPr>
          </w:p>
        </w:tc>
      </w:tr>
      <w:tr w:rsidR="00DE033F" w:rsidRPr="00B3575A" w14:paraId="3F2971AA" w14:textId="77777777" w:rsidTr="00D41113">
        <w:tc>
          <w:tcPr>
            <w:tcW w:w="2978" w:type="dxa"/>
            <w:shd w:val="clear" w:color="auto" w:fill="auto"/>
          </w:tcPr>
          <w:p w14:paraId="2C3F76EC"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FI</w:t>
            </w:r>
          </w:p>
        </w:tc>
        <w:tc>
          <w:tcPr>
            <w:tcW w:w="2835" w:type="dxa"/>
            <w:shd w:val="clear" w:color="auto" w:fill="auto"/>
          </w:tcPr>
          <w:p w14:paraId="19C20A90" w14:textId="77777777" w:rsidR="00DE033F" w:rsidRPr="0024402C" w:rsidRDefault="00DE033F" w:rsidP="00DE033F">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Jenni Hirvelä</w:t>
            </w:r>
          </w:p>
        </w:tc>
        <w:tc>
          <w:tcPr>
            <w:tcW w:w="4252" w:type="dxa"/>
            <w:shd w:val="clear" w:color="auto" w:fill="auto"/>
          </w:tcPr>
          <w:p w14:paraId="6F15BDE6" w14:textId="77777777" w:rsidR="000510E6" w:rsidRDefault="00B3575A" w:rsidP="002A70EA">
            <w:pPr>
              <w:tabs>
                <w:tab w:val="left" w:pos="6495"/>
              </w:tabs>
              <w:jc w:val="both"/>
              <w:rPr>
                <w:rFonts w:ascii="Arial" w:eastAsia="Calibri" w:hAnsi="Arial" w:cs="Arial"/>
                <w:spacing w:val="8"/>
                <w:sz w:val="20"/>
                <w:szCs w:val="20"/>
                <w:lang w:val="en-GB" w:eastAsia="zh-CN"/>
              </w:rPr>
            </w:pPr>
            <w:r w:rsidRPr="00B3575A">
              <w:rPr>
                <w:rFonts w:ascii="Arial" w:eastAsia="Calibri" w:hAnsi="Arial" w:cs="Arial"/>
                <w:spacing w:val="8"/>
                <w:sz w:val="20"/>
                <w:szCs w:val="20"/>
                <w:lang w:val="en-GB" w:eastAsia="zh-CN"/>
              </w:rPr>
              <w:t xml:space="preserve">Eurofins Electric &amp; Electronics Finland Oy </w:t>
            </w:r>
          </w:p>
          <w:p w14:paraId="7E63365C" w14:textId="3D38DDE6" w:rsidR="00B3575A" w:rsidRPr="0024402C" w:rsidRDefault="00B3575A" w:rsidP="002A70EA">
            <w:pPr>
              <w:tabs>
                <w:tab w:val="left" w:pos="6495"/>
              </w:tabs>
              <w:jc w:val="both"/>
              <w:rPr>
                <w:rFonts w:ascii="Arial" w:eastAsia="Calibri" w:hAnsi="Arial" w:cs="Arial"/>
                <w:spacing w:val="8"/>
                <w:sz w:val="20"/>
                <w:szCs w:val="20"/>
                <w:lang w:val="en-GB" w:eastAsia="zh-CN"/>
              </w:rPr>
            </w:pPr>
          </w:p>
        </w:tc>
      </w:tr>
      <w:tr w:rsidR="00DE033F" w:rsidRPr="004736B3" w14:paraId="71374398" w14:textId="77777777" w:rsidTr="00D41113">
        <w:tc>
          <w:tcPr>
            <w:tcW w:w="2978" w:type="dxa"/>
            <w:shd w:val="clear" w:color="auto" w:fill="auto"/>
          </w:tcPr>
          <w:p w14:paraId="33FA658B"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FR</w:t>
            </w:r>
          </w:p>
        </w:tc>
        <w:tc>
          <w:tcPr>
            <w:tcW w:w="2835" w:type="dxa"/>
            <w:shd w:val="clear" w:color="auto" w:fill="auto"/>
          </w:tcPr>
          <w:p w14:paraId="0314D26B"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 xml:space="preserve">Thierry </w:t>
            </w:r>
            <w:bookmarkStart w:id="3" w:name="_Hlk167117994"/>
            <w:r w:rsidRPr="002A70EA">
              <w:rPr>
                <w:rFonts w:ascii="Arial" w:eastAsia="Calibri" w:hAnsi="Arial" w:cs="Arial"/>
                <w:spacing w:val="8"/>
                <w:sz w:val="20"/>
                <w:szCs w:val="20"/>
                <w:lang w:val="en-GB" w:eastAsia="zh-CN"/>
              </w:rPr>
              <w:t>Houeix</w:t>
            </w:r>
            <w:bookmarkEnd w:id="3"/>
          </w:p>
          <w:p w14:paraId="50D90A51"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Olivier Cottin</w:t>
            </w:r>
          </w:p>
          <w:p w14:paraId="316DAF27"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Benjamin Goy</w:t>
            </w:r>
          </w:p>
          <w:p w14:paraId="57E540F6" w14:textId="77777777" w:rsidR="002A70EA" w:rsidRPr="002A70EA" w:rsidRDefault="002A70EA" w:rsidP="002A70EA">
            <w:pPr>
              <w:tabs>
                <w:tab w:val="left" w:pos="6495"/>
              </w:tabs>
              <w:jc w:val="both"/>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Bernard Piquette</w:t>
            </w:r>
          </w:p>
          <w:p w14:paraId="10F9F663" w14:textId="77777777" w:rsidR="002A70EA" w:rsidRPr="002A70EA" w:rsidRDefault="002A70EA" w:rsidP="002A70EA">
            <w:pPr>
              <w:tabs>
                <w:tab w:val="left" w:pos="6495"/>
              </w:tabs>
              <w:jc w:val="both"/>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Michel Brenon</w:t>
            </w:r>
          </w:p>
          <w:p w14:paraId="606DDF59" w14:textId="77777777" w:rsidR="002A70EA" w:rsidRPr="002A70EA" w:rsidRDefault="002A70EA" w:rsidP="002A70EA">
            <w:pPr>
              <w:tabs>
                <w:tab w:val="left" w:pos="6495"/>
              </w:tabs>
              <w:jc w:val="both"/>
              <w:rPr>
                <w:rFonts w:ascii="Arial" w:eastAsia="Calibri" w:hAnsi="Arial" w:cs="Arial"/>
                <w:spacing w:val="8"/>
                <w:sz w:val="20"/>
                <w:szCs w:val="20"/>
                <w:lang w:eastAsia="zh-CN"/>
              </w:rPr>
            </w:pPr>
            <w:r w:rsidRPr="002A70EA">
              <w:rPr>
                <w:rFonts w:ascii="Arial" w:eastAsia="Calibri" w:hAnsi="Arial" w:cs="Arial"/>
                <w:spacing w:val="8"/>
                <w:sz w:val="20"/>
                <w:szCs w:val="20"/>
                <w:lang w:eastAsia="zh-CN"/>
              </w:rPr>
              <w:t>Julien Gauthier</w:t>
            </w:r>
          </w:p>
          <w:p w14:paraId="721E39B0"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 xml:space="preserve">Mathieu </w:t>
            </w:r>
            <w:proofErr w:type="spellStart"/>
            <w:r w:rsidRPr="002A70EA">
              <w:rPr>
                <w:rFonts w:ascii="Arial" w:eastAsia="Calibri" w:hAnsi="Arial" w:cs="Arial"/>
                <w:spacing w:val="8"/>
                <w:sz w:val="20"/>
                <w:szCs w:val="20"/>
                <w:lang w:val="en-GB" w:eastAsia="zh-CN"/>
              </w:rPr>
              <w:t>Lesté</w:t>
            </w:r>
            <w:proofErr w:type="spellEnd"/>
          </w:p>
          <w:p w14:paraId="48045616" w14:textId="77777777" w:rsidR="00DE033F" w:rsidRDefault="002A70EA" w:rsidP="002A70EA">
            <w:pPr>
              <w:tabs>
                <w:tab w:val="left" w:pos="6495"/>
              </w:tabs>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Amel Meddour</w:t>
            </w:r>
          </w:p>
          <w:p w14:paraId="32849493" w14:textId="11385697" w:rsidR="006D03EA" w:rsidRPr="0024402C" w:rsidRDefault="006D03EA" w:rsidP="002A70EA">
            <w:pPr>
              <w:tabs>
                <w:tab w:val="left" w:pos="6495"/>
              </w:tabs>
              <w:rPr>
                <w:rFonts w:ascii="Arial" w:eastAsia="Calibri" w:hAnsi="Arial" w:cs="Arial"/>
                <w:spacing w:val="8"/>
                <w:sz w:val="20"/>
                <w:szCs w:val="20"/>
                <w:lang w:val="es-ES" w:eastAsia="zh-CN"/>
              </w:rPr>
            </w:pPr>
          </w:p>
        </w:tc>
        <w:tc>
          <w:tcPr>
            <w:tcW w:w="4252" w:type="dxa"/>
            <w:shd w:val="clear" w:color="auto" w:fill="auto"/>
          </w:tcPr>
          <w:p w14:paraId="79B9BC61"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INERIS</w:t>
            </w:r>
          </w:p>
          <w:p w14:paraId="657CC33B"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INERIS</w:t>
            </w:r>
          </w:p>
          <w:p w14:paraId="7E5AA125"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INERIS</w:t>
            </w:r>
          </w:p>
          <w:p w14:paraId="75E50C2A"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INERIS</w:t>
            </w:r>
          </w:p>
          <w:p w14:paraId="6F108DAF"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E and E GCE</w:t>
            </w:r>
          </w:p>
          <w:p w14:paraId="6918581A"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LCIE - Bureau Veritas</w:t>
            </w:r>
          </w:p>
          <w:p w14:paraId="65F8BC14" w14:textId="77777777" w:rsidR="002A70EA" w:rsidRPr="002A70EA"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LCIE - Bureau Veritas</w:t>
            </w:r>
          </w:p>
          <w:p w14:paraId="28DA7EFC" w14:textId="77777777" w:rsidR="00DE033F" w:rsidRDefault="002A70EA" w:rsidP="002A70EA">
            <w:pPr>
              <w:tabs>
                <w:tab w:val="left" w:pos="6495"/>
              </w:tabs>
              <w:jc w:val="both"/>
              <w:rPr>
                <w:rFonts w:ascii="Arial" w:eastAsia="Calibri" w:hAnsi="Arial" w:cs="Arial"/>
                <w:spacing w:val="8"/>
                <w:sz w:val="20"/>
                <w:szCs w:val="20"/>
                <w:lang w:val="en-GB" w:eastAsia="zh-CN"/>
              </w:rPr>
            </w:pPr>
            <w:r w:rsidRPr="002A70EA">
              <w:rPr>
                <w:rFonts w:ascii="Arial" w:eastAsia="Calibri" w:hAnsi="Arial" w:cs="Arial"/>
                <w:spacing w:val="8"/>
                <w:sz w:val="20"/>
                <w:szCs w:val="20"/>
                <w:lang w:val="en-GB" w:eastAsia="zh-CN"/>
              </w:rPr>
              <w:t>Schlumberger</w:t>
            </w:r>
          </w:p>
          <w:p w14:paraId="48B20A05" w14:textId="7258B2BD" w:rsidR="00E0393F" w:rsidRPr="007F1FF6" w:rsidRDefault="00E0393F" w:rsidP="00FD76B3">
            <w:pPr>
              <w:tabs>
                <w:tab w:val="left" w:pos="6495"/>
              </w:tabs>
              <w:jc w:val="both"/>
              <w:rPr>
                <w:rFonts w:ascii="Arial" w:eastAsia="Calibri" w:hAnsi="Arial" w:cs="Arial"/>
                <w:spacing w:val="8"/>
                <w:sz w:val="20"/>
                <w:szCs w:val="20"/>
                <w:lang w:val="en-US" w:eastAsia="zh-CN"/>
              </w:rPr>
            </w:pPr>
          </w:p>
        </w:tc>
      </w:tr>
      <w:tr w:rsidR="00DE033F" w:rsidRPr="004748A2" w14:paraId="78133A4A" w14:textId="77777777" w:rsidTr="00D41113">
        <w:tc>
          <w:tcPr>
            <w:tcW w:w="2978" w:type="dxa"/>
            <w:shd w:val="clear" w:color="auto" w:fill="auto"/>
          </w:tcPr>
          <w:p w14:paraId="70291FFE"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GB</w:t>
            </w:r>
          </w:p>
        </w:tc>
        <w:tc>
          <w:tcPr>
            <w:tcW w:w="2835" w:type="dxa"/>
            <w:shd w:val="clear" w:color="auto" w:fill="auto"/>
          </w:tcPr>
          <w:p w14:paraId="3D719576"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Jayson Shepherd</w:t>
            </w:r>
          </w:p>
          <w:p w14:paraId="497FB159"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Colin Cameron</w:t>
            </w:r>
          </w:p>
          <w:p w14:paraId="42C3893C"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Nicholas Ludlam</w:t>
            </w:r>
          </w:p>
          <w:p w14:paraId="62749DD5"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Simon Barrowcliff</w:t>
            </w:r>
          </w:p>
          <w:p w14:paraId="2ED7E8D2"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John Allen</w:t>
            </w:r>
          </w:p>
          <w:p w14:paraId="2C0B7E1B"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Ron Sinclair</w:t>
            </w:r>
          </w:p>
          <w:p w14:paraId="4FF1A607"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Ron Webb</w:t>
            </w:r>
          </w:p>
          <w:p w14:paraId="047B3AAE"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Adrian Smart</w:t>
            </w:r>
          </w:p>
          <w:p w14:paraId="0686DA6A"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Anthony Doggett</w:t>
            </w:r>
          </w:p>
          <w:p w14:paraId="0752228D"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Bryn Spencer</w:t>
            </w:r>
          </w:p>
          <w:p w14:paraId="3C0D5FDF"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Andy Smith</w:t>
            </w:r>
          </w:p>
          <w:p w14:paraId="6823D2F0"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 xml:space="preserve">Stylianos </w:t>
            </w:r>
            <w:proofErr w:type="spellStart"/>
            <w:r w:rsidRPr="006F5C9E">
              <w:rPr>
                <w:rFonts w:ascii="Arial" w:eastAsia="Calibri" w:hAnsi="Arial" w:cs="Arial"/>
                <w:spacing w:val="8"/>
                <w:sz w:val="20"/>
                <w:szCs w:val="20"/>
                <w:lang w:val="en-GB" w:eastAsia="zh-CN"/>
              </w:rPr>
              <w:t>Roumpedakis</w:t>
            </w:r>
            <w:proofErr w:type="spellEnd"/>
          </w:p>
          <w:p w14:paraId="416034BA"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Glenn Manifold</w:t>
            </w:r>
          </w:p>
          <w:p w14:paraId="1E0B6E23" w14:textId="77777777" w:rsidR="00DE033F"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Julia Cameron</w:t>
            </w:r>
          </w:p>
          <w:p w14:paraId="3F128279" w14:textId="5F4B4071" w:rsidR="002D6592" w:rsidRPr="0024402C" w:rsidRDefault="002D6592" w:rsidP="006F5C9E">
            <w:pPr>
              <w:tabs>
                <w:tab w:val="left" w:pos="6495"/>
              </w:tabs>
              <w:jc w:val="both"/>
              <w:rPr>
                <w:rFonts w:ascii="Arial" w:eastAsia="Calibri" w:hAnsi="Arial" w:cs="Arial"/>
                <w:spacing w:val="8"/>
                <w:sz w:val="20"/>
                <w:szCs w:val="20"/>
                <w:lang w:val="en-GB" w:eastAsia="zh-CN"/>
              </w:rPr>
            </w:pPr>
            <w:r>
              <w:rPr>
                <w:rFonts w:ascii="Arial" w:eastAsia="Calibri" w:hAnsi="Arial" w:cs="Arial"/>
                <w:spacing w:val="8"/>
                <w:sz w:val="20"/>
                <w:szCs w:val="20"/>
                <w:lang w:val="en-GB" w:eastAsia="zh-CN"/>
              </w:rPr>
              <w:t>Sean Clarke</w:t>
            </w:r>
          </w:p>
        </w:tc>
        <w:tc>
          <w:tcPr>
            <w:tcW w:w="4252" w:type="dxa"/>
            <w:shd w:val="clear" w:color="auto" w:fill="auto"/>
          </w:tcPr>
          <w:p w14:paraId="1F075C67"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EMT</w:t>
            </w:r>
          </w:p>
          <w:p w14:paraId="7870AB37" w14:textId="037B7EBF" w:rsidR="006F5C9E" w:rsidRPr="006F5C9E" w:rsidRDefault="006F5C9E" w:rsidP="006F5C9E">
            <w:pPr>
              <w:tabs>
                <w:tab w:val="left" w:pos="6495"/>
              </w:tabs>
              <w:jc w:val="both"/>
              <w:rPr>
                <w:rFonts w:ascii="Arial" w:eastAsia="Calibri" w:hAnsi="Arial" w:cs="Arial"/>
                <w:spacing w:val="8"/>
                <w:sz w:val="20"/>
                <w:szCs w:val="20"/>
                <w:lang w:val="en-GB" w:eastAsia="zh-CN"/>
              </w:rPr>
            </w:pPr>
            <w:proofErr w:type="spellStart"/>
            <w:r w:rsidRPr="006F5C9E">
              <w:rPr>
                <w:rFonts w:ascii="Arial" w:eastAsia="Calibri" w:hAnsi="Arial" w:cs="Arial"/>
                <w:spacing w:val="8"/>
                <w:sz w:val="20"/>
                <w:szCs w:val="20"/>
                <w:lang w:val="en-GB" w:eastAsia="zh-CN"/>
              </w:rPr>
              <w:t>Mutech</w:t>
            </w:r>
            <w:proofErr w:type="spellEnd"/>
            <w:r w:rsidR="007F1FF6">
              <w:rPr>
                <w:rFonts w:ascii="Arial" w:eastAsia="Calibri" w:hAnsi="Arial" w:cs="Arial"/>
                <w:spacing w:val="8"/>
                <w:sz w:val="20"/>
                <w:szCs w:val="20"/>
                <w:lang w:val="en-GB" w:eastAsia="zh-CN"/>
              </w:rPr>
              <w:t xml:space="preserve"> Ltd</w:t>
            </w:r>
          </w:p>
          <w:p w14:paraId="156547FB"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FM Approvals</w:t>
            </w:r>
          </w:p>
          <w:p w14:paraId="69872A58"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Element Materials Technology</w:t>
            </w:r>
          </w:p>
          <w:p w14:paraId="01705AB9"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Sheppard Engineering</w:t>
            </w:r>
          </w:p>
          <w:p w14:paraId="4E551C22" w14:textId="364B57FE"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 xml:space="preserve">SGS </w:t>
            </w:r>
            <w:proofErr w:type="spellStart"/>
            <w:r w:rsidRPr="006F5C9E">
              <w:rPr>
                <w:rFonts w:ascii="Arial" w:eastAsia="Calibri" w:hAnsi="Arial" w:cs="Arial"/>
                <w:spacing w:val="8"/>
                <w:sz w:val="20"/>
                <w:szCs w:val="20"/>
                <w:lang w:val="en-GB" w:eastAsia="zh-CN"/>
              </w:rPr>
              <w:t>Baseefa</w:t>
            </w:r>
            <w:proofErr w:type="spellEnd"/>
            <w:r w:rsidRPr="006F5C9E">
              <w:rPr>
                <w:rFonts w:ascii="Arial" w:eastAsia="Calibri" w:hAnsi="Arial" w:cs="Arial"/>
                <w:spacing w:val="8"/>
                <w:sz w:val="20"/>
                <w:szCs w:val="20"/>
                <w:lang w:val="en-GB" w:eastAsia="zh-CN"/>
              </w:rPr>
              <w:t xml:space="preserve"> Ltd</w:t>
            </w:r>
          </w:p>
          <w:p w14:paraId="322535A5" w14:textId="360F57E5" w:rsidR="006F5C9E" w:rsidRPr="006F5C9E" w:rsidRDefault="007F1FF6" w:rsidP="006F5C9E">
            <w:pPr>
              <w:tabs>
                <w:tab w:val="left" w:pos="6495"/>
              </w:tabs>
              <w:jc w:val="both"/>
              <w:rPr>
                <w:rFonts w:ascii="Arial" w:eastAsia="Calibri" w:hAnsi="Arial" w:cs="Arial"/>
                <w:spacing w:val="8"/>
                <w:sz w:val="20"/>
                <w:szCs w:val="20"/>
                <w:lang w:val="en-GB" w:eastAsia="zh-CN"/>
              </w:rPr>
            </w:pPr>
            <w:r>
              <w:rPr>
                <w:rFonts w:ascii="Arial" w:eastAsia="Calibri" w:hAnsi="Arial" w:cs="Arial"/>
                <w:spacing w:val="8"/>
                <w:sz w:val="20"/>
                <w:szCs w:val="20"/>
                <w:lang w:val="en-GB" w:eastAsia="zh-CN"/>
              </w:rPr>
              <w:t>Consultant</w:t>
            </w:r>
          </w:p>
          <w:p w14:paraId="5887D275"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Intertek</w:t>
            </w:r>
          </w:p>
          <w:p w14:paraId="6DA1B256" w14:textId="77777777" w:rsidR="006F5C9E" w:rsidRPr="006F5C9E" w:rsidRDefault="006F5C9E" w:rsidP="006F5C9E">
            <w:pPr>
              <w:tabs>
                <w:tab w:val="left" w:pos="6495"/>
              </w:tabs>
              <w:jc w:val="both"/>
              <w:rPr>
                <w:rFonts w:ascii="Arial" w:eastAsia="Calibri" w:hAnsi="Arial" w:cs="Arial"/>
                <w:spacing w:val="8"/>
                <w:sz w:val="20"/>
                <w:szCs w:val="20"/>
                <w:lang w:val="en-GB" w:eastAsia="zh-CN"/>
              </w:rPr>
            </w:pPr>
            <w:r w:rsidRPr="006F5C9E">
              <w:rPr>
                <w:rFonts w:ascii="Arial" w:eastAsia="Calibri" w:hAnsi="Arial" w:cs="Arial"/>
                <w:spacing w:val="8"/>
                <w:sz w:val="20"/>
                <w:szCs w:val="20"/>
                <w:lang w:val="en-GB" w:eastAsia="zh-CN"/>
              </w:rPr>
              <w:t>UL LLC / UL UK</w:t>
            </w:r>
          </w:p>
          <w:p w14:paraId="7D61295A" w14:textId="309261DB" w:rsidR="006F5C9E" w:rsidRPr="004736B3" w:rsidRDefault="006F5C9E" w:rsidP="006F5C9E">
            <w:pPr>
              <w:tabs>
                <w:tab w:val="left" w:pos="6495"/>
              </w:tabs>
              <w:jc w:val="both"/>
              <w:rPr>
                <w:rFonts w:ascii="Arial" w:eastAsia="Calibri" w:hAnsi="Arial" w:cs="Arial"/>
                <w:spacing w:val="8"/>
                <w:sz w:val="20"/>
                <w:szCs w:val="20"/>
                <w:lang w:eastAsia="zh-CN"/>
              </w:rPr>
            </w:pPr>
            <w:r w:rsidRPr="004736B3">
              <w:rPr>
                <w:rFonts w:ascii="Arial" w:eastAsia="Calibri" w:hAnsi="Arial" w:cs="Arial"/>
                <w:spacing w:val="8"/>
                <w:sz w:val="20"/>
                <w:szCs w:val="20"/>
                <w:lang w:eastAsia="zh-CN"/>
              </w:rPr>
              <w:t>CSA Group Testing UK Ltd</w:t>
            </w:r>
          </w:p>
          <w:p w14:paraId="137C6BB7" w14:textId="77777777" w:rsidR="006F5C9E" w:rsidRPr="006F5C9E" w:rsidRDefault="006F5C9E" w:rsidP="006F5C9E">
            <w:pPr>
              <w:tabs>
                <w:tab w:val="left" w:pos="6495"/>
              </w:tabs>
              <w:jc w:val="both"/>
              <w:rPr>
                <w:rFonts w:ascii="Arial" w:eastAsia="Calibri" w:hAnsi="Arial" w:cs="Arial"/>
                <w:spacing w:val="8"/>
                <w:sz w:val="20"/>
                <w:szCs w:val="20"/>
                <w:lang w:eastAsia="zh-CN"/>
              </w:rPr>
            </w:pPr>
            <w:r w:rsidRPr="006F5C9E">
              <w:rPr>
                <w:rFonts w:ascii="Arial" w:eastAsia="Calibri" w:hAnsi="Arial" w:cs="Arial"/>
                <w:spacing w:val="8"/>
                <w:sz w:val="20"/>
                <w:szCs w:val="20"/>
                <w:lang w:eastAsia="zh-CN"/>
              </w:rPr>
              <w:t>Eurofins E&amp;E CML Ltd</w:t>
            </w:r>
          </w:p>
          <w:p w14:paraId="273D1570" w14:textId="56EBFCBA" w:rsidR="006F5C9E" w:rsidRPr="002657ED" w:rsidRDefault="006F5C9E" w:rsidP="006F5C9E">
            <w:pPr>
              <w:tabs>
                <w:tab w:val="left" w:pos="6495"/>
              </w:tabs>
              <w:jc w:val="both"/>
              <w:rPr>
                <w:rFonts w:ascii="Arial" w:eastAsia="Calibri" w:hAnsi="Arial" w:cs="Arial"/>
                <w:spacing w:val="8"/>
                <w:sz w:val="20"/>
                <w:szCs w:val="20"/>
                <w:lang w:eastAsia="zh-CN"/>
              </w:rPr>
            </w:pPr>
            <w:r w:rsidRPr="002657ED">
              <w:rPr>
                <w:rFonts w:ascii="Arial" w:eastAsia="Calibri" w:hAnsi="Arial" w:cs="Arial"/>
                <w:spacing w:val="8"/>
                <w:sz w:val="20"/>
                <w:szCs w:val="20"/>
                <w:lang w:eastAsia="zh-CN"/>
              </w:rPr>
              <w:t>Eurofins E&amp;E CML L</w:t>
            </w:r>
            <w:r w:rsidR="006A3900" w:rsidRPr="002657ED">
              <w:rPr>
                <w:rFonts w:ascii="Arial" w:eastAsia="Calibri" w:hAnsi="Arial" w:cs="Arial"/>
                <w:spacing w:val="8"/>
                <w:sz w:val="20"/>
                <w:szCs w:val="20"/>
                <w:lang w:eastAsia="zh-CN"/>
              </w:rPr>
              <w:t>td</w:t>
            </w:r>
          </w:p>
          <w:p w14:paraId="6D6C27E0" w14:textId="33BA2633" w:rsidR="006F5C9E" w:rsidRPr="004736B3" w:rsidRDefault="006F5C9E" w:rsidP="006F5C9E">
            <w:pPr>
              <w:tabs>
                <w:tab w:val="left" w:pos="6495"/>
              </w:tabs>
              <w:jc w:val="both"/>
              <w:rPr>
                <w:rFonts w:ascii="Arial" w:eastAsia="Calibri" w:hAnsi="Arial" w:cs="Arial"/>
                <w:spacing w:val="8"/>
                <w:sz w:val="20"/>
                <w:szCs w:val="20"/>
                <w:lang w:val="en-US" w:eastAsia="zh-CN"/>
              </w:rPr>
            </w:pPr>
            <w:r w:rsidRPr="004736B3">
              <w:rPr>
                <w:rFonts w:ascii="Arial" w:eastAsia="Calibri" w:hAnsi="Arial" w:cs="Arial"/>
                <w:spacing w:val="8"/>
                <w:sz w:val="20"/>
                <w:szCs w:val="20"/>
                <w:lang w:val="en-US" w:eastAsia="zh-CN"/>
              </w:rPr>
              <w:t>SGS United Kingdom Ltd</w:t>
            </w:r>
          </w:p>
          <w:p w14:paraId="60D4B770" w14:textId="075850F1" w:rsidR="00DE033F" w:rsidRPr="004736B3" w:rsidRDefault="006F5C9E" w:rsidP="006F5C9E">
            <w:pPr>
              <w:tabs>
                <w:tab w:val="left" w:pos="6495"/>
              </w:tabs>
              <w:jc w:val="both"/>
              <w:rPr>
                <w:rFonts w:ascii="Arial" w:eastAsia="Calibri" w:hAnsi="Arial" w:cs="Arial"/>
                <w:spacing w:val="8"/>
                <w:sz w:val="20"/>
                <w:szCs w:val="20"/>
                <w:lang w:val="en-US" w:eastAsia="zh-CN"/>
              </w:rPr>
            </w:pPr>
            <w:proofErr w:type="spellStart"/>
            <w:r w:rsidRPr="004736B3">
              <w:rPr>
                <w:rFonts w:ascii="Arial" w:eastAsia="Calibri" w:hAnsi="Arial" w:cs="Arial"/>
                <w:spacing w:val="8"/>
                <w:sz w:val="20"/>
                <w:szCs w:val="20"/>
                <w:lang w:val="en-US" w:eastAsia="zh-CN"/>
              </w:rPr>
              <w:t>Mutech</w:t>
            </w:r>
            <w:proofErr w:type="spellEnd"/>
            <w:r w:rsidRPr="004736B3">
              <w:rPr>
                <w:rFonts w:ascii="Arial" w:eastAsia="Calibri" w:hAnsi="Arial" w:cs="Arial"/>
                <w:spacing w:val="8"/>
                <w:sz w:val="20"/>
                <w:szCs w:val="20"/>
                <w:lang w:val="en-US" w:eastAsia="zh-CN"/>
              </w:rPr>
              <w:t xml:space="preserve"> Ltd</w:t>
            </w:r>
          </w:p>
          <w:p w14:paraId="63BD6D50" w14:textId="77777777" w:rsidR="000510E6" w:rsidRDefault="002D6592" w:rsidP="006F5C9E">
            <w:pPr>
              <w:tabs>
                <w:tab w:val="left" w:pos="6495"/>
              </w:tabs>
              <w:jc w:val="both"/>
              <w:rPr>
                <w:rFonts w:ascii="Arial" w:eastAsia="Calibri" w:hAnsi="Arial" w:cs="Arial"/>
                <w:spacing w:val="8"/>
                <w:sz w:val="20"/>
                <w:szCs w:val="20"/>
                <w:lang w:eastAsia="zh-CN"/>
              </w:rPr>
            </w:pPr>
            <w:r>
              <w:rPr>
                <w:rFonts w:ascii="Arial" w:eastAsia="Calibri" w:hAnsi="Arial" w:cs="Arial"/>
                <w:spacing w:val="8"/>
                <w:sz w:val="20"/>
                <w:szCs w:val="20"/>
                <w:lang w:eastAsia="zh-CN"/>
              </w:rPr>
              <w:t>ExVeritas</w:t>
            </w:r>
          </w:p>
          <w:p w14:paraId="0C0A094B" w14:textId="64F41181" w:rsidR="002D6592" w:rsidRPr="002657ED" w:rsidRDefault="002D6592" w:rsidP="006F5C9E">
            <w:pPr>
              <w:tabs>
                <w:tab w:val="left" w:pos="6495"/>
              </w:tabs>
              <w:jc w:val="both"/>
              <w:rPr>
                <w:rFonts w:ascii="Arial" w:eastAsia="Calibri" w:hAnsi="Arial" w:cs="Arial"/>
                <w:spacing w:val="8"/>
                <w:sz w:val="20"/>
                <w:szCs w:val="20"/>
                <w:lang w:eastAsia="zh-CN"/>
              </w:rPr>
            </w:pPr>
          </w:p>
        </w:tc>
      </w:tr>
      <w:tr w:rsidR="00DE033F" w:rsidRPr="00C35AC3" w14:paraId="310C17FA" w14:textId="77777777" w:rsidTr="00D41113">
        <w:tc>
          <w:tcPr>
            <w:tcW w:w="2978" w:type="dxa"/>
            <w:shd w:val="clear" w:color="auto" w:fill="auto"/>
          </w:tcPr>
          <w:p w14:paraId="14B023FE"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GR</w:t>
            </w:r>
          </w:p>
        </w:tc>
        <w:tc>
          <w:tcPr>
            <w:tcW w:w="2835" w:type="dxa"/>
            <w:shd w:val="clear" w:color="auto" w:fill="auto"/>
          </w:tcPr>
          <w:p w14:paraId="6D32CC73" w14:textId="5B08514E" w:rsidR="00DE033F" w:rsidRPr="0024402C" w:rsidRDefault="007B1393" w:rsidP="00DE033F">
            <w:pPr>
              <w:tabs>
                <w:tab w:val="left" w:pos="6495"/>
              </w:tabs>
              <w:jc w:val="both"/>
              <w:rPr>
                <w:rFonts w:ascii="Arial" w:eastAsia="Calibri" w:hAnsi="Arial" w:cs="Arial"/>
                <w:spacing w:val="8"/>
                <w:sz w:val="20"/>
                <w:szCs w:val="20"/>
                <w:lang w:val="en-GB" w:eastAsia="zh-CN"/>
              </w:rPr>
            </w:pPr>
            <w:r w:rsidRPr="007B1393">
              <w:rPr>
                <w:rFonts w:ascii="Arial" w:eastAsia="Calibri" w:hAnsi="Arial" w:cs="Arial"/>
                <w:spacing w:val="8"/>
                <w:sz w:val="20"/>
                <w:szCs w:val="20"/>
                <w:lang w:val="en-GB" w:eastAsia="zh-CN"/>
              </w:rPr>
              <w:t xml:space="preserve">Seung Hyun Lee </w:t>
            </w:r>
          </w:p>
        </w:tc>
        <w:tc>
          <w:tcPr>
            <w:tcW w:w="4252" w:type="dxa"/>
            <w:shd w:val="clear" w:color="auto" w:fill="auto"/>
          </w:tcPr>
          <w:p w14:paraId="15BC9EA2" w14:textId="77777777" w:rsidR="000510E6" w:rsidRDefault="007B1393" w:rsidP="00DE033F">
            <w:pPr>
              <w:tabs>
                <w:tab w:val="left" w:pos="6495"/>
              </w:tabs>
              <w:jc w:val="both"/>
              <w:rPr>
                <w:rFonts w:ascii="Arial" w:eastAsia="Calibri" w:hAnsi="Arial" w:cs="Arial"/>
                <w:spacing w:val="8"/>
                <w:sz w:val="20"/>
                <w:szCs w:val="20"/>
                <w:lang w:val="en-GB" w:eastAsia="zh-CN"/>
              </w:rPr>
            </w:pPr>
            <w:r w:rsidRPr="007B1393">
              <w:rPr>
                <w:rFonts w:ascii="Arial" w:eastAsia="Calibri" w:hAnsi="Arial" w:cs="Arial"/>
                <w:spacing w:val="8"/>
                <w:sz w:val="20"/>
                <w:szCs w:val="20"/>
                <w:lang w:val="en-GB" w:eastAsia="zh-CN"/>
              </w:rPr>
              <w:t xml:space="preserve">KR Hellas Ltd </w:t>
            </w:r>
          </w:p>
          <w:p w14:paraId="6300CED8" w14:textId="4E920F8C" w:rsidR="007F1FF6" w:rsidRPr="0024402C" w:rsidRDefault="007F1FF6" w:rsidP="00DE033F">
            <w:pPr>
              <w:tabs>
                <w:tab w:val="left" w:pos="6495"/>
              </w:tabs>
              <w:jc w:val="both"/>
              <w:rPr>
                <w:rFonts w:ascii="Arial" w:eastAsia="Calibri" w:hAnsi="Arial" w:cs="Arial"/>
                <w:spacing w:val="8"/>
                <w:sz w:val="20"/>
                <w:szCs w:val="20"/>
                <w:lang w:val="en-GB" w:eastAsia="zh-CN"/>
              </w:rPr>
            </w:pPr>
          </w:p>
        </w:tc>
      </w:tr>
      <w:tr w:rsidR="00DE033F" w:rsidRPr="00C35AC3" w14:paraId="39BDDDF8" w14:textId="77777777" w:rsidTr="00D41113">
        <w:tc>
          <w:tcPr>
            <w:tcW w:w="2978" w:type="dxa"/>
            <w:shd w:val="clear" w:color="auto" w:fill="auto"/>
          </w:tcPr>
          <w:p w14:paraId="38008DB0" w14:textId="77777777" w:rsidR="00DE033F" w:rsidRPr="0024402C" w:rsidRDefault="00DE033F" w:rsidP="00DE033F">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HR</w:t>
            </w:r>
          </w:p>
        </w:tc>
        <w:tc>
          <w:tcPr>
            <w:tcW w:w="2835" w:type="dxa"/>
            <w:shd w:val="clear" w:color="auto" w:fill="auto"/>
          </w:tcPr>
          <w:p w14:paraId="355A4CCC" w14:textId="3BA5957F" w:rsidR="00DE033F" w:rsidRPr="0024402C" w:rsidRDefault="00DE033F" w:rsidP="007B1393">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Marino Kelava</w:t>
            </w:r>
          </w:p>
        </w:tc>
        <w:tc>
          <w:tcPr>
            <w:tcW w:w="4252" w:type="dxa"/>
            <w:shd w:val="clear" w:color="auto" w:fill="auto"/>
          </w:tcPr>
          <w:p w14:paraId="361FC7DE" w14:textId="61732402" w:rsidR="00DE033F" w:rsidRDefault="00DE033F" w:rsidP="007B1393">
            <w:pPr>
              <w:tabs>
                <w:tab w:val="left" w:pos="6495"/>
              </w:tabs>
              <w:jc w:val="both"/>
              <w:rPr>
                <w:rFonts w:ascii="Arial" w:eastAsia="Calibri" w:hAnsi="Arial" w:cs="Arial"/>
                <w:spacing w:val="8"/>
                <w:sz w:val="20"/>
                <w:szCs w:val="20"/>
                <w:lang w:val="en-GB" w:eastAsia="zh-CN"/>
              </w:rPr>
            </w:pPr>
            <w:proofErr w:type="spellStart"/>
            <w:r w:rsidRPr="0024402C">
              <w:rPr>
                <w:rFonts w:ascii="Arial" w:eastAsia="Calibri" w:hAnsi="Arial" w:cs="Arial"/>
                <w:spacing w:val="8"/>
                <w:sz w:val="20"/>
                <w:szCs w:val="20"/>
                <w:lang w:val="en-GB" w:eastAsia="zh-CN"/>
              </w:rPr>
              <w:t>Fiditas</w:t>
            </w:r>
            <w:proofErr w:type="spellEnd"/>
            <w:r w:rsidRPr="0024402C">
              <w:rPr>
                <w:rFonts w:ascii="Arial" w:eastAsia="Calibri" w:hAnsi="Arial" w:cs="Arial"/>
                <w:spacing w:val="8"/>
                <w:sz w:val="20"/>
                <w:szCs w:val="20"/>
                <w:lang w:val="en-GB" w:eastAsia="zh-CN"/>
              </w:rPr>
              <w:t xml:space="preserve"> Ltd</w:t>
            </w:r>
          </w:p>
          <w:p w14:paraId="2A2071E3" w14:textId="5A64EA40" w:rsidR="000510E6" w:rsidRPr="0024402C" w:rsidRDefault="000510E6" w:rsidP="007B1393">
            <w:pPr>
              <w:tabs>
                <w:tab w:val="left" w:pos="6495"/>
              </w:tabs>
              <w:jc w:val="both"/>
              <w:rPr>
                <w:rFonts w:ascii="Arial" w:eastAsia="Calibri" w:hAnsi="Arial" w:cs="Arial"/>
                <w:spacing w:val="8"/>
                <w:sz w:val="20"/>
                <w:szCs w:val="20"/>
                <w:lang w:val="en-GB" w:eastAsia="zh-CN"/>
              </w:rPr>
            </w:pPr>
          </w:p>
        </w:tc>
      </w:tr>
      <w:tr w:rsidR="00EA4B46" w:rsidRPr="00170D84" w14:paraId="76A0048E" w14:textId="77777777" w:rsidTr="00D41113">
        <w:tc>
          <w:tcPr>
            <w:tcW w:w="2978" w:type="dxa"/>
            <w:shd w:val="clear" w:color="auto" w:fill="auto"/>
          </w:tcPr>
          <w:p w14:paraId="1A76B21E" w14:textId="4F7DE907" w:rsidR="00EA4B46" w:rsidRPr="0024402C" w:rsidRDefault="00EA4B46" w:rsidP="00DE033F">
            <w:pPr>
              <w:tabs>
                <w:tab w:val="left" w:pos="6495"/>
              </w:tabs>
              <w:jc w:val="both"/>
              <w:rPr>
                <w:rFonts w:ascii="Arial" w:eastAsia="Calibri" w:hAnsi="Arial" w:cs="Arial"/>
                <w:b/>
                <w:spacing w:val="8"/>
                <w:sz w:val="20"/>
                <w:szCs w:val="20"/>
                <w:lang w:val="en-GB" w:eastAsia="zh-CN"/>
              </w:rPr>
            </w:pPr>
            <w:r>
              <w:rPr>
                <w:rFonts w:ascii="Arial" w:eastAsia="Calibri" w:hAnsi="Arial" w:cs="Arial"/>
                <w:b/>
                <w:spacing w:val="8"/>
                <w:sz w:val="20"/>
                <w:szCs w:val="20"/>
                <w:lang w:val="en-GB" w:eastAsia="zh-CN"/>
              </w:rPr>
              <w:t>HU</w:t>
            </w:r>
          </w:p>
        </w:tc>
        <w:tc>
          <w:tcPr>
            <w:tcW w:w="2835" w:type="dxa"/>
            <w:shd w:val="clear" w:color="auto" w:fill="auto"/>
          </w:tcPr>
          <w:p w14:paraId="0386C50B" w14:textId="77777777" w:rsidR="00EA4B46" w:rsidRPr="00EA4B46" w:rsidRDefault="00EA4B46" w:rsidP="00EA4B46">
            <w:pPr>
              <w:tabs>
                <w:tab w:val="left" w:pos="6495"/>
              </w:tabs>
              <w:jc w:val="both"/>
              <w:rPr>
                <w:rFonts w:ascii="Arial" w:eastAsia="Calibri" w:hAnsi="Arial" w:cs="Arial"/>
                <w:spacing w:val="8"/>
                <w:sz w:val="20"/>
                <w:szCs w:val="20"/>
                <w:lang w:eastAsia="zh-CN"/>
              </w:rPr>
            </w:pPr>
            <w:r w:rsidRPr="00EA4B46">
              <w:rPr>
                <w:rFonts w:ascii="Arial" w:eastAsia="Calibri" w:hAnsi="Arial" w:cs="Arial"/>
                <w:spacing w:val="8"/>
                <w:sz w:val="20"/>
                <w:szCs w:val="20"/>
                <w:lang w:eastAsia="zh-CN"/>
              </w:rPr>
              <w:t>Nagy Botond</w:t>
            </w:r>
          </w:p>
          <w:p w14:paraId="569BD6AE" w14:textId="7C17F1B7" w:rsidR="00EA4B46" w:rsidRPr="00EA4B46" w:rsidRDefault="00EA4B46" w:rsidP="00EA4B46">
            <w:pPr>
              <w:tabs>
                <w:tab w:val="left" w:pos="6495"/>
              </w:tabs>
              <w:jc w:val="both"/>
              <w:rPr>
                <w:rFonts w:ascii="Arial" w:eastAsia="Calibri" w:hAnsi="Arial" w:cs="Arial"/>
                <w:spacing w:val="8"/>
                <w:sz w:val="20"/>
                <w:szCs w:val="20"/>
                <w:lang w:eastAsia="zh-CN"/>
              </w:rPr>
            </w:pPr>
          </w:p>
        </w:tc>
        <w:tc>
          <w:tcPr>
            <w:tcW w:w="4252" w:type="dxa"/>
            <w:shd w:val="clear" w:color="auto" w:fill="auto"/>
          </w:tcPr>
          <w:p w14:paraId="642B335B" w14:textId="77777777" w:rsidR="00EA4B46" w:rsidRPr="00EA4B46" w:rsidRDefault="00EA4B46" w:rsidP="00EA4B46">
            <w:pPr>
              <w:tabs>
                <w:tab w:val="left" w:pos="6495"/>
              </w:tabs>
              <w:jc w:val="both"/>
              <w:rPr>
                <w:rFonts w:ascii="Arial" w:eastAsia="Calibri" w:hAnsi="Arial" w:cs="Arial"/>
                <w:spacing w:val="8"/>
                <w:sz w:val="20"/>
                <w:szCs w:val="20"/>
                <w:lang w:val="en-US" w:eastAsia="zh-CN"/>
              </w:rPr>
            </w:pPr>
            <w:proofErr w:type="spellStart"/>
            <w:r w:rsidRPr="00EA4B46">
              <w:rPr>
                <w:rFonts w:ascii="Arial" w:eastAsia="Calibri" w:hAnsi="Arial" w:cs="Arial"/>
                <w:spacing w:val="8"/>
                <w:sz w:val="20"/>
                <w:szCs w:val="20"/>
                <w:lang w:val="en-US" w:eastAsia="zh-CN"/>
              </w:rPr>
              <w:t>ExVA</w:t>
            </w:r>
            <w:proofErr w:type="spellEnd"/>
            <w:r w:rsidRPr="00EA4B46">
              <w:rPr>
                <w:rFonts w:ascii="Arial" w:eastAsia="Calibri" w:hAnsi="Arial" w:cs="Arial"/>
                <w:spacing w:val="8"/>
                <w:sz w:val="20"/>
                <w:szCs w:val="20"/>
                <w:lang w:val="en-US" w:eastAsia="zh-CN"/>
              </w:rPr>
              <w:t xml:space="preserve"> Ltd</w:t>
            </w:r>
          </w:p>
          <w:p w14:paraId="3387AA60" w14:textId="7F62BFB0" w:rsidR="000510E6" w:rsidRPr="00EA4B46" w:rsidRDefault="000510E6" w:rsidP="00C1753D">
            <w:pPr>
              <w:tabs>
                <w:tab w:val="left" w:pos="6495"/>
              </w:tabs>
              <w:jc w:val="both"/>
              <w:rPr>
                <w:rFonts w:ascii="Arial" w:eastAsia="Calibri" w:hAnsi="Arial" w:cs="Arial"/>
                <w:spacing w:val="8"/>
                <w:sz w:val="20"/>
                <w:szCs w:val="20"/>
                <w:lang w:val="en-US" w:eastAsia="zh-CN"/>
              </w:rPr>
            </w:pPr>
          </w:p>
        </w:tc>
      </w:tr>
      <w:tr w:rsidR="00C1753D" w:rsidRPr="00C1753D" w14:paraId="655A3B3D" w14:textId="77777777" w:rsidTr="00D41113">
        <w:tc>
          <w:tcPr>
            <w:tcW w:w="2978" w:type="dxa"/>
            <w:shd w:val="clear" w:color="auto" w:fill="auto"/>
          </w:tcPr>
          <w:p w14:paraId="43CB3AAB" w14:textId="08F3ABAB" w:rsidR="00C1753D" w:rsidRPr="0024402C" w:rsidRDefault="00C1753D" w:rsidP="00C1753D">
            <w:pPr>
              <w:tabs>
                <w:tab w:val="left" w:pos="6495"/>
              </w:tabs>
              <w:jc w:val="both"/>
              <w:rPr>
                <w:rFonts w:ascii="Arial" w:eastAsia="Calibri" w:hAnsi="Arial" w:cs="Arial"/>
                <w:b/>
                <w:spacing w:val="8"/>
                <w:sz w:val="20"/>
                <w:szCs w:val="20"/>
                <w:lang w:val="en-GB" w:eastAsia="zh-CN"/>
              </w:rPr>
            </w:pPr>
            <w:r>
              <w:rPr>
                <w:rFonts w:ascii="Arial" w:eastAsia="Calibri" w:hAnsi="Arial" w:cs="Arial"/>
                <w:b/>
                <w:spacing w:val="8"/>
                <w:sz w:val="20"/>
                <w:szCs w:val="20"/>
                <w:lang w:val="en-GB" w:eastAsia="zh-CN"/>
              </w:rPr>
              <w:t>IL</w:t>
            </w:r>
          </w:p>
        </w:tc>
        <w:tc>
          <w:tcPr>
            <w:tcW w:w="2835" w:type="dxa"/>
            <w:shd w:val="clear" w:color="auto" w:fill="auto"/>
          </w:tcPr>
          <w:p w14:paraId="66968BCF" w14:textId="070D6AF5" w:rsidR="00C1753D" w:rsidRPr="0024402C" w:rsidRDefault="00C1753D" w:rsidP="00C1753D">
            <w:pPr>
              <w:tabs>
                <w:tab w:val="left" w:pos="6495"/>
              </w:tabs>
              <w:rPr>
                <w:rFonts w:ascii="Arial" w:eastAsia="Calibri" w:hAnsi="Arial" w:cs="Arial"/>
                <w:spacing w:val="8"/>
                <w:sz w:val="20"/>
                <w:szCs w:val="20"/>
                <w:lang w:eastAsia="zh-CN"/>
              </w:rPr>
            </w:pPr>
            <w:r w:rsidRPr="000510E6">
              <w:rPr>
                <w:rFonts w:ascii="Arial" w:eastAsia="Calibri" w:hAnsi="Arial" w:cs="Arial"/>
                <w:spacing w:val="8"/>
                <w:sz w:val="20"/>
                <w:szCs w:val="20"/>
                <w:lang w:val="es-ES" w:eastAsia="zh-CN"/>
              </w:rPr>
              <w:t>Aleksey Kogan</w:t>
            </w:r>
          </w:p>
        </w:tc>
        <w:tc>
          <w:tcPr>
            <w:tcW w:w="4252" w:type="dxa"/>
            <w:shd w:val="clear" w:color="auto" w:fill="auto"/>
          </w:tcPr>
          <w:p w14:paraId="28CCF672" w14:textId="77777777" w:rsidR="00C1753D" w:rsidRDefault="00C1753D" w:rsidP="00C1753D">
            <w:pPr>
              <w:tabs>
                <w:tab w:val="left" w:pos="6495"/>
              </w:tabs>
              <w:jc w:val="both"/>
              <w:rPr>
                <w:rFonts w:ascii="Arial" w:eastAsia="Calibri" w:hAnsi="Arial" w:cs="Arial"/>
                <w:spacing w:val="8"/>
                <w:sz w:val="20"/>
                <w:szCs w:val="20"/>
                <w:lang w:val="es-ES" w:eastAsia="zh-CN"/>
              </w:rPr>
            </w:pPr>
            <w:r w:rsidRPr="000510E6">
              <w:rPr>
                <w:rFonts w:ascii="Arial" w:eastAsia="Calibri" w:hAnsi="Arial" w:cs="Arial"/>
                <w:spacing w:val="8"/>
                <w:sz w:val="20"/>
                <w:szCs w:val="20"/>
                <w:lang w:val="es-ES" w:eastAsia="zh-CN"/>
              </w:rPr>
              <w:t>ITL</w:t>
            </w:r>
          </w:p>
          <w:p w14:paraId="387E6E4C" w14:textId="77777777" w:rsidR="00C1753D" w:rsidRPr="00C1753D" w:rsidRDefault="00C1753D" w:rsidP="00C1753D">
            <w:pPr>
              <w:tabs>
                <w:tab w:val="left" w:pos="6495"/>
              </w:tabs>
              <w:rPr>
                <w:rFonts w:ascii="Arial" w:eastAsia="Calibri" w:hAnsi="Arial" w:cs="Arial"/>
                <w:spacing w:val="8"/>
                <w:sz w:val="20"/>
                <w:szCs w:val="20"/>
                <w:lang w:val="en-US" w:eastAsia="zh-CN"/>
              </w:rPr>
            </w:pPr>
          </w:p>
        </w:tc>
      </w:tr>
      <w:tr w:rsidR="00C1753D" w:rsidRPr="00090B39" w14:paraId="21459BB7" w14:textId="77777777" w:rsidTr="00D41113">
        <w:tc>
          <w:tcPr>
            <w:tcW w:w="2978" w:type="dxa"/>
            <w:shd w:val="clear" w:color="auto" w:fill="auto"/>
          </w:tcPr>
          <w:p w14:paraId="650CC884"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IN</w:t>
            </w:r>
          </w:p>
        </w:tc>
        <w:tc>
          <w:tcPr>
            <w:tcW w:w="2835" w:type="dxa"/>
            <w:shd w:val="clear" w:color="auto" w:fill="auto"/>
          </w:tcPr>
          <w:p w14:paraId="3675558F" w14:textId="77777777" w:rsidR="00C1753D" w:rsidRPr="0024402C" w:rsidRDefault="00C1753D" w:rsidP="00C1753D">
            <w:pPr>
              <w:tabs>
                <w:tab w:val="left" w:pos="6495"/>
              </w:tabs>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Ajit Karandikar</w:t>
            </w:r>
          </w:p>
          <w:p w14:paraId="560A4D18" w14:textId="5E72E57F" w:rsidR="00C1753D" w:rsidRPr="0024402C" w:rsidRDefault="00C1753D" w:rsidP="00C1753D">
            <w:pPr>
              <w:tabs>
                <w:tab w:val="left" w:pos="6495"/>
              </w:tabs>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Ravindra Paranjpe</w:t>
            </w:r>
          </w:p>
          <w:p w14:paraId="643C7466" w14:textId="62ABCAED" w:rsidR="00C1753D" w:rsidRPr="000510E6" w:rsidRDefault="00C1753D" w:rsidP="00C1753D">
            <w:pPr>
              <w:tabs>
                <w:tab w:val="left" w:pos="6495"/>
              </w:tabs>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Mohit Janoiya</w:t>
            </w:r>
          </w:p>
        </w:tc>
        <w:tc>
          <w:tcPr>
            <w:tcW w:w="4252" w:type="dxa"/>
            <w:shd w:val="clear" w:color="auto" w:fill="auto"/>
          </w:tcPr>
          <w:p w14:paraId="7E4A4F5B" w14:textId="65CAF7EA" w:rsidR="00C1753D" w:rsidRPr="00C1753D" w:rsidRDefault="00C1753D" w:rsidP="00C1753D">
            <w:pPr>
              <w:tabs>
                <w:tab w:val="left" w:pos="6495"/>
              </w:tabs>
              <w:rPr>
                <w:rFonts w:ascii="Arial" w:eastAsia="Calibri" w:hAnsi="Arial" w:cs="Arial"/>
                <w:spacing w:val="8"/>
                <w:sz w:val="20"/>
                <w:szCs w:val="20"/>
                <w:lang w:val="en-US" w:eastAsia="zh-CN"/>
              </w:rPr>
            </w:pPr>
            <w:r w:rsidRPr="00C1753D">
              <w:rPr>
                <w:rFonts w:ascii="Arial" w:eastAsia="Calibri" w:hAnsi="Arial" w:cs="Arial"/>
                <w:spacing w:val="8"/>
                <w:sz w:val="20"/>
                <w:szCs w:val="20"/>
                <w:lang w:val="en-US" w:eastAsia="zh-CN"/>
              </w:rPr>
              <w:t>Karandikar Labs</w:t>
            </w:r>
          </w:p>
          <w:p w14:paraId="7474CCDA" w14:textId="26A829FB" w:rsidR="00C1753D" w:rsidRPr="00C1753D" w:rsidRDefault="00C1753D" w:rsidP="00C1753D">
            <w:pPr>
              <w:tabs>
                <w:tab w:val="left" w:pos="6495"/>
              </w:tabs>
              <w:rPr>
                <w:rFonts w:ascii="Arial" w:eastAsia="Calibri" w:hAnsi="Arial" w:cs="Arial"/>
                <w:spacing w:val="8"/>
                <w:sz w:val="20"/>
                <w:szCs w:val="20"/>
                <w:lang w:val="en-US" w:eastAsia="zh-CN"/>
              </w:rPr>
            </w:pPr>
            <w:r w:rsidRPr="00C1753D">
              <w:rPr>
                <w:rFonts w:ascii="Arial" w:eastAsia="Calibri" w:hAnsi="Arial" w:cs="Arial"/>
                <w:spacing w:val="8"/>
                <w:sz w:val="20"/>
                <w:szCs w:val="20"/>
                <w:lang w:val="en-US" w:eastAsia="zh-CN"/>
              </w:rPr>
              <w:t>Karandikar Labs</w:t>
            </w:r>
          </w:p>
          <w:p w14:paraId="170748E8" w14:textId="2C748D49" w:rsidR="00C1753D" w:rsidRPr="00C1753D" w:rsidRDefault="00C1753D" w:rsidP="00C1753D">
            <w:pPr>
              <w:tabs>
                <w:tab w:val="left" w:pos="6495"/>
              </w:tabs>
              <w:rPr>
                <w:rFonts w:ascii="Arial" w:eastAsia="Calibri" w:hAnsi="Arial" w:cs="Arial"/>
                <w:spacing w:val="8"/>
                <w:sz w:val="20"/>
                <w:szCs w:val="20"/>
                <w:lang w:val="en-US" w:eastAsia="zh-CN"/>
              </w:rPr>
            </w:pPr>
            <w:r w:rsidRPr="00C1753D">
              <w:rPr>
                <w:rFonts w:ascii="Arial" w:eastAsia="Calibri" w:hAnsi="Arial" w:cs="Arial"/>
                <w:spacing w:val="8"/>
                <w:sz w:val="20"/>
                <w:szCs w:val="20"/>
                <w:lang w:val="en-US" w:eastAsia="zh-CN"/>
              </w:rPr>
              <w:t>Bureau of Indian Standards</w:t>
            </w:r>
          </w:p>
          <w:p w14:paraId="3FE3CD3E" w14:textId="1678F5D6" w:rsidR="00C1753D" w:rsidRPr="00C1753D" w:rsidRDefault="00C1753D" w:rsidP="00C1753D">
            <w:pPr>
              <w:tabs>
                <w:tab w:val="left" w:pos="6495"/>
              </w:tabs>
              <w:rPr>
                <w:rFonts w:ascii="Arial" w:eastAsia="Calibri" w:hAnsi="Arial" w:cs="Arial"/>
                <w:spacing w:val="8"/>
                <w:sz w:val="20"/>
                <w:szCs w:val="20"/>
                <w:lang w:val="en-US" w:eastAsia="zh-CN"/>
              </w:rPr>
            </w:pPr>
          </w:p>
        </w:tc>
      </w:tr>
      <w:tr w:rsidR="00C1753D" w:rsidRPr="00170D84" w14:paraId="225E76D9" w14:textId="77777777" w:rsidTr="00D41113">
        <w:tc>
          <w:tcPr>
            <w:tcW w:w="2978" w:type="dxa"/>
            <w:shd w:val="clear" w:color="auto" w:fill="auto"/>
          </w:tcPr>
          <w:p w14:paraId="06738D4E" w14:textId="77777777" w:rsidR="00C1753D" w:rsidRPr="0024402C" w:rsidRDefault="00C1753D" w:rsidP="00C1753D">
            <w:pPr>
              <w:tabs>
                <w:tab w:val="left" w:pos="6495"/>
              </w:tabs>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IR</w:t>
            </w:r>
          </w:p>
        </w:tc>
        <w:tc>
          <w:tcPr>
            <w:tcW w:w="2835" w:type="dxa"/>
            <w:shd w:val="clear" w:color="auto" w:fill="auto"/>
          </w:tcPr>
          <w:p w14:paraId="7997FD06" w14:textId="77777777" w:rsidR="00C1753D" w:rsidRPr="000510E6" w:rsidRDefault="00C1753D" w:rsidP="00C1753D">
            <w:pPr>
              <w:tabs>
                <w:tab w:val="left" w:pos="6495"/>
              </w:tabs>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Seyed Mohsen Mirsadri</w:t>
            </w:r>
          </w:p>
          <w:p w14:paraId="4CC7B081" w14:textId="670D566C" w:rsidR="00C1753D" w:rsidRPr="0024402C" w:rsidRDefault="00C1753D" w:rsidP="00C1753D">
            <w:pPr>
              <w:tabs>
                <w:tab w:val="left" w:pos="6495"/>
              </w:tabs>
              <w:rPr>
                <w:rFonts w:ascii="Arial" w:eastAsia="Calibri" w:hAnsi="Arial" w:cs="Arial"/>
                <w:spacing w:val="8"/>
                <w:sz w:val="20"/>
                <w:szCs w:val="20"/>
                <w:lang w:val="en-GB" w:eastAsia="zh-CN"/>
              </w:rPr>
            </w:pPr>
          </w:p>
        </w:tc>
        <w:tc>
          <w:tcPr>
            <w:tcW w:w="4252" w:type="dxa"/>
            <w:shd w:val="clear" w:color="auto" w:fill="auto"/>
          </w:tcPr>
          <w:p w14:paraId="77498FE8" w14:textId="77777777" w:rsidR="00C1753D" w:rsidRPr="000510E6" w:rsidRDefault="00C1753D" w:rsidP="00C1753D">
            <w:pPr>
              <w:tabs>
                <w:tab w:val="left" w:pos="6495"/>
              </w:tabs>
              <w:jc w:val="both"/>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EPIL</w:t>
            </w:r>
          </w:p>
          <w:p w14:paraId="2B66D0A1" w14:textId="3A254A62" w:rsidR="00C1753D" w:rsidRPr="0024402C" w:rsidRDefault="00C1753D" w:rsidP="00C1753D">
            <w:pPr>
              <w:tabs>
                <w:tab w:val="left" w:pos="6495"/>
              </w:tabs>
              <w:jc w:val="both"/>
              <w:rPr>
                <w:rFonts w:ascii="Arial" w:eastAsia="Calibri" w:hAnsi="Arial" w:cs="Arial"/>
                <w:spacing w:val="8"/>
                <w:sz w:val="20"/>
                <w:szCs w:val="20"/>
                <w:lang w:val="en-GB" w:eastAsia="zh-CN"/>
              </w:rPr>
            </w:pPr>
          </w:p>
        </w:tc>
      </w:tr>
      <w:tr w:rsidR="00C1753D" w:rsidRPr="007F1FF6" w14:paraId="71DD5A2B" w14:textId="77777777" w:rsidTr="00D41113">
        <w:tc>
          <w:tcPr>
            <w:tcW w:w="2978" w:type="dxa"/>
            <w:shd w:val="clear" w:color="auto" w:fill="auto"/>
          </w:tcPr>
          <w:p w14:paraId="1D022BD1"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lastRenderedPageBreak/>
              <w:t>IT</w:t>
            </w:r>
          </w:p>
        </w:tc>
        <w:tc>
          <w:tcPr>
            <w:tcW w:w="2835" w:type="dxa"/>
            <w:shd w:val="clear" w:color="auto" w:fill="auto"/>
          </w:tcPr>
          <w:p w14:paraId="256CAF4C" w14:textId="77777777" w:rsidR="00C1753D" w:rsidRPr="000510E6" w:rsidRDefault="00C1753D" w:rsidP="00C1753D">
            <w:pPr>
              <w:tabs>
                <w:tab w:val="left" w:pos="6495"/>
              </w:tabs>
              <w:jc w:val="both"/>
              <w:rPr>
                <w:rFonts w:ascii="Arial" w:eastAsia="Calibri" w:hAnsi="Arial" w:cs="Arial"/>
                <w:spacing w:val="8"/>
                <w:sz w:val="20"/>
                <w:szCs w:val="20"/>
                <w:lang w:val="es-ES" w:eastAsia="zh-CN"/>
              </w:rPr>
            </w:pPr>
            <w:r w:rsidRPr="000510E6">
              <w:rPr>
                <w:rFonts w:ascii="Arial" w:eastAsia="Calibri" w:hAnsi="Arial" w:cs="Arial"/>
                <w:spacing w:val="8"/>
                <w:sz w:val="20"/>
                <w:szCs w:val="20"/>
                <w:lang w:val="es-ES" w:eastAsia="zh-CN"/>
              </w:rPr>
              <w:t>Dionisio Bucchieri</w:t>
            </w:r>
          </w:p>
          <w:p w14:paraId="3C0FA29F" w14:textId="3D14692F" w:rsidR="00C1753D" w:rsidRPr="000510E6" w:rsidRDefault="00C1753D" w:rsidP="00C1753D">
            <w:pPr>
              <w:tabs>
                <w:tab w:val="left" w:pos="6495"/>
              </w:tabs>
              <w:jc w:val="both"/>
              <w:rPr>
                <w:rFonts w:ascii="Arial" w:eastAsia="Calibri" w:hAnsi="Arial" w:cs="Arial"/>
                <w:spacing w:val="8"/>
                <w:sz w:val="20"/>
                <w:szCs w:val="20"/>
                <w:lang w:val="es-ES" w:eastAsia="zh-CN"/>
              </w:rPr>
            </w:pPr>
            <w:r w:rsidRPr="000510E6">
              <w:rPr>
                <w:rFonts w:ascii="Arial" w:eastAsia="Calibri" w:hAnsi="Arial" w:cs="Arial"/>
                <w:spacing w:val="8"/>
                <w:sz w:val="20"/>
                <w:szCs w:val="20"/>
                <w:lang w:val="es-ES" w:eastAsia="zh-CN"/>
              </w:rPr>
              <w:t>Alessandro Fedato</w:t>
            </w:r>
          </w:p>
          <w:p w14:paraId="3EDE928A" w14:textId="77777777" w:rsidR="00C1753D" w:rsidRPr="000510E6" w:rsidRDefault="00C1753D" w:rsidP="00C1753D">
            <w:pPr>
              <w:tabs>
                <w:tab w:val="left" w:pos="6495"/>
              </w:tabs>
              <w:jc w:val="both"/>
              <w:rPr>
                <w:rFonts w:ascii="Arial" w:eastAsia="Calibri" w:hAnsi="Arial" w:cs="Arial"/>
                <w:spacing w:val="8"/>
                <w:sz w:val="20"/>
                <w:szCs w:val="20"/>
                <w:lang w:val="es-ES" w:eastAsia="zh-CN"/>
              </w:rPr>
            </w:pPr>
            <w:r w:rsidRPr="000510E6">
              <w:rPr>
                <w:rFonts w:ascii="Arial" w:eastAsia="Calibri" w:hAnsi="Arial" w:cs="Arial"/>
                <w:spacing w:val="8"/>
                <w:sz w:val="20"/>
                <w:szCs w:val="20"/>
                <w:lang w:val="es-ES" w:eastAsia="zh-CN"/>
              </w:rPr>
              <w:t>Paolo Luigi Paraboschi</w:t>
            </w:r>
          </w:p>
          <w:p w14:paraId="2406822A" w14:textId="7BA89DBB" w:rsidR="00C1753D" w:rsidRPr="0024402C" w:rsidRDefault="00C1753D" w:rsidP="00C1753D">
            <w:pPr>
              <w:tabs>
                <w:tab w:val="left" w:pos="6495"/>
              </w:tabs>
              <w:jc w:val="both"/>
              <w:rPr>
                <w:rFonts w:ascii="Arial" w:eastAsia="Calibri" w:hAnsi="Arial" w:cs="Arial"/>
                <w:spacing w:val="8"/>
                <w:sz w:val="20"/>
                <w:szCs w:val="20"/>
                <w:lang w:val="es-ES" w:eastAsia="zh-CN"/>
              </w:rPr>
            </w:pPr>
            <w:r w:rsidRPr="000510E6">
              <w:rPr>
                <w:rFonts w:ascii="Arial" w:eastAsia="Calibri" w:hAnsi="Arial" w:cs="Arial"/>
                <w:spacing w:val="8"/>
                <w:sz w:val="20"/>
                <w:szCs w:val="20"/>
                <w:lang w:val="es-ES" w:eastAsia="zh-CN"/>
              </w:rPr>
              <w:t xml:space="preserve">Claudio </w:t>
            </w:r>
            <w:proofErr w:type="spellStart"/>
            <w:r w:rsidRPr="000510E6">
              <w:rPr>
                <w:rFonts w:ascii="Arial" w:eastAsia="Calibri" w:hAnsi="Arial" w:cs="Arial"/>
                <w:spacing w:val="8"/>
                <w:sz w:val="20"/>
                <w:szCs w:val="20"/>
                <w:lang w:val="es-ES" w:eastAsia="zh-CN"/>
              </w:rPr>
              <w:t>Cafaro</w:t>
            </w:r>
            <w:proofErr w:type="spellEnd"/>
          </w:p>
        </w:tc>
        <w:tc>
          <w:tcPr>
            <w:tcW w:w="4252" w:type="dxa"/>
            <w:shd w:val="clear" w:color="auto" w:fill="auto"/>
          </w:tcPr>
          <w:p w14:paraId="1F21D13D" w14:textId="77777777" w:rsidR="00C1753D" w:rsidRPr="000510E6" w:rsidRDefault="00C1753D" w:rsidP="00C1753D">
            <w:pPr>
              <w:tabs>
                <w:tab w:val="left" w:pos="6495"/>
              </w:tabs>
              <w:jc w:val="both"/>
              <w:rPr>
                <w:rFonts w:ascii="Arial" w:eastAsia="Calibri" w:hAnsi="Arial" w:cs="Arial"/>
                <w:spacing w:val="8"/>
                <w:sz w:val="20"/>
                <w:szCs w:val="20"/>
                <w:lang w:val="es-ES" w:eastAsia="zh-CN"/>
              </w:rPr>
            </w:pPr>
            <w:proofErr w:type="spellStart"/>
            <w:r w:rsidRPr="000510E6">
              <w:rPr>
                <w:rFonts w:ascii="Arial" w:eastAsia="Calibri" w:hAnsi="Arial" w:cs="Arial"/>
                <w:spacing w:val="8"/>
                <w:sz w:val="20"/>
                <w:szCs w:val="20"/>
                <w:lang w:val="es-ES" w:eastAsia="zh-CN"/>
              </w:rPr>
              <w:t>Eurofins</w:t>
            </w:r>
            <w:proofErr w:type="spellEnd"/>
            <w:r w:rsidRPr="000510E6">
              <w:rPr>
                <w:rFonts w:ascii="Arial" w:eastAsia="Calibri" w:hAnsi="Arial" w:cs="Arial"/>
                <w:spacing w:val="8"/>
                <w:sz w:val="20"/>
                <w:szCs w:val="20"/>
                <w:lang w:val="es-ES" w:eastAsia="zh-CN"/>
              </w:rPr>
              <w:t xml:space="preserve"> </w:t>
            </w:r>
            <w:proofErr w:type="spellStart"/>
            <w:r w:rsidRPr="000510E6">
              <w:rPr>
                <w:rFonts w:ascii="Arial" w:eastAsia="Calibri" w:hAnsi="Arial" w:cs="Arial"/>
                <w:spacing w:val="8"/>
                <w:sz w:val="20"/>
                <w:szCs w:val="20"/>
                <w:lang w:val="es-ES" w:eastAsia="zh-CN"/>
              </w:rPr>
              <w:t>Product</w:t>
            </w:r>
            <w:proofErr w:type="spellEnd"/>
            <w:r w:rsidRPr="000510E6">
              <w:rPr>
                <w:rFonts w:ascii="Arial" w:eastAsia="Calibri" w:hAnsi="Arial" w:cs="Arial"/>
                <w:spacing w:val="8"/>
                <w:sz w:val="20"/>
                <w:szCs w:val="20"/>
                <w:lang w:val="es-ES" w:eastAsia="zh-CN"/>
              </w:rPr>
              <w:t xml:space="preserve"> Testing </w:t>
            </w:r>
            <w:proofErr w:type="spellStart"/>
            <w:r w:rsidRPr="000510E6">
              <w:rPr>
                <w:rFonts w:ascii="Arial" w:eastAsia="Calibri" w:hAnsi="Arial" w:cs="Arial"/>
                <w:spacing w:val="8"/>
                <w:sz w:val="20"/>
                <w:szCs w:val="20"/>
                <w:lang w:val="es-ES" w:eastAsia="zh-CN"/>
              </w:rPr>
              <w:t>Italy</w:t>
            </w:r>
            <w:proofErr w:type="spellEnd"/>
            <w:r w:rsidRPr="000510E6">
              <w:rPr>
                <w:rFonts w:ascii="Arial" w:eastAsia="Calibri" w:hAnsi="Arial" w:cs="Arial"/>
                <w:spacing w:val="8"/>
                <w:sz w:val="20"/>
                <w:szCs w:val="20"/>
                <w:lang w:val="es-ES" w:eastAsia="zh-CN"/>
              </w:rPr>
              <w:t xml:space="preserve"> </w:t>
            </w:r>
          </w:p>
          <w:p w14:paraId="09CC9C63" w14:textId="63B74FE9" w:rsidR="00C1753D" w:rsidRPr="000510E6" w:rsidRDefault="00C1753D" w:rsidP="00C1753D">
            <w:pPr>
              <w:tabs>
                <w:tab w:val="left" w:pos="6495"/>
              </w:tabs>
              <w:jc w:val="both"/>
              <w:rPr>
                <w:rFonts w:ascii="Arial" w:eastAsia="Calibri" w:hAnsi="Arial" w:cs="Arial"/>
                <w:spacing w:val="8"/>
                <w:sz w:val="20"/>
                <w:szCs w:val="20"/>
                <w:lang w:val="es-ES" w:eastAsia="zh-CN"/>
              </w:rPr>
            </w:pPr>
            <w:r w:rsidRPr="000510E6">
              <w:rPr>
                <w:rFonts w:ascii="Arial" w:eastAsia="Calibri" w:hAnsi="Arial" w:cs="Arial"/>
                <w:spacing w:val="8"/>
                <w:sz w:val="20"/>
                <w:szCs w:val="20"/>
                <w:lang w:val="es-ES" w:eastAsia="zh-CN"/>
              </w:rPr>
              <w:t>CESI</w:t>
            </w:r>
          </w:p>
          <w:p w14:paraId="099840D5" w14:textId="77777777" w:rsidR="00C1753D" w:rsidRPr="000510E6" w:rsidRDefault="00C1753D" w:rsidP="00C1753D">
            <w:pPr>
              <w:tabs>
                <w:tab w:val="left" w:pos="6495"/>
              </w:tabs>
              <w:jc w:val="both"/>
              <w:rPr>
                <w:rFonts w:ascii="Arial" w:eastAsia="Calibri" w:hAnsi="Arial" w:cs="Arial"/>
                <w:spacing w:val="8"/>
                <w:sz w:val="20"/>
                <w:szCs w:val="20"/>
                <w:lang w:val="es-ES" w:eastAsia="zh-CN"/>
              </w:rPr>
            </w:pPr>
            <w:r w:rsidRPr="000510E6">
              <w:rPr>
                <w:rFonts w:ascii="Arial" w:eastAsia="Calibri" w:hAnsi="Arial" w:cs="Arial"/>
                <w:spacing w:val="8"/>
                <w:sz w:val="20"/>
                <w:szCs w:val="20"/>
                <w:lang w:val="es-ES" w:eastAsia="zh-CN"/>
              </w:rPr>
              <w:t>IMQ Spa</w:t>
            </w:r>
          </w:p>
          <w:p w14:paraId="2138470B" w14:textId="77777777" w:rsidR="00C1753D" w:rsidRDefault="00C1753D" w:rsidP="00C1753D">
            <w:pPr>
              <w:tabs>
                <w:tab w:val="left" w:pos="6495"/>
              </w:tabs>
              <w:jc w:val="both"/>
              <w:rPr>
                <w:rFonts w:ascii="Arial" w:eastAsia="Calibri" w:hAnsi="Arial" w:cs="Arial"/>
                <w:spacing w:val="8"/>
                <w:sz w:val="20"/>
                <w:szCs w:val="20"/>
                <w:lang w:val="es-ES" w:eastAsia="zh-CN"/>
              </w:rPr>
            </w:pPr>
            <w:r w:rsidRPr="000510E6">
              <w:rPr>
                <w:rFonts w:ascii="Arial" w:eastAsia="Calibri" w:hAnsi="Arial" w:cs="Arial"/>
                <w:spacing w:val="8"/>
                <w:sz w:val="20"/>
                <w:szCs w:val="20"/>
                <w:lang w:val="es-ES" w:eastAsia="zh-CN"/>
              </w:rPr>
              <w:t>IMQ Spa</w:t>
            </w:r>
          </w:p>
          <w:p w14:paraId="2C3B1690" w14:textId="30FBEE11" w:rsidR="00C1753D" w:rsidRPr="0024402C" w:rsidRDefault="00C1753D" w:rsidP="00C1753D">
            <w:pPr>
              <w:tabs>
                <w:tab w:val="left" w:pos="6495"/>
              </w:tabs>
              <w:jc w:val="both"/>
              <w:rPr>
                <w:rFonts w:ascii="Arial" w:eastAsia="Calibri" w:hAnsi="Arial" w:cs="Arial"/>
                <w:spacing w:val="8"/>
                <w:sz w:val="20"/>
                <w:szCs w:val="20"/>
                <w:lang w:val="es-ES" w:eastAsia="zh-CN"/>
              </w:rPr>
            </w:pPr>
          </w:p>
        </w:tc>
      </w:tr>
      <w:tr w:rsidR="00C1753D" w:rsidRPr="00090B39" w14:paraId="597EDABA" w14:textId="77777777" w:rsidTr="00D41113">
        <w:tc>
          <w:tcPr>
            <w:tcW w:w="2978" w:type="dxa"/>
            <w:shd w:val="clear" w:color="auto" w:fill="auto"/>
          </w:tcPr>
          <w:p w14:paraId="53D904E1"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JP</w:t>
            </w:r>
          </w:p>
        </w:tc>
        <w:tc>
          <w:tcPr>
            <w:tcW w:w="2835" w:type="dxa"/>
            <w:shd w:val="clear" w:color="auto" w:fill="auto"/>
          </w:tcPr>
          <w:p w14:paraId="252C679D" w14:textId="77777777" w:rsidR="00C1753D" w:rsidRPr="000510E6" w:rsidRDefault="00C1753D" w:rsidP="00C1753D">
            <w:pPr>
              <w:tabs>
                <w:tab w:val="left" w:pos="6495"/>
              </w:tabs>
              <w:jc w:val="both"/>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Minari Kogane</w:t>
            </w:r>
          </w:p>
          <w:p w14:paraId="338FAAFB" w14:textId="77777777" w:rsidR="00C1753D" w:rsidRPr="000510E6" w:rsidRDefault="00C1753D" w:rsidP="00C1753D">
            <w:pPr>
              <w:tabs>
                <w:tab w:val="left" w:pos="6495"/>
              </w:tabs>
              <w:jc w:val="both"/>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Toru Hinouchi</w:t>
            </w:r>
          </w:p>
          <w:p w14:paraId="299F3AD3" w14:textId="77777777" w:rsidR="00C1753D" w:rsidRPr="000510E6" w:rsidRDefault="00C1753D" w:rsidP="00C1753D">
            <w:pPr>
              <w:tabs>
                <w:tab w:val="left" w:pos="6495"/>
              </w:tabs>
              <w:jc w:val="both"/>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Takuro Kubo</w:t>
            </w:r>
          </w:p>
          <w:p w14:paraId="5CA069BF" w14:textId="77777777" w:rsidR="00C1753D" w:rsidRPr="000510E6" w:rsidRDefault="00C1753D" w:rsidP="00C1753D">
            <w:pPr>
              <w:tabs>
                <w:tab w:val="left" w:pos="6495"/>
              </w:tabs>
              <w:jc w:val="both"/>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Sungmi Jung</w:t>
            </w:r>
          </w:p>
          <w:p w14:paraId="7301A00B" w14:textId="1105ADF7" w:rsidR="00C1753D" w:rsidRPr="000510E6" w:rsidRDefault="00C1753D" w:rsidP="00C1753D">
            <w:pPr>
              <w:tabs>
                <w:tab w:val="left" w:pos="6495"/>
              </w:tabs>
              <w:jc w:val="both"/>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Hiroshi Takahashi</w:t>
            </w:r>
          </w:p>
        </w:tc>
        <w:tc>
          <w:tcPr>
            <w:tcW w:w="4252" w:type="dxa"/>
            <w:shd w:val="clear" w:color="auto" w:fill="auto"/>
          </w:tcPr>
          <w:p w14:paraId="16DB9DAF" w14:textId="77777777" w:rsidR="00C1753D" w:rsidRPr="000510E6" w:rsidRDefault="00C1753D" w:rsidP="00C1753D">
            <w:pPr>
              <w:tabs>
                <w:tab w:val="left" w:pos="6495"/>
              </w:tabs>
              <w:jc w:val="both"/>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TIIS</w:t>
            </w:r>
          </w:p>
          <w:p w14:paraId="023CEFAF" w14:textId="77777777" w:rsidR="00C1753D" w:rsidRPr="000510E6" w:rsidRDefault="00C1753D" w:rsidP="00C1753D">
            <w:pPr>
              <w:tabs>
                <w:tab w:val="left" w:pos="6495"/>
              </w:tabs>
              <w:jc w:val="both"/>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TIIS</w:t>
            </w:r>
          </w:p>
          <w:p w14:paraId="76C3CD62" w14:textId="77777777" w:rsidR="00C1753D" w:rsidRPr="000510E6" w:rsidRDefault="00C1753D" w:rsidP="00C1753D">
            <w:pPr>
              <w:tabs>
                <w:tab w:val="left" w:pos="6495"/>
              </w:tabs>
              <w:jc w:val="both"/>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TIIS</w:t>
            </w:r>
          </w:p>
          <w:p w14:paraId="50AB2D60" w14:textId="77777777" w:rsidR="00C1753D" w:rsidRPr="000510E6" w:rsidRDefault="00C1753D" w:rsidP="00C1753D">
            <w:pPr>
              <w:tabs>
                <w:tab w:val="left" w:pos="6495"/>
              </w:tabs>
              <w:jc w:val="both"/>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TIIS</w:t>
            </w:r>
          </w:p>
          <w:p w14:paraId="67B1ACF7" w14:textId="6225DBEE" w:rsidR="00C1753D" w:rsidRDefault="00C1753D" w:rsidP="00C1753D">
            <w:pPr>
              <w:tabs>
                <w:tab w:val="left" w:pos="6495"/>
              </w:tabs>
              <w:jc w:val="both"/>
              <w:rPr>
                <w:rFonts w:ascii="Arial" w:eastAsia="Calibri" w:hAnsi="Arial" w:cs="Arial"/>
                <w:spacing w:val="8"/>
                <w:sz w:val="20"/>
                <w:szCs w:val="20"/>
                <w:lang w:val="en-GB" w:eastAsia="zh-CN"/>
              </w:rPr>
            </w:pPr>
            <w:r w:rsidRPr="000510E6">
              <w:rPr>
                <w:rFonts w:ascii="Arial" w:eastAsia="Calibri" w:hAnsi="Arial" w:cs="Arial"/>
                <w:spacing w:val="8"/>
                <w:sz w:val="20"/>
                <w:szCs w:val="20"/>
                <w:lang w:val="en-GB" w:eastAsia="zh-CN"/>
              </w:rPr>
              <w:t>Fuji Electric co,</w:t>
            </w:r>
            <w:r>
              <w:rPr>
                <w:rFonts w:ascii="Arial" w:eastAsia="Calibri" w:hAnsi="Arial" w:cs="Arial"/>
                <w:spacing w:val="8"/>
                <w:sz w:val="20"/>
                <w:szCs w:val="20"/>
                <w:lang w:val="en-GB" w:eastAsia="zh-CN"/>
              </w:rPr>
              <w:t xml:space="preserve"> </w:t>
            </w:r>
            <w:r w:rsidRPr="000510E6">
              <w:rPr>
                <w:rFonts w:ascii="Arial" w:eastAsia="Calibri" w:hAnsi="Arial" w:cs="Arial"/>
                <w:spacing w:val="8"/>
                <w:sz w:val="20"/>
                <w:szCs w:val="20"/>
                <w:lang w:val="en-GB" w:eastAsia="zh-CN"/>
              </w:rPr>
              <w:t>Ltd</w:t>
            </w:r>
          </w:p>
          <w:p w14:paraId="0F48089B" w14:textId="365F50D7" w:rsidR="00C1753D" w:rsidRPr="0024402C" w:rsidRDefault="00C1753D" w:rsidP="00C1753D">
            <w:pPr>
              <w:tabs>
                <w:tab w:val="left" w:pos="6495"/>
              </w:tabs>
              <w:jc w:val="both"/>
              <w:rPr>
                <w:rFonts w:ascii="Arial" w:eastAsia="Calibri" w:hAnsi="Arial" w:cs="Arial"/>
                <w:spacing w:val="8"/>
                <w:sz w:val="20"/>
                <w:szCs w:val="20"/>
                <w:lang w:val="en-GB" w:eastAsia="zh-CN"/>
              </w:rPr>
            </w:pPr>
          </w:p>
        </w:tc>
      </w:tr>
      <w:tr w:rsidR="00C1753D" w:rsidRPr="0024402C" w14:paraId="2012F76E" w14:textId="77777777" w:rsidTr="00D41113">
        <w:tc>
          <w:tcPr>
            <w:tcW w:w="2978" w:type="dxa"/>
            <w:shd w:val="clear" w:color="auto" w:fill="auto"/>
          </w:tcPr>
          <w:p w14:paraId="729A0927"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KR</w:t>
            </w:r>
          </w:p>
        </w:tc>
        <w:tc>
          <w:tcPr>
            <w:tcW w:w="2835" w:type="dxa"/>
            <w:shd w:val="clear" w:color="auto" w:fill="auto"/>
          </w:tcPr>
          <w:p w14:paraId="64ABF304"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Dongjin Kim</w:t>
            </w:r>
          </w:p>
          <w:p w14:paraId="3396BFC3"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Sang-Cheol Lee</w:t>
            </w:r>
          </w:p>
          <w:p w14:paraId="3947777A"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Jeong Il Kang</w:t>
            </w:r>
          </w:p>
          <w:p w14:paraId="05BF62C8"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Gyeong-Jin Oh</w:t>
            </w:r>
          </w:p>
          <w:p w14:paraId="1A3D55DF"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Juhyuk Lee</w:t>
            </w:r>
          </w:p>
          <w:p w14:paraId="3E13FCDE"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Yunghwa Lee</w:t>
            </w:r>
          </w:p>
          <w:p w14:paraId="1FD8949C"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Taeho Nam</w:t>
            </w:r>
          </w:p>
          <w:p w14:paraId="6D21E71B" w14:textId="2769E35C" w:rsidR="00C1753D" w:rsidRPr="0024402C" w:rsidRDefault="00C1753D" w:rsidP="00C1753D">
            <w:pPr>
              <w:tabs>
                <w:tab w:val="left" w:pos="6495"/>
              </w:tabs>
              <w:jc w:val="both"/>
              <w:rPr>
                <w:rFonts w:ascii="Arial" w:eastAsia="Calibri" w:hAnsi="Arial" w:cs="Arial"/>
                <w:spacing w:val="8"/>
                <w:sz w:val="20"/>
                <w:szCs w:val="20"/>
                <w:lang w:val="en-GB" w:eastAsia="zh-CN"/>
              </w:rPr>
            </w:pPr>
          </w:p>
        </w:tc>
        <w:tc>
          <w:tcPr>
            <w:tcW w:w="4252" w:type="dxa"/>
            <w:shd w:val="clear" w:color="auto" w:fill="auto"/>
          </w:tcPr>
          <w:p w14:paraId="775AD71B"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KTL</w:t>
            </w:r>
          </w:p>
          <w:p w14:paraId="72FB1912"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KTL</w:t>
            </w:r>
          </w:p>
          <w:p w14:paraId="25FDC7E5"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KOSHA</w:t>
            </w:r>
          </w:p>
          <w:p w14:paraId="13EA5584"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KOSHA</w:t>
            </w:r>
          </w:p>
          <w:p w14:paraId="1FDF5AB5"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KOMERI</w:t>
            </w:r>
          </w:p>
          <w:p w14:paraId="56A79C9B" w14:textId="77777777" w:rsidR="00C1753D" w:rsidRPr="000510E6"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KGS</w:t>
            </w:r>
          </w:p>
          <w:p w14:paraId="504BA0D3" w14:textId="2013B662" w:rsidR="00C1753D" w:rsidRDefault="00C1753D" w:rsidP="00C1753D">
            <w:pPr>
              <w:tabs>
                <w:tab w:val="left" w:pos="6495"/>
              </w:tabs>
              <w:jc w:val="both"/>
              <w:rPr>
                <w:rFonts w:ascii="Arial" w:eastAsia="Calibri" w:hAnsi="Arial" w:cs="Arial"/>
                <w:spacing w:val="8"/>
                <w:sz w:val="20"/>
                <w:szCs w:val="20"/>
                <w:lang w:eastAsia="zh-CN"/>
              </w:rPr>
            </w:pPr>
            <w:r w:rsidRPr="000510E6">
              <w:rPr>
                <w:rFonts w:ascii="Arial" w:eastAsia="Calibri" w:hAnsi="Arial" w:cs="Arial"/>
                <w:spacing w:val="8"/>
                <w:sz w:val="20"/>
                <w:szCs w:val="20"/>
                <w:lang w:eastAsia="zh-CN"/>
              </w:rPr>
              <w:t>KGS</w:t>
            </w:r>
          </w:p>
          <w:p w14:paraId="783B9012" w14:textId="008EC517" w:rsidR="00C1753D" w:rsidRPr="0024402C" w:rsidRDefault="00C1753D" w:rsidP="00C1753D">
            <w:pPr>
              <w:tabs>
                <w:tab w:val="left" w:pos="6495"/>
              </w:tabs>
              <w:jc w:val="both"/>
              <w:rPr>
                <w:rFonts w:ascii="Arial" w:eastAsia="Calibri" w:hAnsi="Arial" w:cs="Arial"/>
                <w:spacing w:val="8"/>
                <w:sz w:val="20"/>
                <w:szCs w:val="20"/>
                <w:lang w:eastAsia="zh-CN"/>
              </w:rPr>
            </w:pPr>
          </w:p>
        </w:tc>
      </w:tr>
      <w:tr w:rsidR="00C1753D" w:rsidRPr="0024402C" w14:paraId="3B980243" w14:textId="77777777" w:rsidTr="00D41113">
        <w:tc>
          <w:tcPr>
            <w:tcW w:w="2978" w:type="dxa"/>
            <w:shd w:val="clear" w:color="auto" w:fill="auto"/>
          </w:tcPr>
          <w:p w14:paraId="12AAF83A"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MY</w:t>
            </w:r>
          </w:p>
        </w:tc>
        <w:tc>
          <w:tcPr>
            <w:tcW w:w="2835" w:type="dxa"/>
            <w:shd w:val="clear" w:color="auto" w:fill="auto"/>
          </w:tcPr>
          <w:p w14:paraId="13D4F51A" w14:textId="504A200D" w:rsidR="00C1753D" w:rsidRPr="00AC194B" w:rsidRDefault="00C1753D" w:rsidP="00C1753D">
            <w:pPr>
              <w:tabs>
                <w:tab w:val="left" w:pos="6495"/>
              </w:tabs>
              <w:rPr>
                <w:rFonts w:ascii="Arial" w:eastAsia="Calibri" w:hAnsi="Arial" w:cs="Arial"/>
                <w:spacing w:val="8"/>
                <w:sz w:val="20"/>
                <w:szCs w:val="20"/>
                <w:lang w:eastAsia="zh-CN"/>
              </w:rPr>
            </w:pPr>
            <w:r w:rsidRPr="00AC194B">
              <w:rPr>
                <w:rFonts w:ascii="Arial" w:eastAsia="Calibri" w:hAnsi="Arial" w:cs="Arial"/>
                <w:spacing w:val="8"/>
                <w:sz w:val="20"/>
                <w:szCs w:val="20"/>
                <w:lang w:eastAsia="zh-CN"/>
              </w:rPr>
              <w:t>Muhamad Kamal Bin Sabran</w:t>
            </w:r>
          </w:p>
        </w:tc>
        <w:tc>
          <w:tcPr>
            <w:tcW w:w="4252" w:type="dxa"/>
            <w:shd w:val="clear" w:color="auto" w:fill="auto"/>
          </w:tcPr>
          <w:p w14:paraId="27868EA0" w14:textId="77777777" w:rsidR="00C1753D" w:rsidRDefault="00C1753D" w:rsidP="00C1753D">
            <w:pPr>
              <w:tabs>
                <w:tab w:val="left" w:pos="6495"/>
              </w:tabs>
              <w:jc w:val="both"/>
              <w:rPr>
                <w:rFonts w:ascii="Arial" w:eastAsia="Calibri" w:hAnsi="Arial" w:cs="Arial"/>
                <w:spacing w:val="8"/>
                <w:sz w:val="20"/>
                <w:szCs w:val="20"/>
                <w:lang w:val="en-GB" w:eastAsia="zh-CN"/>
              </w:rPr>
            </w:pPr>
            <w:r w:rsidRPr="003326E8">
              <w:rPr>
                <w:rFonts w:ascii="Arial" w:eastAsia="Calibri" w:hAnsi="Arial" w:cs="Arial"/>
                <w:spacing w:val="8"/>
                <w:sz w:val="20"/>
                <w:szCs w:val="20"/>
                <w:lang w:val="en-GB" w:eastAsia="zh-CN"/>
              </w:rPr>
              <w:t>SIRIM</w:t>
            </w:r>
          </w:p>
          <w:p w14:paraId="601909C0" w14:textId="10D8CD00" w:rsidR="006C02CF" w:rsidRPr="0024402C" w:rsidRDefault="006C02CF" w:rsidP="00C1753D">
            <w:pPr>
              <w:tabs>
                <w:tab w:val="left" w:pos="6495"/>
              </w:tabs>
              <w:jc w:val="both"/>
              <w:rPr>
                <w:rFonts w:ascii="Arial" w:eastAsia="Calibri" w:hAnsi="Arial" w:cs="Arial"/>
                <w:spacing w:val="8"/>
                <w:sz w:val="20"/>
                <w:szCs w:val="20"/>
                <w:lang w:val="en-GB" w:eastAsia="zh-CN"/>
              </w:rPr>
            </w:pPr>
          </w:p>
        </w:tc>
      </w:tr>
      <w:tr w:rsidR="00C1753D" w:rsidRPr="0024402C" w14:paraId="25D782D1" w14:textId="77777777" w:rsidTr="00D41113">
        <w:tc>
          <w:tcPr>
            <w:tcW w:w="2978" w:type="dxa"/>
            <w:shd w:val="clear" w:color="auto" w:fill="auto"/>
          </w:tcPr>
          <w:p w14:paraId="519B9350"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NL</w:t>
            </w:r>
          </w:p>
        </w:tc>
        <w:tc>
          <w:tcPr>
            <w:tcW w:w="2835" w:type="dxa"/>
            <w:shd w:val="clear" w:color="auto" w:fill="auto"/>
          </w:tcPr>
          <w:p w14:paraId="5011E7DF" w14:textId="77777777" w:rsidR="00C1753D" w:rsidRPr="003326E8" w:rsidRDefault="00C1753D" w:rsidP="00C1753D">
            <w:pPr>
              <w:tabs>
                <w:tab w:val="left" w:pos="6495"/>
              </w:tabs>
              <w:jc w:val="both"/>
              <w:rPr>
                <w:rFonts w:ascii="Arial" w:eastAsia="Calibri" w:hAnsi="Arial" w:cs="Arial"/>
                <w:spacing w:val="8"/>
                <w:sz w:val="20"/>
                <w:szCs w:val="20"/>
                <w:lang w:eastAsia="zh-CN"/>
              </w:rPr>
            </w:pPr>
            <w:r w:rsidRPr="003326E8">
              <w:rPr>
                <w:rFonts w:ascii="Arial" w:eastAsia="Calibri" w:hAnsi="Arial" w:cs="Arial"/>
                <w:spacing w:val="8"/>
                <w:sz w:val="20"/>
                <w:szCs w:val="20"/>
                <w:lang w:eastAsia="zh-CN"/>
              </w:rPr>
              <w:t>Karel Neleman</w:t>
            </w:r>
          </w:p>
          <w:p w14:paraId="59F93ADD" w14:textId="77777777" w:rsidR="00C1753D" w:rsidRPr="003326E8" w:rsidRDefault="00C1753D" w:rsidP="00C1753D">
            <w:pPr>
              <w:tabs>
                <w:tab w:val="left" w:pos="6495"/>
              </w:tabs>
              <w:jc w:val="both"/>
              <w:rPr>
                <w:rFonts w:ascii="Arial" w:eastAsia="Calibri" w:hAnsi="Arial" w:cs="Arial"/>
                <w:spacing w:val="8"/>
                <w:sz w:val="20"/>
                <w:szCs w:val="20"/>
                <w:lang w:eastAsia="zh-CN"/>
              </w:rPr>
            </w:pPr>
            <w:bookmarkStart w:id="4" w:name="_Hlk166942599"/>
            <w:r w:rsidRPr="003326E8">
              <w:rPr>
                <w:rFonts w:ascii="Arial" w:eastAsia="Calibri" w:hAnsi="Arial" w:cs="Arial"/>
                <w:spacing w:val="8"/>
                <w:sz w:val="20"/>
                <w:szCs w:val="20"/>
                <w:lang w:eastAsia="zh-CN"/>
              </w:rPr>
              <w:t>Richard Schuller</w:t>
            </w:r>
          </w:p>
          <w:bookmarkEnd w:id="4"/>
          <w:p w14:paraId="48AAF7BF" w14:textId="49541CDB" w:rsidR="00C1753D" w:rsidRPr="0024402C" w:rsidRDefault="00C1753D" w:rsidP="00C1753D">
            <w:pPr>
              <w:tabs>
                <w:tab w:val="left" w:pos="6495"/>
              </w:tabs>
              <w:jc w:val="both"/>
              <w:rPr>
                <w:rFonts w:ascii="Arial" w:eastAsia="Calibri" w:hAnsi="Arial" w:cs="Arial"/>
                <w:spacing w:val="8"/>
                <w:sz w:val="20"/>
                <w:szCs w:val="20"/>
                <w:lang w:val="en-GB" w:eastAsia="zh-CN"/>
              </w:rPr>
            </w:pPr>
            <w:r w:rsidRPr="003326E8">
              <w:rPr>
                <w:rFonts w:ascii="Arial" w:eastAsia="Calibri" w:hAnsi="Arial" w:cs="Arial"/>
                <w:spacing w:val="8"/>
                <w:sz w:val="20"/>
                <w:szCs w:val="20"/>
                <w:lang w:val="en-GB" w:eastAsia="zh-CN"/>
              </w:rPr>
              <w:t>Fred Lankamp</w:t>
            </w:r>
          </w:p>
        </w:tc>
        <w:tc>
          <w:tcPr>
            <w:tcW w:w="4252" w:type="dxa"/>
            <w:shd w:val="clear" w:color="auto" w:fill="auto"/>
          </w:tcPr>
          <w:p w14:paraId="6FAAB2A6" w14:textId="77777777" w:rsidR="00C1753D" w:rsidRPr="003326E8" w:rsidRDefault="00C1753D" w:rsidP="00C1753D">
            <w:pPr>
              <w:tabs>
                <w:tab w:val="left" w:pos="6495"/>
              </w:tabs>
              <w:jc w:val="both"/>
              <w:rPr>
                <w:rFonts w:ascii="Arial" w:eastAsia="Calibri" w:hAnsi="Arial" w:cs="Arial"/>
                <w:spacing w:val="8"/>
                <w:sz w:val="20"/>
                <w:szCs w:val="20"/>
                <w:lang w:val="en-GB" w:eastAsia="zh-CN"/>
              </w:rPr>
            </w:pPr>
            <w:r w:rsidRPr="003326E8">
              <w:rPr>
                <w:rFonts w:ascii="Arial" w:eastAsia="Calibri" w:hAnsi="Arial" w:cs="Arial"/>
                <w:spacing w:val="8"/>
                <w:sz w:val="20"/>
                <w:szCs w:val="20"/>
                <w:lang w:val="en-GB" w:eastAsia="zh-CN"/>
              </w:rPr>
              <w:t xml:space="preserve">BARTEC </w:t>
            </w:r>
          </w:p>
          <w:p w14:paraId="029478C1" w14:textId="77777777" w:rsidR="00C1753D" w:rsidRPr="003326E8" w:rsidRDefault="00C1753D" w:rsidP="00C1753D">
            <w:pPr>
              <w:tabs>
                <w:tab w:val="left" w:pos="6495"/>
              </w:tabs>
              <w:jc w:val="both"/>
              <w:rPr>
                <w:rFonts w:ascii="Arial" w:eastAsia="Calibri" w:hAnsi="Arial" w:cs="Arial"/>
                <w:spacing w:val="8"/>
                <w:sz w:val="20"/>
                <w:szCs w:val="20"/>
                <w:lang w:val="en-GB" w:eastAsia="zh-CN"/>
              </w:rPr>
            </w:pPr>
            <w:r w:rsidRPr="003326E8">
              <w:rPr>
                <w:rFonts w:ascii="Arial" w:eastAsia="Calibri" w:hAnsi="Arial" w:cs="Arial"/>
                <w:spacing w:val="8"/>
                <w:sz w:val="20"/>
                <w:szCs w:val="20"/>
                <w:lang w:val="en-GB" w:eastAsia="zh-CN"/>
              </w:rPr>
              <w:t>DEKRA Certification B.V.</w:t>
            </w:r>
          </w:p>
          <w:p w14:paraId="7F562ADD" w14:textId="77777777" w:rsidR="00C1753D" w:rsidRDefault="00C1753D" w:rsidP="00C1753D">
            <w:pPr>
              <w:tabs>
                <w:tab w:val="left" w:pos="6495"/>
              </w:tabs>
              <w:jc w:val="both"/>
              <w:rPr>
                <w:rFonts w:ascii="Arial" w:eastAsia="Calibri" w:hAnsi="Arial" w:cs="Arial"/>
                <w:spacing w:val="8"/>
                <w:sz w:val="20"/>
                <w:szCs w:val="20"/>
                <w:lang w:val="en-GB" w:eastAsia="zh-CN"/>
              </w:rPr>
            </w:pPr>
            <w:r w:rsidRPr="003326E8">
              <w:rPr>
                <w:rFonts w:ascii="Arial" w:eastAsia="Calibri" w:hAnsi="Arial" w:cs="Arial"/>
                <w:spacing w:val="8"/>
                <w:sz w:val="20"/>
                <w:szCs w:val="20"/>
                <w:lang w:val="en-GB" w:eastAsia="zh-CN"/>
              </w:rPr>
              <w:t>CNEX-Global BV</w:t>
            </w:r>
          </w:p>
          <w:p w14:paraId="4A011034" w14:textId="14E92DB4" w:rsidR="00C1753D" w:rsidRPr="0024402C" w:rsidRDefault="00C1753D" w:rsidP="00C1753D">
            <w:pPr>
              <w:tabs>
                <w:tab w:val="left" w:pos="6495"/>
              </w:tabs>
              <w:jc w:val="both"/>
              <w:rPr>
                <w:rFonts w:ascii="Arial" w:eastAsia="Calibri" w:hAnsi="Arial" w:cs="Arial"/>
                <w:spacing w:val="8"/>
                <w:sz w:val="20"/>
                <w:szCs w:val="20"/>
                <w:lang w:val="en-GB" w:eastAsia="zh-CN"/>
              </w:rPr>
            </w:pPr>
          </w:p>
        </w:tc>
      </w:tr>
      <w:tr w:rsidR="00C1753D" w:rsidRPr="00090B39" w14:paraId="61A5734A" w14:textId="77777777" w:rsidTr="00D41113">
        <w:tc>
          <w:tcPr>
            <w:tcW w:w="2978" w:type="dxa"/>
            <w:shd w:val="clear" w:color="auto" w:fill="auto"/>
          </w:tcPr>
          <w:p w14:paraId="57C2634B"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NO</w:t>
            </w:r>
          </w:p>
        </w:tc>
        <w:tc>
          <w:tcPr>
            <w:tcW w:w="2835" w:type="dxa"/>
            <w:shd w:val="clear" w:color="auto" w:fill="auto"/>
          </w:tcPr>
          <w:p w14:paraId="174B77B9" w14:textId="77777777" w:rsidR="00C1753D" w:rsidRPr="003326E8" w:rsidRDefault="00C1753D" w:rsidP="00C1753D">
            <w:pPr>
              <w:tabs>
                <w:tab w:val="left" w:pos="6495"/>
              </w:tabs>
              <w:jc w:val="both"/>
              <w:rPr>
                <w:rFonts w:ascii="Arial" w:eastAsia="Calibri" w:hAnsi="Arial" w:cs="Arial"/>
                <w:spacing w:val="8"/>
                <w:sz w:val="20"/>
                <w:szCs w:val="20"/>
                <w:lang w:eastAsia="zh-CN"/>
              </w:rPr>
            </w:pPr>
            <w:r w:rsidRPr="003326E8">
              <w:rPr>
                <w:rFonts w:ascii="Arial" w:eastAsia="Calibri" w:hAnsi="Arial" w:cs="Arial"/>
                <w:spacing w:val="8"/>
                <w:sz w:val="20"/>
                <w:szCs w:val="20"/>
                <w:lang w:eastAsia="zh-CN"/>
              </w:rPr>
              <w:t>Ståle Sandstad</w:t>
            </w:r>
          </w:p>
          <w:p w14:paraId="453CC4C1" w14:textId="77777777" w:rsidR="00C1753D" w:rsidRPr="003326E8" w:rsidRDefault="00C1753D" w:rsidP="00C1753D">
            <w:pPr>
              <w:tabs>
                <w:tab w:val="left" w:pos="6495"/>
              </w:tabs>
              <w:jc w:val="both"/>
              <w:rPr>
                <w:rFonts w:ascii="Arial" w:eastAsia="Calibri" w:hAnsi="Arial" w:cs="Arial"/>
                <w:spacing w:val="8"/>
                <w:sz w:val="20"/>
                <w:szCs w:val="20"/>
                <w:lang w:eastAsia="zh-CN"/>
              </w:rPr>
            </w:pPr>
            <w:r w:rsidRPr="003326E8">
              <w:rPr>
                <w:rFonts w:ascii="Arial" w:eastAsia="Calibri" w:hAnsi="Arial" w:cs="Arial"/>
                <w:spacing w:val="8"/>
                <w:sz w:val="20"/>
                <w:szCs w:val="20"/>
                <w:lang w:eastAsia="zh-CN"/>
              </w:rPr>
              <w:t>Asle Kaastad</w:t>
            </w:r>
          </w:p>
          <w:p w14:paraId="103001BD" w14:textId="2389E5DB" w:rsidR="00C1753D" w:rsidRPr="0024402C" w:rsidRDefault="00C1753D" w:rsidP="006C02CF">
            <w:pPr>
              <w:tabs>
                <w:tab w:val="left" w:pos="6495"/>
              </w:tabs>
              <w:jc w:val="both"/>
              <w:rPr>
                <w:rFonts w:ascii="Arial" w:eastAsia="Calibri" w:hAnsi="Arial" w:cs="Arial"/>
                <w:spacing w:val="8"/>
                <w:sz w:val="20"/>
                <w:szCs w:val="20"/>
                <w:lang w:val="en-GB" w:eastAsia="zh-CN"/>
              </w:rPr>
            </w:pPr>
          </w:p>
        </w:tc>
        <w:tc>
          <w:tcPr>
            <w:tcW w:w="4252" w:type="dxa"/>
            <w:shd w:val="clear" w:color="auto" w:fill="auto"/>
          </w:tcPr>
          <w:p w14:paraId="5DB4B9A5" w14:textId="77777777" w:rsidR="00C1753D" w:rsidRPr="003326E8" w:rsidRDefault="00C1753D" w:rsidP="00C1753D">
            <w:pPr>
              <w:tabs>
                <w:tab w:val="left" w:pos="6495"/>
              </w:tabs>
              <w:jc w:val="both"/>
              <w:rPr>
                <w:rFonts w:ascii="Arial" w:eastAsia="Calibri" w:hAnsi="Arial" w:cs="Arial"/>
                <w:color w:val="333333"/>
                <w:spacing w:val="8"/>
                <w:sz w:val="21"/>
                <w:szCs w:val="21"/>
                <w:lang w:val="en-GB" w:eastAsia="zh-CN"/>
              </w:rPr>
            </w:pPr>
            <w:r w:rsidRPr="003326E8">
              <w:rPr>
                <w:rFonts w:ascii="Arial" w:eastAsia="Calibri" w:hAnsi="Arial" w:cs="Arial"/>
                <w:color w:val="333333"/>
                <w:spacing w:val="8"/>
                <w:sz w:val="21"/>
                <w:szCs w:val="21"/>
                <w:lang w:val="en-GB" w:eastAsia="zh-CN"/>
              </w:rPr>
              <w:t>DNV Product Assurance</w:t>
            </w:r>
          </w:p>
          <w:p w14:paraId="7942C781" w14:textId="393ACE99" w:rsidR="00C1753D" w:rsidRPr="003326E8" w:rsidRDefault="00C1753D" w:rsidP="00C1753D">
            <w:pPr>
              <w:tabs>
                <w:tab w:val="left" w:pos="6495"/>
              </w:tabs>
              <w:jc w:val="both"/>
              <w:rPr>
                <w:rFonts w:ascii="Arial" w:eastAsia="Calibri" w:hAnsi="Arial" w:cs="Arial"/>
                <w:color w:val="333333"/>
                <w:spacing w:val="8"/>
                <w:sz w:val="21"/>
                <w:szCs w:val="21"/>
                <w:lang w:val="en-GB" w:eastAsia="zh-CN"/>
              </w:rPr>
            </w:pPr>
            <w:r w:rsidRPr="003326E8">
              <w:rPr>
                <w:rFonts w:ascii="Arial" w:eastAsia="Calibri" w:hAnsi="Arial" w:cs="Arial"/>
                <w:color w:val="333333"/>
                <w:spacing w:val="8"/>
                <w:sz w:val="21"/>
                <w:szCs w:val="21"/>
                <w:lang w:val="en-GB" w:eastAsia="zh-CN"/>
              </w:rPr>
              <w:t>DNV Product Assurance AS</w:t>
            </w:r>
          </w:p>
          <w:p w14:paraId="79197B8B" w14:textId="701A5954" w:rsidR="00C1753D" w:rsidRPr="0024402C" w:rsidRDefault="00C1753D" w:rsidP="00C1753D">
            <w:pPr>
              <w:tabs>
                <w:tab w:val="left" w:pos="6495"/>
              </w:tabs>
              <w:jc w:val="both"/>
              <w:rPr>
                <w:rFonts w:ascii="Arial" w:eastAsia="Calibri" w:hAnsi="Arial" w:cs="Arial"/>
                <w:spacing w:val="8"/>
                <w:sz w:val="20"/>
                <w:szCs w:val="20"/>
                <w:lang w:val="en-GB" w:eastAsia="zh-CN"/>
              </w:rPr>
            </w:pPr>
          </w:p>
        </w:tc>
      </w:tr>
      <w:tr w:rsidR="00C1753D" w:rsidRPr="0024402C" w14:paraId="0328F4F2" w14:textId="77777777" w:rsidTr="00D41113">
        <w:tc>
          <w:tcPr>
            <w:tcW w:w="2978" w:type="dxa"/>
            <w:shd w:val="clear" w:color="auto" w:fill="auto"/>
          </w:tcPr>
          <w:p w14:paraId="577D1935"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PL</w:t>
            </w:r>
          </w:p>
        </w:tc>
        <w:tc>
          <w:tcPr>
            <w:tcW w:w="2835" w:type="dxa"/>
            <w:shd w:val="clear" w:color="auto" w:fill="auto"/>
          </w:tcPr>
          <w:p w14:paraId="3E0E4393" w14:textId="77777777" w:rsidR="00C1753D" w:rsidRPr="004736B3" w:rsidRDefault="00C1753D" w:rsidP="00C1753D">
            <w:pPr>
              <w:tabs>
                <w:tab w:val="left" w:pos="6495"/>
              </w:tabs>
              <w:jc w:val="both"/>
              <w:rPr>
                <w:rFonts w:ascii="Arial" w:eastAsia="Calibri" w:hAnsi="Arial" w:cs="Arial"/>
                <w:spacing w:val="8"/>
                <w:sz w:val="20"/>
                <w:szCs w:val="20"/>
                <w:lang w:eastAsia="zh-CN"/>
              </w:rPr>
            </w:pPr>
            <w:r w:rsidRPr="004736B3">
              <w:rPr>
                <w:rFonts w:ascii="Arial" w:eastAsia="Calibri" w:hAnsi="Arial" w:cs="Arial"/>
                <w:spacing w:val="8"/>
                <w:sz w:val="20"/>
                <w:szCs w:val="20"/>
                <w:lang w:eastAsia="zh-CN"/>
              </w:rPr>
              <w:t>Sanghe Kim</w:t>
            </w:r>
          </w:p>
          <w:p w14:paraId="44432D14" w14:textId="77777777" w:rsidR="00C1753D" w:rsidRPr="004736B3" w:rsidRDefault="00C1753D" w:rsidP="00C1753D">
            <w:pPr>
              <w:tabs>
                <w:tab w:val="left" w:pos="6495"/>
              </w:tabs>
              <w:jc w:val="both"/>
              <w:rPr>
                <w:rFonts w:ascii="Arial" w:eastAsia="Calibri" w:hAnsi="Arial" w:cs="Arial"/>
                <w:spacing w:val="8"/>
                <w:sz w:val="20"/>
                <w:szCs w:val="20"/>
                <w:lang w:eastAsia="zh-CN"/>
              </w:rPr>
            </w:pPr>
            <w:r w:rsidRPr="004736B3">
              <w:rPr>
                <w:rFonts w:ascii="Arial" w:eastAsia="Calibri" w:hAnsi="Arial" w:cs="Arial"/>
                <w:spacing w:val="8"/>
                <w:sz w:val="20"/>
                <w:szCs w:val="20"/>
                <w:lang w:eastAsia="zh-CN"/>
              </w:rPr>
              <w:t>Krzysztof Sinka</w:t>
            </w:r>
          </w:p>
          <w:p w14:paraId="071D169A" w14:textId="77777777" w:rsidR="00C1753D" w:rsidRDefault="00C1753D" w:rsidP="00C1753D">
            <w:pPr>
              <w:tabs>
                <w:tab w:val="left" w:pos="6495"/>
              </w:tabs>
              <w:jc w:val="both"/>
              <w:rPr>
                <w:rFonts w:ascii="Arial" w:eastAsia="Calibri" w:hAnsi="Arial" w:cs="Arial"/>
                <w:spacing w:val="8"/>
                <w:sz w:val="20"/>
                <w:szCs w:val="20"/>
                <w:lang w:eastAsia="zh-CN"/>
              </w:rPr>
            </w:pPr>
            <w:r w:rsidRPr="003326E8">
              <w:rPr>
                <w:rFonts w:ascii="Arial" w:eastAsia="Calibri" w:hAnsi="Arial" w:cs="Arial"/>
                <w:spacing w:val="8"/>
                <w:sz w:val="20"/>
                <w:szCs w:val="20"/>
                <w:lang w:eastAsia="zh-CN"/>
              </w:rPr>
              <w:t>Piotr Tarnawski</w:t>
            </w:r>
          </w:p>
          <w:p w14:paraId="1D040A5A" w14:textId="60252777" w:rsidR="00C1753D" w:rsidRPr="0024402C" w:rsidRDefault="00C1753D" w:rsidP="00C1753D">
            <w:pPr>
              <w:tabs>
                <w:tab w:val="left" w:pos="6495"/>
              </w:tabs>
              <w:jc w:val="both"/>
              <w:rPr>
                <w:rFonts w:ascii="Arial" w:eastAsia="Calibri" w:hAnsi="Arial" w:cs="Arial"/>
                <w:spacing w:val="8"/>
                <w:sz w:val="20"/>
                <w:szCs w:val="20"/>
                <w:lang w:eastAsia="zh-CN"/>
              </w:rPr>
            </w:pPr>
          </w:p>
        </w:tc>
        <w:tc>
          <w:tcPr>
            <w:tcW w:w="4252" w:type="dxa"/>
            <w:shd w:val="clear" w:color="auto" w:fill="auto"/>
          </w:tcPr>
          <w:p w14:paraId="4DE6486E" w14:textId="77777777" w:rsidR="00C1753D" w:rsidRPr="00AC194B" w:rsidRDefault="00C1753D" w:rsidP="00C1753D">
            <w:pPr>
              <w:tabs>
                <w:tab w:val="left" w:pos="6495"/>
              </w:tabs>
              <w:jc w:val="both"/>
              <w:rPr>
                <w:rFonts w:ascii="Arial" w:eastAsia="Calibri" w:hAnsi="Arial" w:cs="Arial"/>
                <w:color w:val="333333"/>
                <w:spacing w:val="8"/>
                <w:sz w:val="21"/>
                <w:szCs w:val="21"/>
                <w:lang w:eastAsia="zh-CN"/>
              </w:rPr>
            </w:pPr>
            <w:r w:rsidRPr="00AC194B">
              <w:rPr>
                <w:rFonts w:ascii="Arial" w:eastAsia="Calibri" w:hAnsi="Arial" w:cs="Arial"/>
                <w:color w:val="333333"/>
                <w:spacing w:val="8"/>
                <w:sz w:val="21"/>
                <w:szCs w:val="21"/>
                <w:lang w:eastAsia="zh-CN"/>
              </w:rPr>
              <w:t>KSC Poland</w:t>
            </w:r>
          </w:p>
          <w:p w14:paraId="16757244" w14:textId="77777777" w:rsidR="00C1753D" w:rsidRPr="00AC194B" w:rsidRDefault="00C1753D" w:rsidP="00C1753D">
            <w:pPr>
              <w:tabs>
                <w:tab w:val="left" w:pos="6495"/>
              </w:tabs>
              <w:jc w:val="both"/>
              <w:rPr>
                <w:rFonts w:ascii="Arial" w:eastAsia="Calibri" w:hAnsi="Arial" w:cs="Arial"/>
                <w:color w:val="333333"/>
                <w:spacing w:val="8"/>
                <w:sz w:val="21"/>
                <w:szCs w:val="21"/>
                <w:lang w:eastAsia="zh-CN"/>
              </w:rPr>
            </w:pPr>
            <w:r w:rsidRPr="00AC194B">
              <w:rPr>
                <w:rFonts w:ascii="Arial" w:eastAsia="Calibri" w:hAnsi="Arial" w:cs="Arial"/>
                <w:color w:val="333333"/>
                <w:spacing w:val="8"/>
                <w:sz w:val="21"/>
                <w:szCs w:val="21"/>
                <w:lang w:eastAsia="zh-CN"/>
              </w:rPr>
              <w:t>KSC Poland</w:t>
            </w:r>
          </w:p>
          <w:p w14:paraId="122A7DCE" w14:textId="7551A38C" w:rsidR="00C1753D" w:rsidRPr="00AC194B" w:rsidRDefault="00C1753D" w:rsidP="00C1753D">
            <w:pPr>
              <w:tabs>
                <w:tab w:val="left" w:pos="6495"/>
              </w:tabs>
              <w:jc w:val="both"/>
              <w:rPr>
                <w:rFonts w:ascii="Arial" w:eastAsia="Calibri" w:hAnsi="Arial" w:cs="Arial"/>
                <w:color w:val="333333"/>
                <w:spacing w:val="8"/>
                <w:sz w:val="21"/>
                <w:szCs w:val="21"/>
                <w:lang w:eastAsia="zh-CN"/>
              </w:rPr>
            </w:pPr>
            <w:r w:rsidRPr="00AC194B">
              <w:rPr>
                <w:rFonts w:ascii="Arial" w:eastAsia="Calibri" w:hAnsi="Arial" w:cs="Arial"/>
                <w:color w:val="333333"/>
                <w:spacing w:val="8"/>
                <w:sz w:val="21"/>
                <w:szCs w:val="21"/>
                <w:lang w:eastAsia="zh-CN"/>
              </w:rPr>
              <w:t xml:space="preserve">OBAC </w:t>
            </w:r>
          </w:p>
        </w:tc>
      </w:tr>
      <w:tr w:rsidR="00C1753D" w:rsidRPr="00090B39" w14:paraId="408856C9" w14:textId="77777777" w:rsidTr="00D41113">
        <w:tc>
          <w:tcPr>
            <w:tcW w:w="2978" w:type="dxa"/>
            <w:shd w:val="clear" w:color="auto" w:fill="auto"/>
          </w:tcPr>
          <w:p w14:paraId="5549A8BA"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RO</w:t>
            </w:r>
          </w:p>
        </w:tc>
        <w:tc>
          <w:tcPr>
            <w:tcW w:w="2835" w:type="dxa"/>
            <w:shd w:val="clear" w:color="auto" w:fill="auto"/>
          </w:tcPr>
          <w:p w14:paraId="5D77892B" w14:textId="77777777" w:rsidR="00C1753D" w:rsidRPr="003326E8" w:rsidRDefault="00C1753D" w:rsidP="00C1753D">
            <w:pPr>
              <w:tabs>
                <w:tab w:val="left" w:pos="6495"/>
              </w:tabs>
              <w:jc w:val="both"/>
              <w:rPr>
                <w:rFonts w:ascii="Arial" w:hAnsi="Arial" w:cs="Arial"/>
                <w:spacing w:val="8"/>
                <w:sz w:val="20"/>
                <w:szCs w:val="20"/>
                <w:lang w:val="es-ES" w:eastAsia="zh-CN"/>
              </w:rPr>
            </w:pPr>
            <w:r w:rsidRPr="003326E8">
              <w:rPr>
                <w:rFonts w:ascii="Arial" w:hAnsi="Arial" w:cs="Arial"/>
                <w:spacing w:val="8"/>
                <w:sz w:val="20"/>
                <w:szCs w:val="20"/>
                <w:lang w:val="es-ES" w:eastAsia="zh-CN"/>
              </w:rPr>
              <w:t>Sorin Burian</w:t>
            </w:r>
          </w:p>
          <w:p w14:paraId="0A863362" w14:textId="77777777" w:rsidR="00C1753D" w:rsidRDefault="00C1753D" w:rsidP="00C1753D">
            <w:pPr>
              <w:tabs>
                <w:tab w:val="left" w:pos="6495"/>
              </w:tabs>
              <w:jc w:val="both"/>
              <w:rPr>
                <w:rFonts w:ascii="Arial" w:hAnsi="Arial" w:cs="Arial"/>
                <w:spacing w:val="8"/>
                <w:sz w:val="20"/>
                <w:szCs w:val="20"/>
                <w:lang w:val="es-ES" w:eastAsia="zh-CN"/>
              </w:rPr>
            </w:pPr>
            <w:r w:rsidRPr="003326E8">
              <w:rPr>
                <w:rFonts w:ascii="Arial" w:hAnsi="Arial" w:cs="Arial"/>
                <w:spacing w:val="8"/>
                <w:sz w:val="20"/>
                <w:szCs w:val="20"/>
                <w:lang w:val="es-ES" w:eastAsia="zh-CN"/>
              </w:rPr>
              <w:t>Lucian Moldovan</w:t>
            </w:r>
          </w:p>
          <w:p w14:paraId="13F1A0F2" w14:textId="4DD6127C" w:rsidR="00C1753D" w:rsidRPr="0024402C" w:rsidRDefault="00C1753D" w:rsidP="00C1753D">
            <w:pPr>
              <w:tabs>
                <w:tab w:val="left" w:pos="6495"/>
              </w:tabs>
              <w:jc w:val="both"/>
              <w:rPr>
                <w:rFonts w:ascii="Arial" w:eastAsia="Calibri" w:hAnsi="Arial" w:cs="Arial"/>
                <w:spacing w:val="8"/>
                <w:sz w:val="20"/>
                <w:szCs w:val="20"/>
                <w:lang w:val="es-ES" w:eastAsia="zh-CN"/>
              </w:rPr>
            </w:pPr>
          </w:p>
        </w:tc>
        <w:tc>
          <w:tcPr>
            <w:tcW w:w="4252" w:type="dxa"/>
            <w:shd w:val="clear" w:color="auto" w:fill="auto"/>
          </w:tcPr>
          <w:p w14:paraId="37B82374" w14:textId="77777777" w:rsidR="00C1753D" w:rsidRPr="0024402C" w:rsidRDefault="00C1753D" w:rsidP="00C1753D">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 xml:space="preserve">INCD-INSEMEX </w:t>
            </w:r>
            <w:proofErr w:type="spellStart"/>
            <w:r w:rsidRPr="0024402C">
              <w:rPr>
                <w:rFonts w:ascii="Arial" w:eastAsia="Calibri" w:hAnsi="Arial" w:cs="Arial"/>
                <w:spacing w:val="8"/>
                <w:sz w:val="20"/>
                <w:szCs w:val="20"/>
                <w:lang w:val="es-ES" w:eastAsia="zh-CN"/>
              </w:rPr>
              <w:t>Petrosani</w:t>
            </w:r>
            <w:proofErr w:type="spellEnd"/>
          </w:p>
          <w:p w14:paraId="2E34F42E" w14:textId="2C96B857" w:rsidR="00C1753D" w:rsidRPr="0024402C" w:rsidRDefault="00C1753D" w:rsidP="00C1753D">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INCD-INSEMEX</w:t>
            </w:r>
            <w:r>
              <w:rPr>
                <w:rFonts w:ascii="Arial" w:eastAsia="Calibri" w:hAnsi="Arial" w:cs="Arial"/>
                <w:spacing w:val="8"/>
                <w:sz w:val="20"/>
                <w:szCs w:val="20"/>
                <w:lang w:val="es-ES" w:eastAsia="zh-CN"/>
              </w:rPr>
              <w:t xml:space="preserve"> </w:t>
            </w:r>
            <w:proofErr w:type="spellStart"/>
            <w:r w:rsidRPr="0024402C">
              <w:rPr>
                <w:rFonts w:ascii="Arial" w:eastAsia="Calibri" w:hAnsi="Arial" w:cs="Arial"/>
                <w:spacing w:val="8"/>
                <w:sz w:val="20"/>
                <w:szCs w:val="20"/>
                <w:lang w:val="es-ES" w:eastAsia="zh-CN"/>
              </w:rPr>
              <w:t>Petrosani</w:t>
            </w:r>
            <w:proofErr w:type="spellEnd"/>
          </w:p>
        </w:tc>
      </w:tr>
      <w:tr w:rsidR="00C1753D" w:rsidRPr="0024402C" w14:paraId="2E4C81FD" w14:textId="77777777" w:rsidTr="00D41113">
        <w:tc>
          <w:tcPr>
            <w:tcW w:w="2978" w:type="dxa"/>
            <w:shd w:val="clear" w:color="auto" w:fill="auto"/>
          </w:tcPr>
          <w:p w14:paraId="745A335C" w14:textId="16DE19D3" w:rsidR="00C1753D" w:rsidRPr="0024402C" w:rsidRDefault="00C1753D" w:rsidP="00C1753D">
            <w:pPr>
              <w:tabs>
                <w:tab w:val="left" w:pos="6495"/>
              </w:tabs>
              <w:jc w:val="both"/>
              <w:rPr>
                <w:rFonts w:ascii="Arial" w:eastAsia="Calibri" w:hAnsi="Arial" w:cs="Arial"/>
                <w:b/>
                <w:spacing w:val="8"/>
                <w:sz w:val="20"/>
                <w:szCs w:val="20"/>
                <w:lang w:val="en-GB" w:eastAsia="zh-CN"/>
              </w:rPr>
            </w:pPr>
            <w:r>
              <w:rPr>
                <w:rFonts w:ascii="Arial" w:eastAsia="Calibri" w:hAnsi="Arial" w:cs="Arial"/>
                <w:b/>
                <w:spacing w:val="8"/>
                <w:sz w:val="20"/>
                <w:szCs w:val="20"/>
                <w:lang w:val="en-GB" w:eastAsia="zh-CN"/>
              </w:rPr>
              <w:t>SA</w:t>
            </w:r>
          </w:p>
        </w:tc>
        <w:tc>
          <w:tcPr>
            <w:tcW w:w="2835" w:type="dxa"/>
            <w:shd w:val="clear" w:color="auto" w:fill="auto"/>
          </w:tcPr>
          <w:p w14:paraId="6787FD57" w14:textId="77777777" w:rsidR="00C1753D" w:rsidRPr="003326E8" w:rsidRDefault="00C1753D" w:rsidP="00C1753D">
            <w:pPr>
              <w:tabs>
                <w:tab w:val="left" w:pos="6495"/>
              </w:tabs>
              <w:jc w:val="both"/>
              <w:rPr>
                <w:rFonts w:ascii="Arial" w:eastAsia="Calibri" w:hAnsi="Arial" w:cs="Arial"/>
                <w:spacing w:val="8"/>
                <w:sz w:val="20"/>
                <w:szCs w:val="20"/>
                <w:lang w:val="en-GB" w:eastAsia="zh-CN"/>
              </w:rPr>
            </w:pPr>
            <w:r w:rsidRPr="003326E8">
              <w:rPr>
                <w:rFonts w:ascii="Arial" w:eastAsia="Calibri" w:hAnsi="Arial" w:cs="Arial"/>
                <w:spacing w:val="8"/>
                <w:sz w:val="20"/>
                <w:szCs w:val="20"/>
                <w:lang w:val="en-GB" w:eastAsia="zh-CN"/>
              </w:rPr>
              <w:t xml:space="preserve">Nasser </w:t>
            </w:r>
            <w:proofErr w:type="spellStart"/>
            <w:r w:rsidRPr="003326E8">
              <w:rPr>
                <w:rFonts w:ascii="Arial" w:eastAsia="Calibri" w:hAnsi="Arial" w:cs="Arial"/>
                <w:spacing w:val="8"/>
                <w:sz w:val="20"/>
                <w:szCs w:val="20"/>
                <w:lang w:val="en-GB" w:eastAsia="zh-CN"/>
              </w:rPr>
              <w:t>Almaslet</w:t>
            </w:r>
            <w:proofErr w:type="spellEnd"/>
          </w:p>
          <w:p w14:paraId="43714071" w14:textId="17320D7F" w:rsidR="00C1753D" w:rsidRPr="0024402C" w:rsidRDefault="006C02CF" w:rsidP="00C1753D">
            <w:pPr>
              <w:tabs>
                <w:tab w:val="left" w:pos="6495"/>
              </w:tabs>
              <w:jc w:val="both"/>
              <w:rPr>
                <w:rFonts w:ascii="Arial" w:eastAsia="Calibri" w:hAnsi="Arial" w:cs="Arial"/>
                <w:spacing w:val="8"/>
                <w:sz w:val="20"/>
                <w:szCs w:val="20"/>
                <w:lang w:val="en-GB" w:eastAsia="zh-CN"/>
              </w:rPr>
            </w:pPr>
            <w:r w:rsidRPr="001B7958">
              <w:rPr>
                <w:rFonts w:ascii="Arial" w:eastAsia="Calibri" w:hAnsi="Arial" w:cs="Arial"/>
                <w:spacing w:val="8"/>
                <w:sz w:val="20"/>
                <w:szCs w:val="20"/>
                <w:shd w:val="clear" w:color="auto" w:fill="FFFFFF" w:themeFill="background1"/>
                <w:lang w:val="en-GB" w:eastAsia="zh-CN"/>
              </w:rPr>
              <w:t>Rose Maher</w:t>
            </w:r>
          </w:p>
        </w:tc>
        <w:tc>
          <w:tcPr>
            <w:tcW w:w="4252" w:type="dxa"/>
            <w:shd w:val="clear" w:color="auto" w:fill="auto"/>
          </w:tcPr>
          <w:p w14:paraId="68E73E9B" w14:textId="77777777" w:rsidR="00C1753D" w:rsidRPr="003326E8" w:rsidRDefault="00C1753D" w:rsidP="00C1753D">
            <w:pPr>
              <w:tabs>
                <w:tab w:val="left" w:pos="6495"/>
              </w:tabs>
              <w:jc w:val="both"/>
              <w:rPr>
                <w:rFonts w:ascii="Arial" w:eastAsia="Calibri" w:hAnsi="Arial" w:cs="Arial"/>
                <w:spacing w:val="8"/>
                <w:sz w:val="20"/>
                <w:szCs w:val="20"/>
                <w:lang w:val="en-GB" w:eastAsia="zh-CN"/>
              </w:rPr>
            </w:pPr>
            <w:r w:rsidRPr="003326E8">
              <w:rPr>
                <w:rFonts w:ascii="Arial" w:eastAsia="Calibri" w:hAnsi="Arial" w:cs="Arial"/>
                <w:spacing w:val="8"/>
                <w:sz w:val="20"/>
                <w:szCs w:val="20"/>
                <w:lang w:val="en-GB" w:eastAsia="zh-CN"/>
              </w:rPr>
              <w:t>SASO</w:t>
            </w:r>
          </w:p>
          <w:p w14:paraId="02B0B2FF" w14:textId="77777777" w:rsidR="00C1753D" w:rsidRDefault="00C1753D" w:rsidP="00C1753D">
            <w:pPr>
              <w:tabs>
                <w:tab w:val="left" w:pos="6495"/>
              </w:tabs>
              <w:jc w:val="both"/>
              <w:rPr>
                <w:rFonts w:ascii="Arial" w:eastAsia="Calibri" w:hAnsi="Arial" w:cs="Arial"/>
                <w:spacing w:val="8"/>
                <w:sz w:val="20"/>
                <w:szCs w:val="20"/>
                <w:lang w:val="en-GB" w:eastAsia="zh-CN"/>
              </w:rPr>
            </w:pPr>
            <w:r w:rsidRPr="003326E8">
              <w:rPr>
                <w:rFonts w:ascii="Arial" w:eastAsia="Calibri" w:hAnsi="Arial" w:cs="Arial"/>
                <w:spacing w:val="8"/>
                <w:sz w:val="20"/>
                <w:szCs w:val="20"/>
                <w:lang w:val="en-GB" w:eastAsia="zh-CN"/>
              </w:rPr>
              <w:t>SASO</w:t>
            </w:r>
          </w:p>
          <w:p w14:paraId="6AC1F7CE" w14:textId="0A599CB3" w:rsidR="00C1753D" w:rsidRPr="0024402C" w:rsidRDefault="00C1753D" w:rsidP="00C1753D">
            <w:pPr>
              <w:tabs>
                <w:tab w:val="left" w:pos="6495"/>
              </w:tabs>
              <w:jc w:val="both"/>
              <w:rPr>
                <w:rFonts w:ascii="Arial" w:eastAsia="Calibri" w:hAnsi="Arial" w:cs="Arial"/>
                <w:spacing w:val="8"/>
                <w:sz w:val="20"/>
                <w:szCs w:val="20"/>
                <w:lang w:val="en-GB" w:eastAsia="zh-CN"/>
              </w:rPr>
            </w:pPr>
          </w:p>
        </w:tc>
      </w:tr>
      <w:tr w:rsidR="00C1753D" w:rsidRPr="0024402C" w14:paraId="6550A3BF" w14:textId="77777777" w:rsidTr="00D41113">
        <w:tc>
          <w:tcPr>
            <w:tcW w:w="2978" w:type="dxa"/>
            <w:shd w:val="clear" w:color="auto" w:fill="auto"/>
          </w:tcPr>
          <w:p w14:paraId="5959A6E5"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SE</w:t>
            </w:r>
          </w:p>
        </w:tc>
        <w:tc>
          <w:tcPr>
            <w:tcW w:w="2835" w:type="dxa"/>
            <w:shd w:val="clear" w:color="auto" w:fill="auto"/>
          </w:tcPr>
          <w:p w14:paraId="2D69EF3C" w14:textId="77777777" w:rsidR="00C1753D" w:rsidRPr="0024402C" w:rsidRDefault="00C1753D" w:rsidP="00C1753D">
            <w:pPr>
              <w:jc w:val="both"/>
              <w:rPr>
                <w:rFonts w:ascii="Arial" w:eastAsia="Calibri" w:hAnsi="Arial" w:cs="Arial"/>
                <w:spacing w:val="8"/>
                <w:sz w:val="20"/>
                <w:szCs w:val="20"/>
                <w:lang w:val="en-GB" w:eastAsia="zh-CN"/>
              </w:rPr>
            </w:pPr>
            <w:r w:rsidRPr="0024402C">
              <w:rPr>
                <w:rFonts w:ascii="Arial" w:hAnsi="Arial" w:cs="Arial"/>
                <w:color w:val="000000"/>
                <w:sz w:val="22"/>
                <w:szCs w:val="22"/>
              </w:rPr>
              <w:t>Hussni Al-Farra</w:t>
            </w:r>
          </w:p>
        </w:tc>
        <w:tc>
          <w:tcPr>
            <w:tcW w:w="4252" w:type="dxa"/>
            <w:shd w:val="clear" w:color="auto" w:fill="auto"/>
          </w:tcPr>
          <w:p w14:paraId="6D5712B5" w14:textId="77777777" w:rsidR="00C1753D" w:rsidRPr="0024402C" w:rsidRDefault="00C1753D" w:rsidP="00C1753D">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RISE</w:t>
            </w:r>
          </w:p>
          <w:p w14:paraId="5B22E8FA" w14:textId="2F79C3BE" w:rsidR="00C1753D" w:rsidRPr="0024402C" w:rsidRDefault="00C1753D" w:rsidP="00C1753D">
            <w:pPr>
              <w:tabs>
                <w:tab w:val="left" w:pos="6495"/>
              </w:tabs>
              <w:jc w:val="both"/>
              <w:rPr>
                <w:rFonts w:ascii="Arial" w:eastAsia="Calibri" w:hAnsi="Arial" w:cs="Arial"/>
                <w:spacing w:val="8"/>
                <w:sz w:val="20"/>
                <w:szCs w:val="20"/>
                <w:lang w:val="en-GB" w:eastAsia="zh-CN"/>
              </w:rPr>
            </w:pPr>
          </w:p>
        </w:tc>
      </w:tr>
      <w:tr w:rsidR="00C1753D" w:rsidRPr="0024402C" w14:paraId="51080AF8" w14:textId="77777777" w:rsidTr="00D41113">
        <w:tc>
          <w:tcPr>
            <w:tcW w:w="2978" w:type="dxa"/>
            <w:shd w:val="clear" w:color="auto" w:fill="auto"/>
          </w:tcPr>
          <w:p w14:paraId="308A377B"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SI</w:t>
            </w:r>
          </w:p>
        </w:tc>
        <w:tc>
          <w:tcPr>
            <w:tcW w:w="2835" w:type="dxa"/>
            <w:shd w:val="clear" w:color="auto" w:fill="auto"/>
          </w:tcPr>
          <w:p w14:paraId="417F3CC8" w14:textId="77777777" w:rsidR="00C1753D" w:rsidRPr="0024402C" w:rsidRDefault="00C1753D" w:rsidP="00C1753D">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Matej Debenc</w:t>
            </w:r>
          </w:p>
        </w:tc>
        <w:tc>
          <w:tcPr>
            <w:tcW w:w="4252" w:type="dxa"/>
            <w:shd w:val="clear" w:color="auto" w:fill="auto"/>
          </w:tcPr>
          <w:p w14:paraId="2A028F27" w14:textId="77777777" w:rsidR="00C1753D" w:rsidRDefault="00C1753D" w:rsidP="00C1753D">
            <w:pPr>
              <w:tabs>
                <w:tab w:val="left" w:pos="6495"/>
              </w:tabs>
              <w:jc w:val="both"/>
              <w:rPr>
                <w:rFonts w:ascii="Arial" w:eastAsia="Calibri" w:hAnsi="Arial" w:cs="Arial"/>
                <w:color w:val="333333"/>
                <w:spacing w:val="8"/>
                <w:sz w:val="21"/>
                <w:szCs w:val="21"/>
                <w:lang w:val="en-GB" w:eastAsia="zh-CN"/>
              </w:rPr>
            </w:pPr>
            <w:r w:rsidRPr="0024402C">
              <w:rPr>
                <w:rFonts w:ascii="Arial" w:eastAsia="Calibri" w:hAnsi="Arial" w:cs="Arial"/>
                <w:color w:val="333333"/>
                <w:spacing w:val="8"/>
                <w:sz w:val="21"/>
                <w:szCs w:val="21"/>
                <w:lang w:val="en-GB" w:eastAsia="zh-CN"/>
              </w:rPr>
              <w:t>SIQ</w:t>
            </w:r>
            <w:r>
              <w:rPr>
                <w:rFonts w:ascii="Arial" w:eastAsia="Calibri" w:hAnsi="Arial" w:cs="Arial"/>
                <w:color w:val="333333"/>
                <w:spacing w:val="8"/>
                <w:sz w:val="21"/>
                <w:szCs w:val="21"/>
                <w:lang w:val="en-GB" w:eastAsia="zh-CN"/>
              </w:rPr>
              <w:t xml:space="preserve"> </w:t>
            </w:r>
            <w:r w:rsidRPr="00AC194B">
              <w:rPr>
                <w:rFonts w:ascii="Arial" w:eastAsia="Calibri" w:hAnsi="Arial" w:cs="Arial"/>
                <w:color w:val="333333"/>
                <w:spacing w:val="8"/>
                <w:sz w:val="21"/>
                <w:szCs w:val="21"/>
                <w:lang w:val="en-GB" w:eastAsia="zh-CN"/>
              </w:rPr>
              <w:t>Ljubljana</w:t>
            </w:r>
          </w:p>
          <w:p w14:paraId="71D344EC" w14:textId="5ED02763" w:rsidR="00C1753D" w:rsidRPr="0024402C" w:rsidRDefault="00C1753D" w:rsidP="00C1753D">
            <w:pPr>
              <w:tabs>
                <w:tab w:val="left" w:pos="6495"/>
              </w:tabs>
              <w:jc w:val="both"/>
              <w:rPr>
                <w:rFonts w:ascii="Arial" w:eastAsia="Calibri" w:hAnsi="Arial" w:cs="Arial"/>
                <w:spacing w:val="8"/>
                <w:sz w:val="20"/>
                <w:szCs w:val="20"/>
                <w:lang w:val="en-GB" w:eastAsia="zh-CN"/>
              </w:rPr>
            </w:pPr>
          </w:p>
        </w:tc>
      </w:tr>
      <w:tr w:rsidR="00C1753D" w:rsidRPr="0024402C" w14:paraId="395334C5" w14:textId="77777777" w:rsidTr="00D41113">
        <w:tc>
          <w:tcPr>
            <w:tcW w:w="2978" w:type="dxa"/>
            <w:shd w:val="clear" w:color="auto" w:fill="auto"/>
          </w:tcPr>
          <w:p w14:paraId="41035819"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US</w:t>
            </w:r>
          </w:p>
        </w:tc>
        <w:tc>
          <w:tcPr>
            <w:tcW w:w="2835" w:type="dxa"/>
            <w:shd w:val="clear" w:color="auto" w:fill="auto"/>
          </w:tcPr>
          <w:p w14:paraId="24C32834" w14:textId="77777777" w:rsidR="00C1753D" w:rsidRPr="00E51173" w:rsidRDefault="00C1753D" w:rsidP="00C1753D">
            <w:pPr>
              <w:tabs>
                <w:tab w:val="left" w:pos="6495"/>
              </w:tabs>
              <w:jc w:val="both"/>
              <w:rPr>
                <w:rFonts w:ascii="Arial" w:eastAsia="Calibri" w:hAnsi="Arial" w:cs="Arial"/>
                <w:spacing w:val="8"/>
                <w:sz w:val="20"/>
                <w:szCs w:val="20"/>
                <w:lang w:val="en-GB" w:eastAsia="zh-CN"/>
              </w:rPr>
            </w:pPr>
            <w:r w:rsidRPr="00E51173">
              <w:rPr>
                <w:rFonts w:ascii="Arial" w:eastAsia="Calibri" w:hAnsi="Arial" w:cs="Arial"/>
                <w:spacing w:val="8"/>
                <w:sz w:val="20"/>
                <w:szCs w:val="20"/>
                <w:lang w:val="en-GB" w:eastAsia="zh-CN"/>
              </w:rPr>
              <w:t>Katy Holdredge</w:t>
            </w:r>
          </w:p>
          <w:p w14:paraId="6DEA187F" w14:textId="77777777" w:rsidR="00C1753D" w:rsidRPr="00E51173" w:rsidRDefault="00C1753D" w:rsidP="00C1753D">
            <w:pPr>
              <w:tabs>
                <w:tab w:val="left" w:pos="6495"/>
              </w:tabs>
              <w:jc w:val="both"/>
              <w:rPr>
                <w:rFonts w:ascii="Arial" w:eastAsia="Calibri" w:hAnsi="Arial" w:cs="Arial"/>
                <w:spacing w:val="8"/>
                <w:sz w:val="20"/>
                <w:szCs w:val="20"/>
                <w:lang w:val="en-GB" w:eastAsia="zh-CN"/>
              </w:rPr>
            </w:pPr>
            <w:r w:rsidRPr="00E51173">
              <w:rPr>
                <w:rFonts w:ascii="Arial" w:eastAsia="Calibri" w:hAnsi="Arial" w:cs="Arial"/>
                <w:spacing w:val="8"/>
                <w:sz w:val="20"/>
                <w:szCs w:val="20"/>
                <w:lang w:val="en-GB" w:eastAsia="zh-CN"/>
              </w:rPr>
              <w:t>Scott Kiddle</w:t>
            </w:r>
          </w:p>
          <w:p w14:paraId="48BAB686" w14:textId="77777777" w:rsidR="00C1753D" w:rsidRPr="00E51173" w:rsidRDefault="00C1753D" w:rsidP="00C1753D">
            <w:pPr>
              <w:tabs>
                <w:tab w:val="left" w:pos="6495"/>
              </w:tabs>
              <w:jc w:val="both"/>
              <w:rPr>
                <w:rFonts w:ascii="Arial" w:eastAsia="Calibri" w:hAnsi="Arial" w:cs="Arial"/>
                <w:spacing w:val="8"/>
                <w:sz w:val="20"/>
                <w:szCs w:val="20"/>
                <w:lang w:val="en-GB" w:eastAsia="zh-CN"/>
              </w:rPr>
            </w:pPr>
            <w:r w:rsidRPr="00E51173">
              <w:rPr>
                <w:rFonts w:ascii="Arial" w:eastAsia="Calibri" w:hAnsi="Arial" w:cs="Arial"/>
                <w:spacing w:val="8"/>
                <w:sz w:val="20"/>
                <w:szCs w:val="20"/>
                <w:lang w:val="en-GB" w:eastAsia="zh-CN"/>
              </w:rPr>
              <w:t>Timothy Duffy</w:t>
            </w:r>
          </w:p>
          <w:p w14:paraId="3DF90C38" w14:textId="77777777" w:rsidR="00C1753D" w:rsidRPr="00E51173" w:rsidRDefault="00C1753D" w:rsidP="00C1753D">
            <w:pPr>
              <w:tabs>
                <w:tab w:val="left" w:pos="6495"/>
              </w:tabs>
              <w:jc w:val="both"/>
              <w:rPr>
                <w:rFonts w:ascii="Arial" w:eastAsia="Calibri" w:hAnsi="Arial" w:cs="Arial"/>
                <w:spacing w:val="8"/>
                <w:sz w:val="20"/>
                <w:szCs w:val="20"/>
                <w:lang w:val="en-GB" w:eastAsia="zh-CN"/>
              </w:rPr>
            </w:pPr>
            <w:r w:rsidRPr="00E51173">
              <w:rPr>
                <w:rFonts w:ascii="Arial" w:eastAsia="Calibri" w:hAnsi="Arial" w:cs="Arial"/>
                <w:spacing w:val="8"/>
                <w:sz w:val="20"/>
                <w:szCs w:val="20"/>
                <w:lang w:val="en-GB" w:eastAsia="zh-CN"/>
              </w:rPr>
              <w:t>Kevin Wolf</w:t>
            </w:r>
          </w:p>
          <w:p w14:paraId="13BEEABD" w14:textId="77777777" w:rsidR="00C1753D" w:rsidRPr="00E51173" w:rsidRDefault="00C1753D" w:rsidP="00C1753D">
            <w:pPr>
              <w:tabs>
                <w:tab w:val="left" w:pos="6495"/>
              </w:tabs>
              <w:jc w:val="both"/>
              <w:rPr>
                <w:rFonts w:ascii="Arial" w:eastAsia="Calibri" w:hAnsi="Arial" w:cs="Arial"/>
                <w:spacing w:val="8"/>
                <w:sz w:val="20"/>
                <w:szCs w:val="20"/>
                <w:lang w:val="en-GB" w:eastAsia="zh-CN"/>
              </w:rPr>
            </w:pPr>
            <w:r w:rsidRPr="00E51173">
              <w:rPr>
                <w:rFonts w:ascii="Arial" w:eastAsia="Calibri" w:hAnsi="Arial" w:cs="Arial"/>
                <w:spacing w:val="8"/>
                <w:sz w:val="20"/>
                <w:szCs w:val="20"/>
                <w:lang w:val="en-GB" w:eastAsia="zh-CN"/>
              </w:rPr>
              <w:t xml:space="preserve">Igor </w:t>
            </w:r>
            <w:proofErr w:type="spellStart"/>
            <w:r w:rsidRPr="00E51173">
              <w:rPr>
                <w:rFonts w:ascii="Arial" w:eastAsia="Calibri" w:hAnsi="Arial" w:cs="Arial"/>
                <w:spacing w:val="8"/>
                <w:sz w:val="20"/>
                <w:szCs w:val="20"/>
                <w:lang w:val="en-GB" w:eastAsia="zh-CN"/>
              </w:rPr>
              <w:t>Rakonjac</w:t>
            </w:r>
            <w:proofErr w:type="spellEnd"/>
          </w:p>
          <w:p w14:paraId="4B7D886B" w14:textId="42A5E669" w:rsidR="006C02CF" w:rsidRPr="00E51173" w:rsidRDefault="006C02CF" w:rsidP="006C02CF">
            <w:pPr>
              <w:tabs>
                <w:tab w:val="left" w:pos="6495"/>
              </w:tabs>
              <w:jc w:val="both"/>
              <w:rPr>
                <w:rFonts w:ascii="Arial" w:eastAsia="Calibri" w:hAnsi="Arial" w:cs="Arial"/>
                <w:spacing w:val="8"/>
                <w:sz w:val="20"/>
                <w:szCs w:val="20"/>
                <w:lang w:val="en-GB" w:eastAsia="zh-CN"/>
              </w:rPr>
            </w:pPr>
            <w:r w:rsidRPr="00E51173">
              <w:rPr>
                <w:rFonts w:ascii="Arial" w:eastAsia="Calibri" w:hAnsi="Arial" w:cs="Arial"/>
                <w:spacing w:val="8"/>
                <w:sz w:val="20"/>
                <w:szCs w:val="20"/>
                <w:lang w:val="en-GB" w:eastAsia="zh-CN"/>
              </w:rPr>
              <w:t>Evans Massey</w:t>
            </w:r>
          </w:p>
          <w:p w14:paraId="08ECED21" w14:textId="29E744CB" w:rsidR="00C1753D" w:rsidRPr="0024402C" w:rsidRDefault="00C1753D" w:rsidP="00C1753D">
            <w:pPr>
              <w:tabs>
                <w:tab w:val="left" w:pos="6495"/>
              </w:tabs>
              <w:jc w:val="both"/>
              <w:rPr>
                <w:rFonts w:ascii="Arial" w:eastAsia="Calibri" w:hAnsi="Arial" w:cs="Arial"/>
                <w:spacing w:val="8"/>
                <w:sz w:val="20"/>
                <w:szCs w:val="20"/>
                <w:lang w:val="en-GB" w:eastAsia="zh-CN"/>
              </w:rPr>
            </w:pPr>
          </w:p>
        </w:tc>
        <w:tc>
          <w:tcPr>
            <w:tcW w:w="4252" w:type="dxa"/>
            <w:shd w:val="clear" w:color="auto" w:fill="auto"/>
          </w:tcPr>
          <w:p w14:paraId="16D1F6BB" w14:textId="77777777" w:rsidR="00C1753D" w:rsidRPr="00E51173" w:rsidRDefault="00C1753D" w:rsidP="00C1753D">
            <w:pPr>
              <w:tabs>
                <w:tab w:val="left" w:pos="6495"/>
              </w:tabs>
              <w:jc w:val="both"/>
              <w:rPr>
                <w:rFonts w:ascii="Arial" w:eastAsia="Calibri" w:hAnsi="Arial" w:cs="Arial"/>
                <w:spacing w:val="8"/>
                <w:sz w:val="20"/>
                <w:szCs w:val="20"/>
                <w:lang w:val="es-ES" w:eastAsia="zh-CN"/>
              </w:rPr>
            </w:pPr>
            <w:r w:rsidRPr="00E51173">
              <w:rPr>
                <w:rFonts w:ascii="Arial" w:eastAsia="Calibri" w:hAnsi="Arial" w:cs="Arial"/>
                <w:spacing w:val="8"/>
                <w:sz w:val="20"/>
                <w:szCs w:val="20"/>
                <w:lang w:val="es-ES" w:eastAsia="zh-CN"/>
              </w:rPr>
              <w:t>UL LLC</w:t>
            </w:r>
          </w:p>
          <w:p w14:paraId="0FF33409" w14:textId="77777777" w:rsidR="00C1753D" w:rsidRPr="00E51173" w:rsidRDefault="00C1753D" w:rsidP="00C1753D">
            <w:pPr>
              <w:tabs>
                <w:tab w:val="left" w:pos="6495"/>
              </w:tabs>
              <w:jc w:val="both"/>
              <w:rPr>
                <w:rFonts w:ascii="Arial" w:eastAsia="Calibri" w:hAnsi="Arial" w:cs="Arial"/>
                <w:spacing w:val="8"/>
                <w:sz w:val="20"/>
                <w:szCs w:val="20"/>
                <w:lang w:val="es-ES" w:eastAsia="zh-CN"/>
              </w:rPr>
            </w:pPr>
            <w:r w:rsidRPr="00E51173">
              <w:rPr>
                <w:rFonts w:ascii="Arial" w:eastAsia="Calibri" w:hAnsi="Arial" w:cs="Arial"/>
                <w:spacing w:val="8"/>
                <w:sz w:val="20"/>
                <w:szCs w:val="20"/>
                <w:lang w:val="es-ES" w:eastAsia="zh-CN"/>
              </w:rPr>
              <w:t>ABB</w:t>
            </w:r>
          </w:p>
          <w:p w14:paraId="001FF76B" w14:textId="77777777" w:rsidR="00C1753D" w:rsidRPr="00E51173" w:rsidRDefault="00C1753D" w:rsidP="00C1753D">
            <w:pPr>
              <w:tabs>
                <w:tab w:val="left" w:pos="6495"/>
              </w:tabs>
              <w:jc w:val="both"/>
              <w:rPr>
                <w:rFonts w:ascii="Arial" w:eastAsia="Calibri" w:hAnsi="Arial" w:cs="Arial"/>
                <w:spacing w:val="8"/>
                <w:sz w:val="20"/>
                <w:szCs w:val="20"/>
                <w:lang w:val="es-ES" w:eastAsia="zh-CN"/>
              </w:rPr>
            </w:pPr>
            <w:r w:rsidRPr="00E51173">
              <w:rPr>
                <w:rFonts w:ascii="Arial" w:eastAsia="Calibri" w:hAnsi="Arial" w:cs="Arial"/>
                <w:spacing w:val="8"/>
                <w:sz w:val="20"/>
                <w:szCs w:val="20"/>
                <w:lang w:val="es-ES" w:eastAsia="zh-CN"/>
              </w:rPr>
              <w:t xml:space="preserve">Rockwell </w:t>
            </w:r>
            <w:proofErr w:type="spellStart"/>
            <w:r w:rsidRPr="00E51173">
              <w:rPr>
                <w:rFonts w:ascii="Arial" w:eastAsia="Calibri" w:hAnsi="Arial" w:cs="Arial"/>
                <w:spacing w:val="8"/>
                <w:sz w:val="20"/>
                <w:szCs w:val="20"/>
                <w:lang w:val="es-ES" w:eastAsia="zh-CN"/>
              </w:rPr>
              <w:t>Automation</w:t>
            </w:r>
            <w:proofErr w:type="spellEnd"/>
          </w:p>
          <w:p w14:paraId="6563758C" w14:textId="77777777" w:rsidR="00C1753D" w:rsidRPr="00E51173" w:rsidRDefault="00C1753D" w:rsidP="00C1753D">
            <w:pPr>
              <w:tabs>
                <w:tab w:val="left" w:pos="6495"/>
              </w:tabs>
              <w:jc w:val="both"/>
              <w:rPr>
                <w:rFonts w:ascii="Arial" w:eastAsia="Calibri" w:hAnsi="Arial" w:cs="Arial"/>
                <w:spacing w:val="8"/>
                <w:sz w:val="20"/>
                <w:szCs w:val="20"/>
                <w:lang w:val="es-ES" w:eastAsia="zh-CN"/>
              </w:rPr>
            </w:pPr>
            <w:r w:rsidRPr="00E51173">
              <w:rPr>
                <w:rFonts w:ascii="Arial" w:eastAsia="Calibri" w:hAnsi="Arial" w:cs="Arial"/>
                <w:spacing w:val="8"/>
                <w:sz w:val="20"/>
                <w:szCs w:val="20"/>
                <w:lang w:val="es-ES" w:eastAsia="zh-CN"/>
              </w:rPr>
              <w:t>Intertek Testing Services NA</w:t>
            </w:r>
          </w:p>
          <w:p w14:paraId="51D717C3" w14:textId="77777777" w:rsidR="00C1753D" w:rsidRPr="00E51173" w:rsidRDefault="00C1753D" w:rsidP="00C1753D">
            <w:pPr>
              <w:tabs>
                <w:tab w:val="left" w:pos="6495"/>
              </w:tabs>
              <w:jc w:val="both"/>
              <w:rPr>
                <w:rFonts w:ascii="Arial" w:eastAsia="Calibri" w:hAnsi="Arial" w:cs="Arial"/>
                <w:spacing w:val="8"/>
                <w:sz w:val="20"/>
                <w:szCs w:val="20"/>
                <w:lang w:val="es-ES" w:eastAsia="zh-CN"/>
              </w:rPr>
            </w:pPr>
            <w:proofErr w:type="spellStart"/>
            <w:r w:rsidRPr="00E51173">
              <w:rPr>
                <w:rFonts w:ascii="Arial" w:eastAsia="Calibri" w:hAnsi="Arial" w:cs="Arial"/>
                <w:spacing w:val="8"/>
                <w:sz w:val="20"/>
                <w:szCs w:val="20"/>
                <w:lang w:val="es-ES" w:eastAsia="zh-CN"/>
              </w:rPr>
              <w:t>Eurofins</w:t>
            </w:r>
            <w:proofErr w:type="spellEnd"/>
            <w:r w:rsidRPr="00E51173">
              <w:rPr>
                <w:rFonts w:ascii="Arial" w:eastAsia="Calibri" w:hAnsi="Arial" w:cs="Arial"/>
                <w:spacing w:val="8"/>
                <w:sz w:val="20"/>
                <w:szCs w:val="20"/>
                <w:lang w:val="es-ES" w:eastAsia="zh-CN"/>
              </w:rPr>
              <w:t xml:space="preserve"> E&amp;E North </w:t>
            </w:r>
            <w:proofErr w:type="spellStart"/>
            <w:r w:rsidRPr="00E51173">
              <w:rPr>
                <w:rFonts w:ascii="Arial" w:eastAsia="Calibri" w:hAnsi="Arial" w:cs="Arial"/>
                <w:spacing w:val="8"/>
                <w:sz w:val="20"/>
                <w:szCs w:val="20"/>
                <w:lang w:val="es-ES" w:eastAsia="zh-CN"/>
              </w:rPr>
              <w:t>America</w:t>
            </w:r>
            <w:proofErr w:type="spellEnd"/>
            <w:r w:rsidRPr="00E51173">
              <w:rPr>
                <w:rFonts w:ascii="Arial" w:eastAsia="Calibri" w:hAnsi="Arial" w:cs="Arial"/>
                <w:spacing w:val="8"/>
                <w:sz w:val="20"/>
                <w:szCs w:val="20"/>
                <w:lang w:val="es-ES" w:eastAsia="zh-CN"/>
              </w:rPr>
              <w:t xml:space="preserve"> </w:t>
            </w:r>
          </w:p>
          <w:p w14:paraId="5D163DF1" w14:textId="297F21E4" w:rsidR="00C1753D" w:rsidRPr="0024402C" w:rsidRDefault="006C02CF" w:rsidP="00C1753D">
            <w:pPr>
              <w:tabs>
                <w:tab w:val="left" w:pos="6495"/>
              </w:tabs>
              <w:jc w:val="both"/>
              <w:rPr>
                <w:rFonts w:ascii="Arial" w:eastAsia="Calibri" w:hAnsi="Arial" w:cs="Arial"/>
                <w:spacing w:val="8"/>
                <w:sz w:val="20"/>
                <w:szCs w:val="20"/>
                <w:lang w:eastAsia="zh-CN"/>
              </w:rPr>
            </w:pPr>
            <w:r>
              <w:rPr>
                <w:rFonts w:ascii="Arial" w:eastAsia="Calibri" w:hAnsi="Arial" w:cs="Arial"/>
                <w:spacing w:val="8"/>
                <w:sz w:val="20"/>
                <w:szCs w:val="20"/>
                <w:lang w:eastAsia="zh-CN"/>
              </w:rPr>
              <w:t>--</w:t>
            </w:r>
          </w:p>
        </w:tc>
      </w:tr>
      <w:tr w:rsidR="00C1753D" w:rsidRPr="00170D84" w14:paraId="0440DDDE" w14:textId="77777777" w:rsidTr="00D41113">
        <w:tc>
          <w:tcPr>
            <w:tcW w:w="2978" w:type="dxa"/>
            <w:shd w:val="clear" w:color="auto" w:fill="auto"/>
          </w:tcPr>
          <w:p w14:paraId="481C4AD3" w14:textId="77777777" w:rsidR="00C1753D" w:rsidRPr="0024402C" w:rsidRDefault="00C1753D" w:rsidP="00C1753D">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ZA</w:t>
            </w:r>
          </w:p>
        </w:tc>
        <w:tc>
          <w:tcPr>
            <w:tcW w:w="2835" w:type="dxa"/>
            <w:shd w:val="clear" w:color="auto" w:fill="auto"/>
          </w:tcPr>
          <w:p w14:paraId="58BA9B59" w14:textId="76D5192C" w:rsidR="00C1753D" w:rsidRPr="0024402C" w:rsidRDefault="00C1753D" w:rsidP="00C1753D">
            <w:pPr>
              <w:tabs>
                <w:tab w:val="left" w:pos="6495"/>
              </w:tabs>
              <w:jc w:val="both"/>
              <w:rPr>
                <w:rFonts w:ascii="Arial" w:eastAsia="Calibri" w:hAnsi="Arial" w:cs="Arial"/>
                <w:spacing w:val="8"/>
                <w:sz w:val="20"/>
                <w:szCs w:val="20"/>
                <w:lang w:val="en-GB" w:eastAsia="zh-CN"/>
              </w:rPr>
            </w:pPr>
            <w:r w:rsidRPr="00E51173">
              <w:rPr>
                <w:rFonts w:ascii="Arial" w:eastAsia="Calibri" w:hAnsi="Arial" w:cs="Arial"/>
                <w:spacing w:val="8"/>
                <w:sz w:val="20"/>
                <w:szCs w:val="20"/>
                <w:lang w:val="en-GB" w:eastAsia="zh-CN"/>
              </w:rPr>
              <w:t>Regardt Zeelie</w:t>
            </w:r>
          </w:p>
        </w:tc>
        <w:tc>
          <w:tcPr>
            <w:tcW w:w="4252" w:type="dxa"/>
            <w:shd w:val="clear" w:color="auto" w:fill="auto"/>
          </w:tcPr>
          <w:p w14:paraId="5526EE59" w14:textId="77777777" w:rsidR="00C1753D" w:rsidRDefault="00C1753D" w:rsidP="00C1753D">
            <w:pPr>
              <w:tabs>
                <w:tab w:val="left" w:pos="6495"/>
              </w:tabs>
              <w:jc w:val="both"/>
              <w:rPr>
                <w:rFonts w:ascii="Arial" w:eastAsia="Calibri" w:hAnsi="Arial" w:cs="Arial"/>
                <w:spacing w:val="8"/>
                <w:sz w:val="20"/>
                <w:szCs w:val="20"/>
                <w:lang w:val="en-GB" w:eastAsia="zh-CN"/>
              </w:rPr>
            </w:pPr>
            <w:r w:rsidRPr="00E51173">
              <w:rPr>
                <w:rFonts w:ascii="Arial" w:eastAsia="Calibri" w:hAnsi="Arial" w:cs="Arial"/>
                <w:spacing w:val="8"/>
                <w:sz w:val="20"/>
                <w:szCs w:val="20"/>
                <w:lang w:val="en-GB" w:eastAsia="zh-CN"/>
              </w:rPr>
              <w:t>Mining And Surface Certification</w:t>
            </w:r>
          </w:p>
          <w:p w14:paraId="3EA2BD31" w14:textId="15956E4A" w:rsidR="00C1753D" w:rsidRPr="00E51173" w:rsidRDefault="00C1753D" w:rsidP="00C1753D">
            <w:pPr>
              <w:tabs>
                <w:tab w:val="left" w:pos="6495"/>
              </w:tabs>
              <w:jc w:val="both"/>
              <w:rPr>
                <w:rFonts w:ascii="Arial" w:eastAsia="Calibri" w:hAnsi="Arial" w:cs="Arial"/>
                <w:spacing w:val="8"/>
                <w:sz w:val="20"/>
                <w:szCs w:val="20"/>
                <w:lang w:val="en-US" w:eastAsia="zh-CN"/>
              </w:rPr>
            </w:pPr>
          </w:p>
        </w:tc>
      </w:tr>
    </w:tbl>
    <w:p w14:paraId="011A7E86" w14:textId="73E6BB1A" w:rsidR="00911EF1" w:rsidRPr="00602496" w:rsidRDefault="00682A6A" w:rsidP="00611369">
      <w:pPr>
        <w:pStyle w:val="IECEX1"/>
      </w:pPr>
      <w:r w:rsidRPr="00602496">
        <w:lastRenderedPageBreak/>
        <w:t>1</w:t>
      </w:r>
      <w:r w:rsidRPr="00602496">
        <w:tab/>
      </w:r>
      <w:r w:rsidR="00911EF1" w:rsidRPr="00602496">
        <w:t xml:space="preserve">Opening </w:t>
      </w:r>
      <w:r w:rsidR="001270EA" w:rsidRPr="00602496">
        <w:t>a</w:t>
      </w:r>
      <w:r w:rsidR="00911EF1" w:rsidRPr="00602496">
        <w:t>nd Welcome</w:t>
      </w:r>
    </w:p>
    <w:p w14:paraId="1765CCA7" w14:textId="77777777" w:rsidR="0025004F" w:rsidRPr="00170D84" w:rsidRDefault="0025004F" w:rsidP="0025004F">
      <w:pPr>
        <w:rPr>
          <w:rFonts w:ascii="Arial" w:hAnsi="Arial" w:cs="Arial"/>
          <w:lang w:val="en-US"/>
        </w:rPr>
      </w:pPr>
    </w:p>
    <w:p w14:paraId="5AF932FB" w14:textId="0A847AC0" w:rsidR="00311034" w:rsidRPr="00602496" w:rsidRDefault="00FA1D04" w:rsidP="0025004F">
      <w:pPr>
        <w:pStyle w:val="Title"/>
        <w:rPr>
          <w:rFonts w:cs="Arial"/>
          <w:i/>
        </w:rPr>
      </w:pPr>
      <w:r w:rsidRPr="00602496">
        <w:rPr>
          <w:rFonts w:cs="Arial"/>
          <w:i/>
        </w:rPr>
        <w:t>1.1</w:t>
      </w:r>
      <w:r w:rsidRPr="00602496">
        <w:rPr>
          <w:rFonts w:cs="Arial"/>
        </w:rPr>
        <w:tab/>
      </w:r>
      <w:r w:rsidR="00311034" w:rsidRPr="00E507F5">
        <w:rPr>
          <w:rFonts w:cs="Arial"/>
          <w:i/>
          <w:iCs/>
        </w:rPr>
        <w:t>Opening and Welcome</w:t>
      </w:r>
      <w:r w:rsidR="00311034" w:rsidRPr="00602496">
        <w:rPr>
          <w:rFonts w:cs="Arial"/>
        </w:rPr>
        <w:t xml:space="preserve">, </w:t>
      </w:r>
      <w:r w:rsidR="00311034" w:rsidRPr="00602496">
        <w:rPr>
          <w:rFonts w:cs="Arial"/>
          <w:i/>
        </w:rPr>
        <w:t>ExTAG Chair</w:t>
      </w:r>
    </w:p>
    <w:p w14:paraId="6A4F4A25" w14:textId="076AD9CF" w:rsidR="004E3EA6" w:rsidRDefault="00311034" w:rsidP="00C96B33">
      <w:pPr>
        <w:rPr>
          <w:rFonts w:ascii="Arial" w:hAnsi="Arial" w:cs="Arial"/>
          <w:lang w:val="en-GB" w:eastAsia="fr-FR"/>
        </w:rPr>
      </w:pPr>
      <w:r w:rsidRPr="00602496">
        <w:rPr>
          <w:rFonts w:ascii="Arial" w:hAnsi="Arial" w:cs="Arial"/>
          <w:bCs/>
          <w:lang w:val="en-GB" w:eastAsia="fr-FR"/>
        </w:rPr>
        <w:t xml:space="preserve"> </w:t>
      </w:r>
      <w:r w:rsidRPr="00602496">
        <w:rPr>
          <w:rFonts w:ascii="Arial" w:hAnsi="Arial" w:cs="Arial"/>
          <w:bCs/>
          <w:lang w:val="en-GB" w:eastAsia="fr-FR"/>
        </w:rPr>
        <w:tab/>
      </w:r>
      <w:r w:rsidR="00A44FDA" w:rsidRPr="00602496">
        <w:rPr>
          <w:rFonts w:ascii="Arial" w:hAnsi="Arial" w:cs="Arial"/>
          <w:lang w:val="en-GB" w:eastAsia="fr-FR"/>
        </w:rPr>
        <w:t xml:space="preserve">The meeting </w:t>
      </w:r>
      <w:r w:rsidRPr="00602496">
        <w:rPr>
          <w:rFonts w:ascii="Arial" w:hAnsi="Arial" w:cs="Arial"/>
          <w:lang w:val="en-GB" w:eastAsia="fr-FR"/>
        </w:rPr>
        <w:t>commence</w:t>
      </w:r>
      <w:r w:rsidR="00A44FDA" w:rsidRPr="00602496">
        <w:rPr>
          <w:rFonts w:ascii="Arial" w:hAnsi="Arial" w:cs="Arial"/>
          <w:lang w:val="en-GB" w:eastAsia="fr-FR"/>
        </w:rPr>
        <w:t>d</w:t>
      </w:r>
      <w:r w:rsidRPr="00602496">
        <w:rPr>
          <w:rFonts w:ascii="Arial" w:hAnsi="Arial" w:cs="Arial"/>
          <w:lang w:val="en-GB" w:eastAsia="fr-FR"/>
        </w:rPr>
        <w:t xml:space="preserve"> at</w:t>
      </w:r>
      <w:r w:rsidR="00DF1F99" w:rsidRPr="00602496">
        <w:rPr>
          <w:rFonts w:ascii="Arial" w:hAnsi="Arial" w:cs="Arial"/>
          <w:lang w:val="en-GB" w:eastAsia="fr-FR"/>
        </w:rPr>
        <w:t xml:space="preserve"> </w:t>
      </w:r>
      <w:r w:rsidR="00140D56" w:rsidRPr="00602496">
        <w:rPr>
          <w:rFonts w:ascii="Arial" w:hAnsi="Arial" w:cs="Arial"/>
          <w:lang w:val="en-GB" w:eastAsia="fr-FR"/>
        </w:rPr>
        <w:t>1</w:t>
      </w:r>
      <w:r w:rsidR="001E6BDA">
        <w:rPr>
          <w:rFonts w:ascii="Arial" w:hAnsi="Arial" w:cs="Arial"/>
          <w:lang w:val="en-GB" w:eastAsia="fr-FR"/>
        </w:rPr>
        <w:t>4</w:t>
      </w:r>
      <w:r w:rsidR="00177613">
        <w:rPr>
          <w:rFonts w:ascii="Arial" w:hAnsi="Arial" w:cs="Arial"/>
          <w:lang w:val="en-GB" w:eastAsia="fr-FR"/>
        </w:rPr>
        <w:t>:</w:t>
      </w:r>
      <w:r w:rsidR="00140D56" w:rsidRPr="00602496">
        <w:rPr>
          <w:rFonts w:ascii="Arial" w:hAnsi="Arial" w:cs="Arial"/>
          <w:lang w:val="en-GB" w:eastAsia="fr-FR"/>
        </w:rPr>
        <w:t xml:space="preserve">00 </w:t>
      </w:r>
      <w:r w:rsidR="004E3EA6">
        <w:rPr>
          <w:rFonts w:ascii="Arial" w:hAnsi="Arial" w:cs="Arial"/>
          <w:lang w:val="en-GB" w:eastAsia="fr-FR"/>
        </w:rPr>
        <w:t xml:space="preserve">p.m. </w:t>
      </w:r>
    </w:p>
    <w:p w14:paraId="25259C74" w14:textId="20384E87" w:rsidR="00311034" w:rsidRPr="00602496" w:rsidRDefault="00B230B0" w:rsidP="004E3EA6">
      <w:pPr>
        <w:ind w:firstLine="720"/>
        <w:rPr>
          <w:rFonts w:ascii="Arial" w:hAnsi="Arial" w:cs="Arial"/>
          <w:lang w:val="en-GB" w:eastAsia="fr-FR"/>
        </w:rPr>
      </w:pPr>
      <w:r w:rsidRPr="00602496">
        <w:rPr>
          <w:rFonts w:ascii="Arial" w:hAnsi="Arial" w:cs="Arial"/>
          <w:lang w:val="en-GB" w:eastAsia="fr-FR"/>
        </w:rPr>
        <w:t xml:space="preserve">Day 1 </w:t>
      </w:r>
      <w:r w:rsidRPr="00602496">
        <w:rPr>
          <w:rFonts w:ascii="Arial" w:hAnsi="Arial" w:cs="Arial"/>
          <w:lang w:val="en-GB" w:eastAsia="fr-FR"/>
        </w:rPr>
        <w:tab/>
      </w:r>
      <w:r w:rsidR="001E6BDA">
        <w:rPr>
          <w:rFonts w:ascii="Arial" w:hAnsi="Arial" w:cs="Arial"/>
          <w:lang w:val="en-GB" w:eastAsia="fr-FR"/>
        </w:rPr>
        <w:t>Monday</w:t>
      </w:r>
      <w:r w:rsidR="005C5438" w:rsidRPr="00602496">
        <w:rPr>
          <w:rFonts w:ascii="Arial" w:hAnsi="Arial" w:cs="Arial"/>
          <w:lang w:val="en-GB" w:eastAsia="fr-FR"/>
        </w:rPr>
        <w:t xml:space="preserve"> </w:t>
      </w:r>
      <w:r w:rsidR="001E6BDA">
        <w:rPr>
          <w:rFonts w:ascii="Arial" w:hAnsi="Arial" w:cs="Arial"/>
          <w:lang w:val="en-GB" w:eastAsia="fr-FR"/>
        </w:rPr>
        <w:t>18</w:t>
      </w:r>
      <w:r w:rsidR="004741F6" w:rsidRPr="00602496">
        <w:rPr>
          <w:rFonts w:ascii="Arial" w:hAnsi="Arial" w:cs="Arial"/>
          <w:vertAlign w:val="superscript"/>
          <w:lang w:val="en-GB" w:eastAsia="fr-FR"/>
        </w:rPr>
        <w:t>th</w:t>
      </w:r>
      <w:r w:rsidR="004741F6" w:rsidRPr="00602496">
        <w:rPr>
          <w:rFonts w:ascii="Arial" w:hAnsi="Arial" w:cs="Arial"/>
          <w:lang w:val="en-GB" w:eastAsia="fr-FR"/>
        </w:rPr>
        <w:t xml:space="preserve"> September 202</w:t>
      </w:r>
      <w:r w:rsidR="001E6BDA">
        <w:rPr>
          <w:rFonts w:ascii="Arial" w:hAnsi="Arial" w:cs="Arial"/>
          <w:lang w:val="en-GB" w:eastAsia="fr-FR"/>
        </w:rPr>
        <w:t>3</w:t>
      </w:r>
    </w:p>
    <w:p w14:paraId="5FF9BADF" w14:textId="77777777" w:rsidR="007A354C" w:rsidRDefault="007A354C" w:rsidP="00611369">
      <w:pPr>
        <w:rPr>
          <w:rFonts w:ascii="Arial" w:hAnsi="Arial" w:cs="Arial"/>
          <w:lang w:val="en-GB" w:eastAsia="fr-FR"/>
        </w:rPr>
      </w:pPr>
    </w:p>
    <w:p w14:paraId="52EBDDC8" w14:textId="35D4D203" w:rsidR="000429A6" w:rsidRDefault="007A354C" w:rsidP="00611369">
      <w:pPr>
        <w:jc w:val="both"/>
        <w:rPr>
          <w:rFonts w:ascii="Arial" w:hAnsi="Arial" w:cs="Arial"/>
          <w:lang w:val="en-GB" w:eastAsia="fr-FR"/>
        </w:rPr>
      </w:pPr>
      <w:r w:rsidRPr="00602496">
        <w:rPr>
          <w:rFonts w:ascii="Arial" w:hAnsi="Arial" w:cs="Arial"/>
          <w:lang w:val="en-GB" w:eastAsia="fr-FR"/>
        </w:rPr>
        <w:t>The Chair</w:t>
      </w:r>
      <w:r w:rsidR="005C5438" w:rsidRPr="00602496">
        <w:rPr>
          <w:rFonts w:ascii="Arial" w:hAnsi="Arial" w:cs="Arial"/>
          <w:lang w:val="en-GB" w:eastAsia="fr-FR"/>
        </w:rPr>
        <w:t xml:space="preserve">, Dr </w:t>
      </w:r>
      <w:r w:rsidR="008C793C">
        <w:rPr>
          <w:rFonts w:ascii="Arial" w:hAnsi="Arial" w:cs="Arial"/>
          <w:lang w:val="en-GB" w:eastAsia="fr-FR"/>
        </w:rPr>
        <w:t xml:space="preserve">Frank </w:t>
      </w:r>
      <w:r w:rsidR="005C5438" w:rsidRPr="00602496">
        <w:rPr>
          <w:rFonts w:ascii="Arial" w:hAnsi="Arial" w:cs="Arial"/>
          <w:lang w:val="en-GB" w:eastAsia="fr-FR"/>
        </w:rPr>
        <w:t>Lienesch</w:t>
      </w:r>
      <w:r w:rsidR="004E3EA6">
        <w:rPr>
          <w:rFonts w:ascii="Arial" w:hAnsi="Arial" w:cs="Arial"/>
          <w:lang w:val="en-GB" w:eastAsia="fr-FR"/>
        </w:rPr>
        <w:t xml:space="preserve"> </w:t>
      </w:r>
      <w:r w:rsidR="004E3EA6" w:rsidRPr="004E3EA6">
        <w:rPr>
          <w:rFonts w:ascii="Arial" w:hAnsi="Arial" w:cs="Arial"/>
          <w:lang w:val="en-GB" w:eastAsia="fr-FR"/>
        </w:rPr>
        <w:t>opened the 2</w:t>
      </w:r>
      <w:r w:rsidR="004E3EA6">
        <w:rPr>
          <w:rFonts w:ascii="Arial" w:hAnsi="Arial" w:cs="Arial"/>
          <w:lang w:val="en-GB" w:eastAsia="fr-FR"/>
        </w:rPr>
        <w:t>5</w:t>
      </w:r>
      <w:r w:rsidR="004E3EA6" w:rsidRPr="004E3EA6">
        <w:rPr>
          <w:rFonts w:ascii="Arial" w:hAnsi="Arial" w:cs="Arial"/>
          <w:lang w:val="en-GB" w:eastAsia="fr-FR"/>
        </w:rPr>
        <w:t>th Annual ExTAG meeting at 14</w:t>
      </w:r>
      <w:r w:rsidR="004E3EA6">
        <w:rPr>
          <w:rFonts w:ascii="Arial" w:hAnsi="Arial" w:cs="Arial"/>
          <w:lang w:val="en-GB" w:eastAsia="fr-FR"/>
        </w:rPr>
        <w:t>:</w:t>
      </w:r>
      <w:r w:rsidR="004E3EA6" w:rsidRPr="004E3EA6">
        <w:rPr>
          <w:rFonts w:ascii="Arial" w:hAnsi="Arial" w:cs="Arial"/>
          <w:lang w:val="en-GB" w:eastAsia="fr-FR"/>
        </w:rPr>
        <w:t>00</w:t>
      </w:r>
      <w:r w:rsidR="004E3EA6">
        <w:rPr>
          <w:rFonts w:ascii="Arial" w:hAnsi="Arial" w:cs="Arial"/>
          <w:lang w:val="en-GB" w:eastAsia="fr-FR"/>
        </w:rPr>
        <w:t xml:space="preserve"> p.m. on Monday 18</w:t>
      </w:r>
      <w:r w:rsidR="00054CE1" w:rsidRPr="00054CE1">
        <w:rPr>
          <w:rFonts w:ascii="Arial" w:hAnsi="Arial" w:cs="Arial"/>
          <w:lang w:val="en-GB" w:eastAsia="fr-FR"/>
        </w:rPr>
        <w:t>th</w:t>
      </w:r>
      <w:r w:rsidR="004E3EA6">
        <w:rPr>
          <w:rFonts w:ascii="Arial" w:hAnsi="Arial" w:cs="Arial"/>
          <w:lang w:val="en-GB" w:eastAsia="fr-FR"/>
        </w:rPr>
        <w:t xml:space="preserve"> September 2023</w:t>
      </w:r>
      <w:r w:rsidR="00291DC2">
        <w:rPr>
          <w:rFonts w:ascii="Arial" w:hAnsi="Arial" w:cs="Arial"/>
          <w:lang w:val="en-GB" w:eastAsia="fr-FR"/>
        </w:rPr>
        <w:t xml:space="preserve"> and </w:t>
      </w:r>
      <w:r w:rsidR="000429A6" w:rsidRPr="000429A6">
        <w:rPr>
          <w:rFonts w:ascii="Arial" w:hAnsi="Arial" w:cs="Arial"/>
          <w:lang w:val="en-GB" w:eastAsia="fr-FR"/>
        </w:rPr>
        <w:t xml:space="preserve">welcomed everyone to the first face-to-face meeting since </w:t>
      </w:r>
      <w:r w:rsidR="000429A6">
        <w:rPr>
          <w:rFonts w:ascii="Arial" w:hAnsi="Arial" w:cs="Arial"/>
          <w:lang w:val="en-GB" w:eastAsia="fr-FR"/>
        </w:rPr>
        <w:t>D</w:t>
      </w:r>
      <w:r w:rsidR="000429A6" w:rsidRPr="000429A6">
        <w:rPr>
          <w:rFonts w:ascii="Arial" w:hAnsi="Arial" w:cs="Arial"/>
          <w:lang w:val="en-GB" w:eastAsia="fr-FR"/>
        </w:rPr>
        <w:t>ubai 2019.</w:t>
      </w:r>
      <w:r w:rsidR="000429A6">
        <w:rPr>
          <w:rFonts w:ascii="Arial" w:hAnsi="Arial" w:cs="Arial"/>
          <w:lang w:val="en-GB" w:eastAsia="fr-FR"/>
        </w:rPr>
        <w:t xml:space="preserve"> </w:t>
      </w:r>
    </w:p>
    <w:p w14:paraId="03B4800E" w14:textId="77777777" w:rsidR="00C969E7" w:rsidRDefault="00C969E7" w:rsidP="00611369">
      <w:pPr>
        <w:jc w:val="both"/>
        <w:rPr>
          <w:rFonts w:ascii="Arial" w:hAnsi="Arial" w:cs="Arial"/>
          <w:lang w:val="en-GB" w:eastAsia="fr-FR"/>
        </w:rPr>
      </w:pPr>
    </w:p>
    <w:p w14:paraId="41C4097E" w14:textId="19C95F7E" w:rsidR="000429A6" w:rsidRDefault="00177613" w:rsidP="00611369">
      <w:pPr>
        <w:jc w:val="both"/>
        <w:rPr>
          <w:rFonts w:ascii="Arial" w:hAnsi="Arial" w:cs="Arial"/>
          <w:lang w:val="en-GB" w:eastAsia="fr-FR"/>
        </w:rPr>
      </w:pPr>
      <w:r>
        <w:rPr>
          <w:rFonts w:ascii="Arial" w:hAnsi="Arial" w:cs="Arial"/>
          <w:lang w:val="en-GB" w:eastAsia="fr-FR"/>
        </w:rPr>
        <w:t>Firstly, h</w:t>
      </w:r>
      <w:r w:rsidR="000429A6">
        <w:rPr>
          <w:rFonts w:ascii="Arial" w:hAnsi="Arial" w:cs="Arial"/>
          <w:lang w:val="en-GB" w:eastAsia="fr-FR"/>
        </w:rPr>
        <w:t xml:space="preserve">e </w:t>
      </w:r>
      <w:r w:rsidR="00C969E7">
        <w:rPr>
          <w:rFonts w:ascii="Arial" w:hAnsi="Arial" w:cs="Arial"/>
          <w:lang w:val="en-GB" w:eastAsia="fr-FR"/>
        </w:rPr>
        <w:t>thanked</w:t>
      </w:r>
      <w:r w:rsidR="000429A6">
        <w:rPr>
          <w:rFonts w:ascii="Arial" w:hAnsi="Arial" w:cs="Arial"/>
          <w:lang w:val="en-GB" w:eastAsia="fr-FR"/>
        </w:rPr>
        <w:t xml:space="preserve"> t</w:t>
      </w:r>
      <w:r w:rsidR="000429A6" w:rsidRPr="000429A6">
        <w:rPr>
          <w:rFonts w:ascii="Arial" w:hAnsi="Arial" w:cs="Arial"/>
          <w:lang w:val="en-GB" w:eastAsia="fr-FR"/>
        </w:rPr>
        <w:t xml:space="preserve">he host, the </w:t>
      </w:r>
      <w:bookmarkStart w:id="5" w:name="_Hlk167233622"/>
      <w:r w:rsidR="000429A6" w:rsidRPr="000429A6">
        <w:rPr>
          <w:rFonts w:ascii="Arial" w:hAnsi="Arial" w:cs="Arial"/>
          <w:lang w:val="en-GB" w:eastAsia="fr-FR"/>
        </w:rPr>
        <w:t xml:space="preserve">GB National Member </w:t>
      </w:r>
      <w:r w:rsidR="00C11A70" w:rsidRPr="000429A6">
        <w:rPr>
          <w:rFonts w:ascii="Arial" w:hAnsi="Arial" w:cs="Arial"/>
          <w:lang w:val="en-GB" w:eastAsia="fr-FR"/>
        </w:rPr>
        <w:t>Body,</w:t>
      </w:r>
      <w:r w:rsidR="000429A6" w:rsidRPr="000429A6">
        <w:rPr>
          <w:rFonts w:ascii="Arial" w:hAnsi="Arial" w:cs="Arial"/>
          <w:lang w:val="en-GB" w:eastAsia="fr-FR"/>
        </w:rPr>
        <w:t xml:space="preserve"> </w:t>
      </w:r>
      <w:bookmarkEnd w:id="5"/>
      <w:r w:rsidR="000429A6" w:rsidRPr="000429A6">
        <w:rPr>
          <w:rFonts w:ascii="Arial" w:hAnsi="Arial" w:cs="Arial"/>
          <w:lang w:val="en-GB" w:eastAsia="fr-FR"/>
        </w:rPr>
        <w:t xml:space="preserve">and the sponsors for </w:t>
      </w:r>
      <w:r w:rsidR="004736B3" w:rsidRPr="000429A6">
        <w:rPr>
          <w:rFonts w:ascii="Arial" w:hAnsi="Arial" w:cs="Arial"/>
          <w:lang w:val="en-GB" w:eastAsia="fr-FR"/>
        </w:rPr>
        <w:t>the</w:t>
      </w:r>
      <w:r w:rsidR="004736B3">
        <w:rPr>
          <w:rFonts w:ascii="Arial" w:hAnsi="Arial" w:cs="Arial"/>
          <w:lang w:val="en-GB" w:eastAsia="fr-FR"/>
        </w:rPr>
        <w:t xml:space="preserve"> </w:t>
      </w:r>
      <w:r w:rsidR="004736B3" w:rsidRPr="000429A6">
        <w:rPr>
          <w:rFonts w:ascii="Arial" w:hAnsi="Arial" w:cs="Arial"/>
          <w:lang w:val="en-GB" w:eastAsia="fr-FR"/>
        </w:rPr>
        <w:t>excellent</w:t>
      </w:r>
      <w:r w:rsidR="000429A6" w:rsidRPr="000429A6">
        <w:rPr>
          <w:rFonts w:ascii="Arial" w:hAnsi="Arial" w:cs="Arial"/>
          <w:lang w:val="en-GB" w:eastAsia="fr-FR"/>
        </w:rPr>
        <w:t xml:space="preserve"> arrangements of the 2023 Annual series of IECEx meetings</w:t>
      </w:r>
      <w:r w:rsidR="000429A6">
        <w:rPr>
          <w:rFonts w:ascii="Arial" w:hAnsi="Arial" w:cs="Arial"/>
          <w:lang w:val="en-GB" w:eastAsia="fr-FR"/>
        </w:rPr>
        <w:t>.</w:t>
      </w:r>
    </w:p>
    <w:p w14:paraId="5B87A770" w14:textId="77777777" w:rsidR="000429A6" w:rsidRDefault="000429A6" w:rsidP="00611369">
      <w:pPr>
        <w:jc w:val="both"/>
        <w:rPr>
          <w:rFonts w:ascii="Arial" w:hAnsi="Arial" w:cs="Arial"/>
          <w:lang w:val="en-GB" w:eastAsia="fr-FR"/>
        </w:rPr>
      </w:pPr>
    </w:p>
    <w:p w14:paraId="43BE120A" w14:textId="263B012F" w:rsidR="000429A6" w:rsidRDefault="000429A6" w:rsidP="00611369">
      <w:pPr>
        <w:jc w:val="both"/>
        <w:rPr>
          <w:rFonts w:ascii="Arial" w:hAnsi="Arial" w:cs="Arial"/>
          <w:lang w:val="en-GB" w:eastAsia="fr-FR"/>
        </w:rPr>
      </w:pPr>
      <w:r w:rsidRPr="000429A6">
        <w:rPr>
          <w:rFonts w:ascii="Arial" w:hAnsi="Arial" w:cs="Arial"/>
          <w:lang w:val="en-GB" w:eastAsia="fr-FR"/>
        </w:rPr>
        <w:t>He welcomed all members and observers</w:t>
      </w:r>
      <w:r w:rsidR="001B7958">
        <w:rPr>
          <w:rFonts w:ascii="Arial" w:hAnsi="Arial" w:cs="Arial"/>
          <w:lang w:val="en-GB" w:eastAsia="fr-FR"/>
        </w:rPr>
        <w:t>,</w:t>
      </w:r>
      <w:r w:rsidRPr="000429A6">
        <w:rPr>
          <w:rFonts w:ascii="Arial" w:hAnsi="Arial" w:cs="Arial"/>
          <w:lang w:val="en-GB" w:eastAsia="fr-FR"/>
        </w:rPr>
        <w:t xml:space="preserve"> especially those who</w:t>
      </w:r>
      <w:r w:rsidR="00FE0643">
        <w:rPr>
          <w:rFonts w:ascii="Arial" w:hAnsi="Arial" w:cs="Arial"/>
          <w:lang w:val="en-GB" w:eastAsia="fr-FR"/>
        </w:rPr>
        <w:t xml:space="preserve"> were</w:t>
      </w:r>
      <w:r w:rsidRPr="000429A6">
        <w:rPr>
          <w:rFonts w:ascii="Arial" w:hAnsi="Arial" w:cs="Arial"/>
          <w:lang w:val="en-GB" w:eastAsia="fr-FR"/>
        </w:rPr>
        <w:t xml:space="preserve"> attending the meeting for the first time</w:t>
      </w:r>
      <w:r>
        <w:rPr>
          <w:rFonts w:ascii="Arial" w:hAnsi="Arial" w:cs="Arial"/>
          <w:lang w:val="en-GB" w:eastAsia="fr-FR"/>
        </w:rPr>
        <w:t xml:space="preserve">. </w:t>
      </w:r>
      <w:r w:rsidR="00CE0A05">
        <w:rPr>
          <w:rFonts w:ascii="Arial" w:hAnsi="Arial" w:cs="Arial"/>
          <w:lang w:val="en-GB" w:eastAsia="fr-FR"/>
        </w:rPr>
        <w:t>He then</w:t>
      </w:r>
      <w:r w:rsidRPr="000429A6">
        <w:rPr>
          <w:rFonts w:ascii="Arial" w:hAnsi="Arial" w:cs="Arial"/>
          <w:lang w:val="en-GB" w:eastAsia="fr-FR"/>
        </w:rPr>
        <w:t xml:space="preserve"> expressed his appreciation to </w:t>
      </w:r>
      <w:r>
        <w:rPr>
          <w:rFonts w:ascii="Arial" w:hAnsi="Arial" w:cs="Arial"/>
          <w:lang w:val="en-GB" w:eastAsia="fr-FR"/>
        </w:rPr>
        <w:t xml:space="preserve">the </w:t>
      </w:r>
      <w:r w:rsidRPr="000429A6">
        <w:rPr>
          <w:rFonts w:ascii="Arial" w:hAnsi="Arial" w:cs="Arial"/>
          <w:lang w:val="en-GB" w:eastAsia="fr-FR"/>
        </w:rPr>
        <w:t>number of IEC and IECEx representatives as well as the representatives of other groups and organizations.</w:t>
      </w:r>
      <w:r w:rsidR="00291DC2">
        <w:rPr>
          <w:rFonts w:ascii="Arial" w:hAnsi="Arial" w:cs="Arial"/>
          <w:lang w:val="en-GB" w:eastAsia="fr-FR"/>
        </w:rPr>
        <w:t xml:space="preserve"> </w:t>
      </w:r>
    </w:p>
    <w:p w14:paraId="7FF22311" w14:textId="77777777" w:rsidR="000429A6" w:rsidRDefault="000429A6" w:rsidP="00611369">
      <w:pPr>
        <w:jc w:val="both"/>
        <w:rPr>
          <w:rFonts w:ascii="Arial" w:hAnsi="Arial" w:cs="Arial"/>
          <w:lang w:val="en-GB" w:eastAsia="fr-FR"/>
        </w:rPr>
      </w:pPr>
    </w:p>
    <w:p w14:paraId="162CDE97" w14:textId="4E7FBA77" w:rsidR="000429A6" w:rsidRDefault="000429A6" w:rsidP="00611369">
      <w:pPr>
        <w:jc w:val="both"/>
        <w:rPr>
          <w:rFonts w:ascii="Arial" w:hAnsi="Arial" w:cs="Arial"/>
          <w:lang w:val="en-GB" w:eastAsia="fr-FR"/>
        </w:rPr>
      </w:pPr>
      <w:r w:rsidRPr="000429A6">
        <w:rPr>
          <w:rFonts w:ascii="Arial" w:hAnsi="Arial" w:cs="Arial"/>
          <w:lang w:val="en-GB" w:eastAsia="fr-FR"/>
        </w:rPr>
        <w:t xml:space="preserve">The Chair extended a special welcome to </w:t>
      </w:r>
      <w:r w:rsidR="00291DC2">
        <w:rPr>
          <w:rFonts w:ascii="Arial" w:hAnsi="Arial" w:cs="Arial"/>
          <w:lang w:val="en-GB" w:eastAsia="fr-FR"/>
        </w:rPr>
        <w:t xml:space="preserve">the </w:t>
      </w:r>
      <w:r w:rsidR="00291DC2" w:rsidRPr="00291DC2">
        <w:rPr>
          <w:rFonts w:ascii="Arial" w:hAnsi="Arial" w:cs="Arial"/>
          <w:lang w:val="en-GB" w:eastAsia="fr-FR"/>
        </w:rPr>
        <w:t>Members of the IEC Conformity Assessment Board</w:t>
      </w:r>
      <w:r w:rsidR="00291DC2">
        <w:rPr>
          <w:rFonts w:ascii="Arial" w:hAnsi="Arial" w:cs="Arial"/>
          <w:lang w:val="en-GB" w:eastAsia="fr-FR"/>
        </w:rPr>
        <w:t xml:space="preserve">, </w:t>
      </w:r>
      <w:r w:rsidR="00291DC2" w:rsidRPr="00291DC2">
        <w:rPr>
          <w:rFonts w:ascii="Arial" w:hAnsi="Arial" w:cs="Arial"/>
          <w:lang w:val="en-GB" w:eastAsia="fr-FR"/>
        </w:rPr>
        <w:tab/>
        <w:t>Marty Cole</w:t>
      </w:r>
      <w:r w:rsidR="00291DC2">
        <w:rPr>
          <w:rFonts w:ascii="Arial" w:hAnsi="Arial" w:cs="Arial"/>
          <w:lang w:val="en-GB" w:eastAsia="fr-FR"/>
        </w:rPr>
        <w:t xml:space="preserve"> as</w:t>
      </w:r>
      <w:r w:rsidR="00291DC2" w:rsidRPr="00291DC2">
        <w:rPr>
          <w:rFonts w:ascii="Arial" w:hAnsi="Arial" w:cs="Arial"/>
          <w:lang w:val="en-GB" w:eastAsia="fr-FR"/>
        </w:rPr>
        <w:t xml:space="preserve"> IECEx Vice Chair</w:t>
      </w:r>
      <w:r w:rsidR="00291DC2">
        <w:rPr>
          <w:rFonts w:ascii="Arial" w:hAnsi="Arial" w:cs="Arial"/>
          <w:lang w:val="en-GB" w:eastAsia="fr-FR"/>
        </w:rPr>
        <w:t xml:space="preserve">, </w:t>
      </w:r>
      <w:r w:rsidR="00291DC2" w:rsidRPr="00291DC2">
        <w:rPr>
          <w:rFonts w:ascii="Arial" w:hAnsi="Arial" w:cs="Arial"/>
          <w:lang w:val="en-GB" w:eastAsia="fr-FR"/>
        </w:rPr>
        <w:t xml:space="preserve">Tim Duffy </w:t>
      </w:r>
      <w:r w:rsidR="00291DC2">
        <w:rPr>
          <w:rFonts w:ascii="Arial" w:hAnsi="Arial" w:cs="Arial"/>
          <w:lang w:val="en-GB" w:eastAsia="fr-FR"/>
        </w:rPr>
        <w:t>as</w:t>
      </w:r>
      <w:r w:rsidR="00291DC2" w:rsidRPr="00291DC2">
        <w:rPr>
          <w:rFonts w:ascii="Arial" w:hAnsi="Arial" w:cs="Arial"/>
          <w:lang w:val="en-GB" w:eastAsia="fr-FR"/>
        </w:rPr>
        <w:t xml:space="preserve"> </w:t>
      </w:r>
      <w:proofErr w:type="spellStart"/>
      <w:r w:rsidR="00291DC2" w:rsidRPr="00291DC2">
        <w:rPr>
          <w:rFonts w:ascii="Arial" w:hAnsi="Arial" w:cs="Arial"/>
          <w:lang w:val="en-GB" w:eastAsia="fr-FR"/>
        </w:rPr>
        <w:t>ExMarkCo</w:t>
      </w:r>
      <w:proofErr w:type="spellEnd"/>
      <w:r w:rsidR="00291DC2" w:rsidRPr="00291DC2">
        <w:rPr>
          <w:rFonts w:ascii="Arial" w:hAnsi="Arial" w:cs="Arial"/>
          <w:lang w:val="en-GB" w:eastAsia="fr-FR"/>
        </w:rPr>
        <w:t xml:space="preserve"> Chair</w:t>
      </w:r>
      <w:r w:rsidR="00291DC2">
        <w:rPr>
          <w:rFonts w:ascii="Arial" w:hAnsi="Arial" w:cs="Arial"/>
          <w:lang w:val="en-GB" w:eastAsia="fr-FR"/>
        </w:rPr>
        <w:t xml:space="preserve">, </w:t>
      </w:r>
      <w:r w:rsidR="00291DC2" w:rsidRPr="00291DC2">
        <w:rPr>
          <w:rFonts w:ascii="Arial" w:hAnsi="Arial" w:cs="Arial"/>
          <w:lang w:val="en-GB" w:eastAsia="fr-FR"/>
        </w:rPr>
        <w:t xml:space="preserve">Thorsten Arnhold </w:t>
      </w:r>
      <w:r w:rsidR="00291DC2">
        <w:rPr>
          <w:rFonts w:ascii="Arial" w:hAnsi="Arial" w:cs="Arial"/>
          <w:lang w:val="en-GB" w:eastAsia="fr-FR"/>
        </w:rPr>
        <w:t>as</w:t>
      </w:r>
      <w:r w:rsidR="00291DC2" w:rsidRPr="00291DC2">
        <w:rPr>
          <w:rFonts w:ascii="Arial" w:hAnsi="Arial" w:cs="Arial"/>
          <w:lang w:val="en-GB" w:eastAsia="fr-FR"/>
        </w:rPr>
        <w:t xml:space="preserve"> IECEx Past Chair</w:t>
      </w:r>
      <w:r w:rsidR="00291DC2">
        <w:rPr>
          <w:rFonts w:ascii="Arial" w:hAnsi="Arial" w:cs="Arial"/>
          <w:lang w:val="en-GB" w:eastAsia="fr-FR"/>
        </w:rPr>
        <w:t xml:space="preserve"> and </w:t>
      </w:r>
      <w:r w:rsidR="00291DC2" w:rsidRPr="00291DC2">
        <w:rPr>
          <w:rFonts w:ascii="Arial" w:hAnsi="Arial" w:cs="Arial"/>
          <w:lang w:val="en-GB" w:eastAsia="fr-FR"/>
        </w:rPr>
        <w:t>Raj Vadia</w:t>
      </w:r>
      <w:r w:rsidR="00291DC2">
        <w:rPr>
          <w:rFonts w:ascii="Arial" w:hAnsi="Arial" w:cs="Arial"/>
          <w:lang w:val="en-GB" w:eastAsia="fr-FR"/>
        </w:rPr>
        <w:t xml:space="preserve">. </w:t>
      </w:r>
    </w:p>
    <w:p w14:paraId="7486D768" w14:textId="77777777" w:rsidR="008F3C15" w:rsidRDefault="008F3C15" w:rsidP="00611369">
      <w:pPr>
        <w:jc w:val="both"/>
        <w:rPr>
          <w:rFonts w:ascii="Arial" w:hAnsi="Arial" w:cs="Arial"/>
          <w:lang w:val="en-GB" w:eastAsia="fr-FR"/>
        </w:rPr>
      </w:pPr>
    </w:p>
    <w:p w14:paraId="7D408045" w14:textId="114AE014" w:rsidR="00E804DE" w:rsidRDefault="00291DC2" w:rsidP="00611369">
      <w:pPr>
        <w:jc w:val="both"/>
        <w:rPr>
          <w:rFonts w:ascii="Arial" w:hAnsi="Arial" w:cs="Arial"/>
          <w:lang w:val="en-GB" w:eastAsia="fr-FR"/>
        </w:rPr>
      </w:pPr>
      <w:r>
        <w:rPr>
          <w:rFonts w:ascii="Arial" w:hAnsi="Arial" w:cs="Arial"/>
          <w:lang w:val="en-GB" w:eastAsia="fr-FR"/>
        </w:rPr>
        <w:t xml:space="preserve">He also welcomed </w:t>
      </w:r>
      <w:r w:rsidRPr="00291DC2">
        <w:rPr>
          <w:rFonts w:ascii="Arial" w:hAnsi="Arial" w:cs="Arial"/>
          <w:lang w:val="en-GB" w:eastAsia="fr-FR"/>
        </w:rPr>
        <w:t>members of the IECEx Executive</w:t>
      </w:r>
      <w:r>
        <w:rPr>
          <w:rFonts w:ascii="Arial" w:hAnsi="Arial" w:cs="Arial"/>
          <w:lang w:val="en-GB" w:eastAsia="fr-FR"/>
        </w:rPr>
        <w:t xml:space="preserve">, the </w:t>
      </w:r>
      <w:r w:rsidRPr="00291DC2">
        <w:rPr>
          <w:rFonts w:ascii="Arial" w:hAnsi="Arial" w:cs="Arial"/>
          <w:lang w:val="en-GB" w:eastAsia="fr-FR"/>
        </w:rPr>
        <w:t>IECEx Chair Paul Meanwell</w:t>
      </w:r>
      <w:r>
        <w:rPr>
          <w:rFonts w:ascii="Arial" w:hAnsi="Arial" w:cs="Arial"/>
          <w:lang w:val="en-GB" w:eastAsia="fr-FR"/>
        </w:rPr>
        <w:t xml:space="preserve">, </w:t>
      </w:r>
      <w:r w:rsidRPr="00291DC2">
        <w:rPr>
          <w:rFonts w:ascii="Arial" w:hAnsi="Arial" w:cs="Arial"/>
          <w:lang w:val="en-GB" w:eastAsia="fr-FR"/>
        </w:rPr>
        <w:t>Prof X</w:t>
      </w:r>
      <w:r w:rsidR="0083478A">
        <w:rPr>
          <w:rFonts w:ascii="Arial" w:hAnsi="Arial" w:cs="Arial"/>
          <w:lang w:val="en-GB" w:eastAsia="fr-FR"/>
        </w:rPr>
        <w:t xml:space="preserve">u </w:t>
      </w:r>
      <w:r w:rsidRPr="00291DC2">
        <w:rPr>
          <w:rFonts w:ascii="Arial" w:hAnsi="Arial" w:cs="Arial"/>
          <w:lang w:val="en-GB" w:eastAsia="fr-FR"/>
        </w:rPr>
        <w:t>Jianping</w:t>
      </w:r>
      <w:r>
        <w:rPr>
          <w:rFonts w:ascii="Arial" w:hAnsi="Arial" w:cs="Arial"/>
          <w:lang w:val="en-GB" w:eastAsia="fr-FR"/>
        </w:rPr>
        <w:t xml:space="preserve"> as</w:t>
      </w:r>
      <w:r w:rsidRPr="00291DC2">
        <w:rPr>
          <w:rFonts w:ascii="Arial" w:hAnsi="Arial" w:cs="Arial"/>
          <w:lang w:val="en-GB" w:eastAsia="fr-FR"/>
        </w:rPr>
        <w:t xml:space="preserve"> IECEx Treasurer</w:t>
      </w:r>
      <w:r>
        <w:rPr>
          <w:rFonts w:ascii="Arial" w:hAnsi="Arial" w:cs="Arial"/>
          <w:lang w:val="en-GB" w:eastAsia="fr-FR"/>
        </w:rPr>
        <w:t xml:space="preserve">, </w:t>
      </w:r>
      <w:r w:rsidRPr="00291DC2">
        <w:rPr>
          <w:rFonts w:ascii="Arial" w:hAnsi="Arial" w:cs="Arial"/>
          <w:lang w:val="en-GB" w:eastAsia="fr-FR"/>
        </w:rPr>
        <w:t xml:space="preserve">Jasmin Omerovic </w:t>
      </w:r>
      <w:r>
        <w:rPr>
          <w:rFonts w:ascii="Arial" w:hAnsi="Arial" w:cs="Arial"/>
          <w:lang w:val="en-GB" w:eastAsia="fr-FR"/>
        </w:rPr>
        <w:t>as</w:t>
      </w:r>
      <w:r w:rsidRPr="00291DC2">
        <w:rPr>
          <w:rFonts w:ascii="Arial" w:hAnsi="Arial" w:cs="Arial"/>
          <w:lang w:val="en-GB" w:eastAsia="fr-FR"/>
        </w:rPr>
        <w:t xml:space="preserve"> ExTAG Deputy</w:t>
      </w:r>
      <w:r>
        <w:rPr>
          <w:rFonts w:ascii="Arial" w:hAnsi="Arial" w:cs="Arial"/>
          <w:lang w:val="en-GB" w:eastAsia="fr-FR"/>
        </w:rPr>
        <w:t>, P</w:t>
      </w:r>
      <w:r w:rsidRPr="00291DC2">
        <w:rPr>
          <w:rFonts w:ascii="Arial" w:hAnsi="Arial" w:cs="Arial"/>
          <w:lang w:val="en-GB" w:eastAsia="fr-FR"/>
        </w:rPr>
        <w:t xml:space="preserve">eter Thurnherr </w:t>
      </w:r>
      <w:r>
        <w:rPr>
          <w:rFonts w:ascii="Arial" w:hAnsi="Arial" w:cs="Arial"/>
          <w:lang w:val="en-GB" w:eastAsia="fr-FR"/>
        </w:rPr>
        <w:t xml:space="preserve">as </w:t>
      </w:r>
      <w:r w:rsidRPr="00291DC2">
        <w:rPr>
          <w:rFonts w:ascii="Arial" w:hAnsi="Arial" w:cs="Arial"/>
          <w:lang w:val="en-GB" w:eastAsia="fr-FR"/>
        </w:rPr>
        <w:t>ExSFC Committee Chair</w:t>
      </w:r>
      <w:r>
        <w:rPr>
          <w:rFonts w:ascii="Arial" w:hAnsi="Arial" w:cs="Arial"/>
          <w:lang w:val="en-GB" w:eastAsia="fr-FR"/>
        </w:rPr>
        <w:t xml:space="preserve">, </w:t>
      </w:r>
      <w:r w:rsidRPr="00291DC2">
        <w:rPr>
          <w:rFonts w:ascii="Arial" w:hAnsi="Arial" w:cs="Arial"/>
          <w:lang w:val="en-GB" w:eastAsia="fr-FR"/>
        </w:rPr>
        <w:t xml:space="preserve">John Allen </w:t>
      </w:r>
      <w:r>
        <w:rPr>
          <w:rFonts w:ascii="Arial" w:hAnsi="Arial" w:cs="Arial"/>
          <w:lang w:val="en-GB" w:eastAsia="fr-FR"/>
        </w:rPr>
        <w:t>as</w:t>
      </w:r>
      <w:r w:rsidRPr="00291DC2">
        <w:rPr>
          <w:rFonts w:ascii="Arial" w:hAnsi="Arial" w:cs="Arial"/>
          <w:lang w:val="en-GB" w:eastAsia="fr-FR"/>
        </w:rPr>
        <w:t xml:space="preserve"> ExPCC Chair</w:t>
      </w:r>
      <w:r>
        <w:rPr>
          <w:rFonts w:ascii="Arial" w:hAnsi="Arial" w:cs="Arial"/>
          <w:lang w:val="en-GB" w:eastAsia="fr-FR"/>
        </w:rPr>
        <w:t xml:space="preserve">, </w:t>
      </w:r>
      <w:r w:rsidRPr="00291DC2">
        <w:rPr>
          <w:rFonts w:ascii="Arial" w:hAnsi="Arial" w:cs="Arial"/>
          <w:lang w:val="en-GB" w:eastAsia="fr-FR"/>
        </w:rPr>
        <w:t xml:space="preserve">Thierry Houeix </w:t>
      </w:r>
      <w:r>
        <w:rPr>
          <w:rFonts w:ascii="Arial" w:hAnsi="Arial" w:cs="Arial"/>
          <w:lang w:val="en-GB" w:eastAsia="fr-FR"/>
        </w:rPr>
        <w:t xml:space="preserve">as </w:t>
      </w:r>
      <w:r w:rsidRPr="00291DC2">
        <w:rPr>
          <w:rFonts w:ascii="Arial" w:hAnsi="Arial" w:cs="Arial"/>
          <w:lang w:val="en-GB" w:eastAsia="fr-FR"/>
        </w:rPr>
        <w:t>ExPCC Deputy Chair</w:t>
      </w:r>
      <w:r>
        <w:rPr>
          <w:rFonts w:ascii="Arial" w:hAnsi="Arial" w:cs="Arial"/>
          <w:lang w:val="en-GB" w:eastAsia="fr-FR"/>
        </w:rPr>
        <w:t xml:space="preserve">, </w:t>
      </w:r>
      <w:r w:rsidRPr="00291DC2">
        <w:rPr>
          <w:rFonts w:ascii="Arial" w:hAnsi="Arial" w:cs="Arial"/>
          <w:lang w:val="en-GB" w:eastAsia="fr-FR"/>
        </w:rPr>
        <w:t xml:space="preserve">Dr Jim Munro </w:t>
      </w:r>
      <w:r w:rsidR="007731C9">
        <w:rPr>
          <w:rFonts w:ascii="Arial" w:hAnsi="Arial" w:cs="Arial"/>
          <w:lang w:val="en-GB" w:eastAsia="fr-FR"/>
        </w:rPr>
        <w:t>as</w:t>
      </w:r>
      <w:r w:rsidRPr="00291DC2">
        <w:rPr>
          <w:rFonts w:ascii="Arial" w:hAnsi="Arial" w:cs="Arial"/>
          <w:lang w:val="en-GB" w:eastAsia="fr-FR"/>
        </w:rPr>
        <w:t xml:space="preserve"> ExAG Convener</w:t>
      </w:r>
      <w:r w:rsidR="007731C9">
        <w:rPr>
          <w:rFonts w:ascii="Arial" w:hAnsi="Arial" w:cs="Arial"/>
          <w:lang w:val="en-GB" w:eastAsia="fr-FR"/>
        </w:rPr>
        <w:t xml:space="preserve"> and </w:t>
      </w:r>
      <w:r w:rsidRPr="00291DC2">
        <w:rPr>
          <w:rFonts w:ascii="Arial" w:hAnsi="Arial" w:cs="Arial"/>
          <w:lang w:val="en-GB" w:eastAsia="fr-FR"/>
        </w:rPr>
        <w:t>Ms Katy Holdredge</w:t>
      </w:r>
      <w:r w:rsidR="007731C9">
        <w:rPr>
          <w:rFonts w:ascii="Arial" w:hAnsi="Arial" w:cs="Arial"/>
          <w:lang w:val="en-GB" w:eastAsia="fr-FR"/>
        </w:rPr>
        <w:t xml:space="preserve"> as </w:t>
      </w:r>
      <w:r w:rsidRPr="00291DC2">
        <w:rPr>
          <w:rFonts w:ascii="Arial" w:hAnsi="Arial" w:cs="Arial"/>
          <w:lang w:val="en-GB" w:eastAsia="fr-FR"/>
        </w:rPr>
        <w:t>ExAG Deputy Convener</w:t>
      </w:r>
      <w:r w:rsidR="007731C9">
        <w:rPr>
          <w:rFonts w:ascii="Arial" w:hAnsi="Arial" w:cs="Arial"/>
          <w:lang w:val="en-GB" w:eastAsia="fr-FR"/>
        </w:rPr>
        <w:t xml:space="preserve">. He noted </w:t>
      </w:r>
      <w:r w:rsidRPr="00291DC2">
        <w:rPr>
          <w:rFonts w:ascii="Arial" w:hAnsi="Arial" w:cs="Arial"/>
          <w:lang w:val="en-GB" w:eastAsia="fr-FR"/>
        </w:rPr>
        <w:t xml:space="preserve">an apology for Ms Erin La Rocco </w:t>
      </w:r>
      <w:r w:rsidR="007731C9">
        <w:rPr>
          <w:rFonts w:ascii="Arial" w:hAnsi="Arial" w:cs="Arial"/>
          <w:lang w:val="en-GB" w:eastAsia="fr-FR"/>
        </w:rPr>
        <w:t>as</w:t>
      </w:r>
      <w:r w:rsidRPr="00291DC2">
        <w:rPr>
          <w:rFonts w:ascii="Arial" w:hAnsi="Arial" w:cs="Arial"/>
          <w:lang w:val="en-GB" w:eastAsia="fr-FR"/>
        </w:rPr>
        <w:t xml:space="preserve"> ExSFC Deputy Chair</w:t>
      </w:r>
      <w:r w:rsidR="007731C9">
        <w:rPr>
          <w:rFonts w:ascii="Arial" w:hAnsi="Arial" w:cs="Arial"/>
          <w:lang w:val="en-GB" w:eastAsia="fr-FR"/>
        </w:rPr>
        <w:t>, who could not attend this meeting.</w:t>
      </w:r>
      <w:r w:rsidR="00E804DE">
        <w:rPr>
          <w:rFonts w:ascii="Arial" w:hAnsi="Arial" w:cs="Arial"/>
          <w:lang w:val="en-GB" w:eastAsia="fr-FR"/>
        </w:rPr>
        <w:t xml:space="preserve"> </w:t>
      </w:r>
    </w:p>
    <w:p w14:paraId="5E94EFEA" w14:textId="77777777" w:rsidR="00E804DE" w:rsidRDefault="00E804DE" w:rsidP="00611369">
      <w:pPr>
        <w:jc w:val="both"/>
        <w:rPr>
          <w:rFonts w:ascii="Arial" w:hAnsi="Arial" w:cs="Arial"/>
          <w:lang w:val="en-GB" w:eastAsia="fr-FR"/>
        </w:rPr>
      </w:pPr>
    </w:p>
    <w:p w14:paraId="635BD83B" w14:textId="6D91451D" w:rsidR="00291DC2" w:rsidRPr="00291DC2" w:rsidRDefault="007731C9" w:rsidP="00611369">
      <w:pPr>
        <w:jc w:val="both"/>
        <w:rPr>
          <w:rFonts w:ascii="Arial" w:hAnsi="Arial" w:cs="Arial"/>
          <w:lang w:val="en-GB" w:eastAsia="fr-FR"/>
        </w:rPr>
      </w:pPr>
      <w:r>
        <w:rPr>
          <w:rFonts w:ascii="Arial" w:hAnsi="Arial" w:cs="Arial"/>
          <w:lang w:val="en-GB" w:eastAsia="fr-FR"/>
        </w:rPr>
        <w:t xml:space="preserve">Furthermore, he welcomed </w:t>
      </w:r>
      <w:r w:rsidR="00291DC2" w:rsidRPr="00291DC2">
        <w:rPr>
          <w:rFonts w:ascii="Arial" w:hAnsi="Arial" w:cs="Arial"/>
          <w:lang w:val="en-GB" w:eastAsia="fr-FR"/>
        </w:rPr>
        <w:t xml:space="preserve">IEC TC 31 Chair, Dr Martin </w:t>
      </w:r>
      <w:proofErr w:type="gramStart"/>
      <w:r w:rsidR="008F0628" w:rsidRPr="00291DC2">
        <w:rPr>
          <w:rFonts w:ascii="Arial" w:hAnsi="Arial" w:cs="Arial"/>
          <w:lang w:val="en-GB" w:eastAsia="fr-FR"/>
        </w:rPr>
        <w:t>Thedens</w:t>
      </w:r>
      <w:proofErr w:type="gramEnd"/>
      <w:r w:rsidR="00291DC2" w:rsidRPr="00291DC2">
        <w:rPr>
          <w:rFonts w:ascii="Arial" w:hAnsi="Arial" w:cs="Arial"/>
          <w:lang w:val="en-GB" w:eastAsia="fr-FR"/>
        </w:rPr>
        <w:t xml:space="preserve"> </w:t>
      </w:r>
      <w:r>
        <w:rPr>
          <w:rFonts w:ascii="Arial" w:hAnsi="Arial" w:cs="Arial"/>
          <w:lang w:val="en-GB" w:eastAsia="fr-FR"/>
        </w:rPr>
        <w:t xml:space="preserve">and </w:t>
      </w:r>
      <w:r w:rsidR="00291DC2" w:rsidRPr="00291DC2">
        <w:rPr>
          <w:rFonts w:ascii="Arial" w:hAnsi="Arial" w:cs="Arial"/>
          <w:lang w:val="en-GB" w:eastAsia="fr-FR"/>
        </w:rPr>
        <w:t>IEC TC</w:t>
      </w:r>
      <w:r w:rsidR="008F0628">
        <w:rPr>
          <w:rFonts w:ascii="Arial" w:hAnsi="Arial" w:cs="Arial"/>
          <w:lang w:val="en-GB" w:eastAsia="fr-FR"/>
        </w:rPr>
        <w:t> </w:t>
      </w:r>
      <w:r w:rsidR="00291DC2" w:rsidRPr="00291DC2">
        <w:rPr>
          <w:rFonts w:ascii="Arial" w:hAnsi="Arial" w:cs="Arial"/>
          <w:lang w:val="en-GB" w:eastAsia="fr-FR"/>
        </w:rPr>
        <w:t>31/IECEx Liaison Officer Dr Tim Krause</w:t>
      </w:r>
      <w:r>
        <w:rPr>
          <w:rFonts w:ascii="Arial" w:hAnsi="Arial" w:cs="Arial"/>
          <w:lang w:val="en-GB" w:eastAsia="fr-FR"/>
        </w:rPr>
        <w:t>.</w:t>
      </w:r>
    </w:p>
    <w:p w14:paraId="558334BC" w14:textId="77777777" w:rsidR="00291DC2" w:rsidRDefault="00291DC2" w:rsidP="00611369">
      <w:pPr>
        <w:jc w:val="both"/>
        <w:rPr>
          <w:rFonts w:ascii="Arial" w:hAnsi="Arial" w:cs="Arial"/>
          <w:lang w:val="en-GB" w:eastAsia="fr-FR"/>
        </w:rPr>
      </w:pPr>
    </w:p>
    <w:p w14:paraId="64D71499" w14:textId="18DCBB66" w:rsidR="00177613" w:rsidRPr="004748A2" w:rsidRDefault="00B91A16" w:rsidP="00611369">
      <w:pPr>
        <w:jc w:val="both"/>
        <w:rPr>
          <w:rFonts w:ascii="Arial" w:hAnsi="Arial" w:cs="Arial"/>
          <w:lang w:val="en-US" w:eastAsia="fr-FR"/>
        </w:rPr>
      </w:pPr>
      <w:r w:rsidRPr="004748A2">
        <w:rPr>
          <w:rFonts w:ascii="Arial" w:hAnsi="Arial" w:cs="Arial"/>
          <w:lang w:val="en-US" w:eastAsia="fr-FR"/>
        </w:rPr>
        <w:t xml:space="preserve">He acknowledged the IECEx Secretariat </w:t>
      </w:r>
      <w:r w:rsidR="007731C9" w:rsidRPr="004748A2">
        <w:rPr>
          <w:rFonts w:ascii="Arial" w:hAnsi="Arial" w:cs="Arial"/>
          <w:lang w:val="en-US" w:eastAsia="fr-FR"/>
        </w:rPr>
        <w:t>T</w:t>
      </w:r>
      <w:r w:rsidRPr="004748A2">
        <w:rPr>
          <w:rFonts w:ascii="Arial" w:hAnsi="Arial" w:cs="Arial"/>
          <w:lang w:val="en-US" w:eastAsia="fr-FR"/>
        </w:rPr>
        <w:t xml:space="preserve">eam </w:t>
      </w:r>
      <w:r w:rsidR="007731C9">
        <w:rPr>
          <w:rFonts w:ascii="Arial" w:hAnsi="Arial" w:cs="Arial"/>
          <w:lang w:val="en-GB" w:eastAsia="fr-FR"/>
        </w:rPr>
        <w:t xml:space="preserve">of Chris </w:t>
      </w:r>
      <w:r w:rsidR="0089423D">
        <w:rPr>
          <w:rFonts w:ascii="Arial" w:hAnsi="Arial" w:cs="Arial"/>
          <w:lang w:val="en-GB" w:eastAsia="fr-FR"/>
        </w:rPr>
        <w:t>Agius</w:t>
      </w:r>
      <w:r w:rsidR="007731C9">
        <w:rPr>
          <w:rFonts w:ascii="Arial" w:hAnsi="Arial" w:cs="Arial"/>
          <w:lang w:val="en-GB" w:eastAsia="fr-FR"/>
        </w:rPr>
        <w:t xml:space="preserve">, Mark Amos, Geoff </w:t>
      </w:r>
      <w:r w:rsidR="00054CE1">
        <w:rPr>
          <w:rFonts w:ascii="Arial" w:hAnsi="Arial" w:cs="Arial"/>
          <w:lang w:val="en-GB" w:eastAsia="fr-FR"/>
        </w:rPr>
        <w:t>Slater,</w:t>
      </w:r>
      <w:r w:rsidR="007731C9">
        <w:rPr>
          <w:rFonts w:ascii="Arial" w:hAnsi="Arial" w:cs="Arial"/>
          <w:lang w:val="en-GB" w:eastAsia="fr-FR"/>
        </w:rPr>
        <w:t xml:space="preserve"> and Maria Brodel. </w:t>
      </w:r>
      <w:r w:rsidR="007731C9" w:rsidRPr="004748A2">
        <w:rPr>
          <w:rFonts w:ascii="Arial" w:hAnsi="Arial" w:cs="Arial"/>
          <w:lang w:val="en-US" w:eastAsia="fr-FR"/>
        </w:rPr>
        <w:t xml:space="preserve">The Chair </w:t>
      </w:r>
      <w:r w:rsidRPr="004748A2">
        <w:rPr>
          <w:rFonts w:ascii="Arial" w:hAnsi="Arial" w:cs="Arial"/>
          <w:lang w:val="en-US" w:eastAsia="fr-FR"/>
        </w:rPr>
        <w:t>gave a special thanks to Ms Christine Kane</w:t>
      </w:r>
      <w:r w:rsidR="007731C9" w:rsidRPr="004748A2">
        <w:rPr>
          <w:rFonts w:ascii="Arial" w:hAnsi="Arial" w:cs="Arial"/>
          <w:lang w:val="en-US" w:eastAsia="fr-FR"/>
        </w:rPr>
        <w:t xml:space="preserve"> who </w:t>
      </w:r>
      <w:r w:rsidR="00FE0643">
        <w:rPr>
          <w:rFonts w:ascii="Arial" w:hAnsi="Arial" w:cs="Arial"/>
          <w:lang w:val="en-US" w:eastAsia="fr-FR"/>
        </w:rPr>
        <w:t>could not</w:t>
      </w:r>
      <w:r w:rsidR="007731C9" w:rsidRPr="004748A2">
        <w:rPr>
          <w:rFonts w:ascii="Arial" w:hAnsi="Arial" w:cs="Arial"/>
          <w:lang w:val="en-US" w:eastAsia="fr-FR"/>
        </w:rPr>
        <w:t xml:space="preserve"> attend the meetings but is a key member of the IECEx Secretariat. He expressed his gratitude to her for all the hard work</w:t>
      </w:r>
      <w:r w:rsidR="00054CE1" w:rsidRPr="004748A2">
        <w:rPr>
          <w:rFonts w:ascii="Arial" w:hAnsi="Arial" w:cs="Arial"/>
          <w:lang w:val="en-US" w:eastAsia="fr-FR"/>
        </w:rPr>
        <w:t xml:space="preserve"> she continues to do in support of ExTAG and the IECEx.</w:t>
      </w:r>
    </w:p>
    <w:p w14:paraId="0DFF0F31" w14:textId="77777777" w:rsidR="00177613" w:rsidRPr="004748A2" w:rsidRDefault="00177613" w:rsidP="00611369">
      <w:pPr>
        <w:jc w:val="both"/>
        <w:rPr>
          <w:rFonts w:ascii="Arial" w:hAnsi="Arial" w:cs="Arial"/>
          <w:lang w:val="en-US" w:eastAsia="fr-FR"/>
        </w:rPr>
      </w:pPr>
    </w:p>
    <w:p w14:paraId="34BD165C" w14:textId="1D05ED9B" w:rsidR="00177613" w:rsidRDefault="00177613" w:rsidP="00611369">
      <w:pPr>
        <w:jc w:val="both"/>
        <w:rPr>
          <w:rFonts w:ascii="Arial" w:hAnsi="Arial" w:cs="Arial"/>
          <w:lang w:val="en-GB" w:eastAsia="fr-FR"/>
        </w:rPr>
      </w:pPr>
      <w:r w:rsidRPr="0083478A">
        <w:rPr>
          <w:rFonts w:ascii="Arial" w:hAnsi="Arial" w:cs="Arial"/>
          <w:lang w:val="en-GB" w:eastAsia="fr-FR"/>
        </w:rPr>
        <w:t xml:space="preserve">The Chair expressed his deep regret that </w:t>
      </w:r>
      <w:r w:rsidR="008F0628">
        <w:rPr>
          <w:rFonts w:ascii="Arial" w:hAnsi="Arial" w:cs="Arial"/>
          <w:lang w:val="en-GB" w:eastAsia="fr-FR"/>
        </w:rPr>
        <w:t xml:space="preserve">Mr </w:t>
      </w:r>
      <w:r w:rsidRPr="0083478A">
        <w:rPr>
          <w:rFonts w:ascii="Arial" w:hAnsi="Arial" w:cs="Arial"/>
          <w:lang w:val="en-GB" w:eastAsia="fr-FR"/>
        </w:rPr>
        <w:t xml:space="preserve">Chris Agius was unable to attend the meetings in person and thanked him for being able to attend remotely from Australia as an exception and due to his special </w:t>
      </w:r>
      <w:r w:rsidR="000F13A5">
        <w:rPr>
          <w:rFonts w:ascii="Arial" w:hAnsi="Arial" w:cs="Arial"/>
          <w:lang w:val="en-GB" w:eastAsia="fr-FR"/>
        </w:rPr>
        <w:t xml:space="preserve">personal situation on this </w:t>
      </w:r>
      <w:proofErr w:type="spellStart"/>
      <w:r w:rsidR="000F13A5">
        <w:rPr>
          <w:rFonts w:ascii="Arial" w:hAnsi="Arial" w:cs="Arial"/>
          <w:lang w:val="en-GB" w:eastAsia="fr-FR"/>
        </w:rPr>
        <w:t>occassion</w:t>
      </w:r>
      <w:proofErr w:type="spellEnd"/>
      <w:r w:rsidRPr="0083478A">
        <w:rPr>
          <w:rFonts w:ascii="Arial" w:hAnsi="Arial" w:cs="Arial"/>
          <w:lang w:val="en-GB" w:eastAsia="fr-FR"/>
        </w:rPr>
        <w:t>.</w:t>
      </w:r>
    </w:p>
    <w:p w14:paraId="50992C39" w14:textId="77777777" w:rsidR="00E804DE" w:rsidRDefault="00E804DE" w:rsidP="00611369">
      <w:pPr>
        <w:jc w:val="both"/>
        <w:rPr>
          <w:rFonts w:ascii="Arial" w:hAnsi="Arial" w:cs="Arial"/>
          <w:lang w:val="en-GB" w:eastAsia="fr-FR"/>
        </w:rPr>
      </w:pPr>
    </w:p>
    <w:p w14:paraId="50FD26D7" w14:textId="50387048" w:rsidR="00E804DE" w:rsidRDefault="00E804DE" w:rsidP="00611369">
      <w:pPr>
        <w:jc w:val="both"/>
        <w:rPr>
          <w:rFonts w:ascii="Arial" w:hAnsi="Arial" w:cs="Arial"/>
          <w:lang w:val="en-GB" w:eastAsia="fr-FR"/>
        </w:rPr>
      </w:pPr>
      <w:r>
        <w:rPr>
          <w:rFonts w:ascii="Arial" w:hAnsi="Arial" w:cs="Arial"/>
          <w:lang w:val="en-GB" w:eastAsia="fr-FR"/>
        </w:rPr>
        <w:t>The Chair</w:t>
      </w:r>
      <w:r w:rsidRPr="00E804DE">
        <w:rPr>
          <w:rFonts w:ascii="Arial" w:hAnsi="Arial" w:cs="Arial"/>
          <w:lang w:val="en-GB" w:eastAsia="fr-FR"/>
        </w:rPr>
        <w:t xml:space="preserve"> pointed out that even though our previous annual meetings were held as remote meeting</w:t>
      </w:r>
      <w:r>
        <w:rPr>
          <w:rFonts w:ascii="Arial" w:hAnsi="Arial" w:cs="Arial"/>
          <w:lang w:val="en-GB" w:eastAsia="fr-FR"/>
        </w:rPr>
        <w:t>s</w:t>
      </w:r>
      <w:r w:rsidRPr="00E804DE">
        <w:rPr>
          <w:rFonts w:ascii="Arial" w:hAnsi="Arial" w:cs="Arial"/>
          <w:lang w:val="en-GB" w:eastAsia="fr-FR"/>
        </w:rPr>
        <w:t xml:space="preserve">, the IECEx Executive decided earlier this year to limit the annual meeting of the </w:t>
      </w:r>
      <w:r w:rsidR="00822CDB">
        <w:rPr>
          <w:rFonts w:ascii="Arial" w:hAnsi="Arial" w:cs="Arial"/>
          <w:lang w:val="en-GB" w:eastAsia="fr-FR"/>
        </w:rPr>
        <w:t>ExMC</w:t>
      </w:r>
      <w:r w:rsidRPr="00E804DE">
        <w:rPr>
          <w:rFonts w:ascii="Arial" w:hAnsi="Arial" w:cs="Arial"/>
          <w:lang w:val="en-GB" w:eastAsia="fr-FR"/>
        </w:rPr>
        <w:t xml:space="preserve"> and this ExTAG meeting to face-to-face meetings</w:t>
      </w:r>
      <w:r>
        <w:rPr>
          <w:rFonts w:ascii="Arial" w:hAnsi="Arial" w:cs="Arial"/>
          <w:lang w:val="en-GB" w:eastAsia="fr-FR"/>
        </w:rPr>
        <w:t xml:space="preserve"> only. He </w:t>
      </w:r>
      <w:r>
        <w:rPr>
          <w:rFonts w:ascii="Arial" w:hAnsi="Arial" w:cs="Arial"/>
          <w:lang w:val="en-GB" w:eastAsia="fr-FR"/>
        </w:rPr>
        <w:lastRenderedPageBreak/>
        <w:t>pointed out, that</w:t>
      </w:r>
      <w:r w:rsidRPr="00E804DE">
        <w:rPr>
          <w:rFonts w:ascii="Arial" w:hAnsi="Arial" w:cs="Arial"/>
          <w:lang w:val="en-GB" w:eastAsia="fr-FR"/>
        </w:rPr>
        <w:t xml:space="preserve"> remote meeting facilities can </w:t>
      </w:r>
      <w:r>
        <w:rPr>
          <w:rFonts w:ascii="Arial" w:hAnsi="Arial" w:cs="Arial"/>
          <w:lang w:val="en-GB" w:eastAsia="fr-FR"/>
        </w:rPr>
        <w:t xml:space="preserve">still </w:t>
      </w:r>
      <w:r w:rsidRPr="00E804DE">
        <w:rPr>
          <w:rFonts w:ascii="Arial" w:hAnsi="Arial" w:cs="Arial"/>
          <w:lang w:val="en-GB" w:eastAsia="fr-FR"/>
        </w:rPr>
        <w:t>be used for other meetings, such as WG meetings. He highlighted the importance and value of meeting face-to-face in this way, as the private conversations during coffee breaks and lunch are just as important as the formal discussions of the meeting.</w:t>
      </w:r>
    </w:p>
    <w:p w14:paraId="5CA8D055" w14:textId="77777777" w:rsidR="00E804DE" w:rsidRDefault="00E804DE" w:rsidP="00611369">
      <w:pPr>
        <w:jc w:val="both"/>
        <w:rPr>
          <w:rFonts w:ascii="Arial" w:hAnsi="Arial" w:cs="Arial"/>
          <w:lang w:val="en-GB" w:eastAsia="fr-FR"/>
        </w:rPr>
      </w:pPr>
    </w:p>
    <w:p w14:paraId="51D61263" w14:textId="7724F698" w:rsidR="00E804DE" w:rsidRDefault="00177613" w:rsidP="00611369">
      <w:pPr>
        <w:jc w:val="both"/>
        <w:rPr>
          <w:rFonts w:ascii="Arial" w:hAnsi="Arial" w:cs="Arial"/>
          <w:lang w:val="en-GB" w:eastAsia="fr-FR"/>
        </w:rPr>
      </w:pPr>
      <w:r w:rsidRPr="00177613">
        <w:rPr>
          <w:rFonts w:ascii="Arial" w:hAnsi="Arial" w:cs="Arial"/>
          <w:lang w:val="en-GB" w:eastAsia="fr-FR"/>
        </w:rPr>
        <w:t xml:space="preserve">He advised that the Secretariat is recording this meeting only to assist in the production of the reports. </w:t>
      </w:r>
      <w:r>
        <w:rPr>
          <w:rFonts w:ascii="Arial" w:hAnsi="Arial" w:cs="Arial"/>
          <w:lang w:val="en-GB" w:eastAsia="fr-FR"/>
        </w:rPr>
        <w:t>He stated that t</w:t>
      </w:r>
      <w:r w:rsidR="00E804DE" w:rsidRPr="00E804DE">
        <w:rPr>
          <w:rFonts w:ascii="Arial" w:hAnsi="Arial" w:cs="Arial"/>
          <w:lang w:val="en-GB" w:eastAsia="fr-FR"/>
        </w:rPr>
        <w:t>his recording will not be shared wi</w:t>
      </w:r>
      <w:r w:rsidR="00E804DE" w:rsidRPr="008F0628">
        <w:rPr>
          <w:rFonts w:ascii="Arial" w:hAnsi="Arial" w:cs="Arial"/>
          <w:lang w:val="en-GB" w:eastAsia="fr-FR"/>
        </w:rPr>
        <w:t xml:space="preserve">th </w:t>
      </w:r>
      <w:r w:rsidR="00E804DE" w:rsidRPr="00E804DE">
        <w:rPr>
          <w:rFonts w:ascii="Arial" w:hAnsi="Arial" w:cs="Arial"/>
          <w:lang w:val="en-GB" w:eastAsia="fr-FR"/>
        </w:rPr>
        <w:t>anyone.</w:t>
      </w:r>
    </w:p>
    <w:p w14:paraId="701A43D8" w14:textId="77777777" w:rsidR="004C664C" w:rsidRDefault="004C664C" w:rsidP="00611369">
      <w:pPr>
        <w:jc w:val="both"/>
        <w:rPr>
          <w:rFonts w:ascii="Arial" w:hAnsi="Arial" w:cs="Arial"/>
          <w:lang w:val="en-GB" w:eastAsia="fr-FR"/>
        </w:rPr>
      </w:pPr>
    </w:p>
    <w:p w14:paraId="7FE97E15" w14:textId="36D7BE76" w:rsidR="004C664C" w:rsidRDefault="004C664C" w:rsidP="00611369">
      <w:pPr>
        <w:jc w:val="both"/>
        <w:rPr>
          <w:rFonts w:ascii="Arial" w:hAnsi="Arial" w:cs="Arial"/>
          <w:lang w:val="en-GB" w:eastAsia="fr-FR"/>
        </w:rPr>
      </w:pPr>
      <w:r w:rsidRPr="004C664C">
        <w:rPr>
          <w:rFonts w:ascii="Arial" w:hAnsi="Arial" w:cs="Arial"/>
          <w:lang w:val="en-GB" w:eastAsia="fr-FR"/>
        </w:rPr>
        <w:t>The Chair advised that to facilitate accurate recording of decisions, the IECEx Secretariat will display decisions and ask the members for confirmation before moving on to the next agenda item. The plan is to have a list of confirmed decisions at the end of the meeting.</w:t>
      </w:r>
    </w:p>
    <w:p w14:paraId="00C52227" w14:textId="77777777" w:rsidR="004C664C" w:rsidRPr="00177613" w:rsidRDefault="004C664C" w:rsidP="00611369">
      <w:pPr>
        <w:jc w:val="both"/>
        <w:rPr>
          <w:rFonts w:ascii="Arial" w:hAnsi="Arial" w:cs="Arial"/>
          <w:lang w:val="en-GB" w:eastAsia="fr-FR"/>
        </w:rPr>
      </w:pPr>
    </w:p>
    <w:p w14:paraId="0AD303D4" w14:textId="70631314" w:rsidR="004C664C" w:rsidRPr="004C664C" w:rsidRDefault="004C664C" w:rsidP="00611369">
      <w:pPr>
        <w:jc w:val="both"/>
        <w:rPr>
          <w:rFonts w:ascii="Arial" w:hAnsi="Arial" w:cs="Arial"/>
          <w:lang w:val="en-GB" w:eastAsia="fr-FR"/>
        </w:rPr>
      </w:pPr>
      <w:r w:rsidRPr="004C664C">
        <w:rPr>
          <w:rFonts w:ascii="Arial" w:hAnsi="Arial" w:cs="Arial"/>
          <w:lang w:val="en-GB" w:eastAsia="fr-FR"/>
        </w:rPr>
        <w:t xml:space="preserve">The Chair outlined the role, </w:t>
      </w:r>
      <w:r>
        <w:rPr>
          <w:rFonts w:ascii="Arial" w:hAnsi="Arial" w:cs="Arial"/>
          <w:lang w:val="en-GB" w:eastAsia="fr-FR"/>
        </w:rPr>
        <w:t>duties</w:t>
      </w:r>
      <w:r w:rsidRPr="004C664C">
        <w:rPr>
          <w:rFonts w:ascii="Arial" w:hAnsi="Arial" w:cs="Arial"/>
          <w:lang w:val="en-GB" w:eastAsia="fr-FR"/>
        </w:rPr>
        <w:t xml:space="preserve">, and membership of ExTAG </w:t>
      </w:r>
      <w:r>
        <w:rPr>
          <w:rFonts w:ascii="Arial" w:hAnsi="Arial" w:cs="Arial"/>
          <w:lang w:val="en-GB" w:eastAsia="fr-FR"/>
        </w:rPr>
        <w:t xml:space="preserve">are </w:t>
      </w:r>
      <w:r w:rsidRPr="00177613">
        <w:rPr>
          <w:rFonts w:ascii="Arial" w:hAnsi="Arial" w:cs="Arial"/>
          <w:lang w:val="en-GB" w:eastAsia="fr-FR"/>
        </w:rPr>
        <w:t>detailed in Section</w:t>
      </w:r>
      <w:r w:rsidR="0083478A">
        <w:rPr>
          <w:rFonts w:ascii="Arial" w:hAnsi="Arial" w:cs="Arial"/>
          <w:lang w:val="en-GB" w:eastAsia="fr-FR"/>
        </w:rPr>
        <w:t> </w:t>
      </w:r>
      <w:r w:rsidRPr="00177613">
        <w:rPr>
          <w:rFonts w:ascii="Arial" w:hAnsi="Arial" w:cs="Arial"/>
          <w:lang w:val="en-GB" w:eastAsia="fr-FR"/>
        </w:rPr>
        <w:t>4.2 of the IECEx 02 Rules of procedure for the IECEx Certified Equipment Scheme.</w:t>
      </w:r>
      <w:r>
        <w:rPr>
          <w:rFonts w:ascii="Arial" w:hAnsi="Arial" w:cs="Arial"/>
          <w:lang w:val="en-GB" w:eastAsia="fr-FR"/>
        </w:rPr>
        <w:t xml:space="preserve"> </w:t>
      </w:r>
    </w:p>
    <w:p w14:paraId="5C469BA1" w14:textId="77777777" w:rsidR="004C664C" w:rsidRPr="004C664C" w:rsidRDefault="004C664C" w:rsidP="00611369">
      <w:pPr>
        <w:jc w:val="both"/>
        <w:rPr>
          <w:rFonts w:ascii="Arial" w:hAnsi="Arial" w:cs="Arial"/>
          <w:lang w:val="en-GB" w:eastAsia="fr-FR"/>
        </w:rPr>
      </w:pPr>
    </w:p>
    <w:p w14:paraId="69ACF296" w14:textId="74E0C871" w:rsidR="004C664C" w:rsidRDefault="004C664C" w:rsidP="00611369">
      <w:pPr>
        <w:jc w:val="both"/>
        <w:rPr>
          <w:rFonts w:ascii="Arial" w:hAnsi="Arial" w:cs="Arial"/>
          <w:lang w:val="en-GB" w:eastAsia="fr-FR"/>
        </w:rPr>
      </w:pPr>
      <w:r>
        <w:rPr>
          <w:rFonts w:ascii="Arial" w:hAnsi="Arial" w:cs="Arial"/>
          <w:lang w:val="en-GB" w:eastAsia="fr-FR"/>
        </w:rPr>
        <w:t>He also underlined, that t</w:t>
      </w:r>
      <w:r w:rsidRPr="004C664C">
        <w:rPr>
          <w:rFonts w:ascii="Arial" w:hAnsi="Arial" w:cs="Arial"/>
          <w:lang w:val="en-GB" w:eastAsia="fr-FR"/>
        </w:rPr>
        <w:t xml:space="preserve">he role duties mainly are to harmonize the application of the requirements of Standards, so that the </w:t>
      </w:r>
      <w:r w:rsidR="0083478A">
        <w:rPr>
          <w:rFonts w:ascii="Arial" w:hAnsi="Arial" w:cs="Arial"/>
          <w:lang w:val="en-GB" w:eastAsia="fr-FR"/>
        </w:rPr>
        <w:t>S</w:t>
      </w:r>
      <w:r w:rsidRPr="004C664C">
        <w:rPr>
          <w:rFonts w:ascii="Arial" w:hAnsi="Arial" w:cs="Arial"/>
          <w:lang w:val="en-GB" w:eastAsia="fr-FR"/>
        </w:rPr>
        <w:t xml:space="preserve">tandards are applied by all ExTLs and ExCBs in a consistent way and to provide a forum for ExCBs and ExTLs to discuss issues relating to the practical application of </w:t>
      </w:r>
      <w:r w:rsidR="0083478A">
        <w:rPr>
          <w:rFonts w:ascii="Arial" w:hAnsi="Arial" w:cs="Arial"/>
          <w:lang w:val="en-GB" w:eastAsia="fr-FR"/>
        </w:rPr>
        <w:t>S</w:t>
      </w:r>
      <w:r w:rsidRPr="004C664C">
        <w:rPr>
          <w:rFonts w:ascii="Arial" w:hAnsi="Arial" w:cs="Arial"/>
          <w:lang w:val="en-GB" w:eastAsia="fr-FR"/>
        </w:rPr>
        <w:t>tandards regarding testing and assessment. He stressed at no point does ExTAG nor IECEx enable any modification to the requirements of Standards, this is the role of the respective Technical Committees which is TC 31 and the Subcommittees of TC 31.</w:t>
      </w:r>
    </w:p>
    <w:p w14:paraId="4BC9DA3C" w14:textId="77777777" w:rsidR="00BE04AD" w:rsidRDefault="00BE04AD" w:rsidP="00611369">
      <w:pPr>
        <w:jc w:val="both"/>
        <w:rPr>
          <w:rFonts w:ascii="Arial" w:hAnsi="Arial" w:cs="Arial"/>
          <w:lang w:val="en-GB" w:eastAsia="fr-FR"/>
        </w:rPr>
      </w:pPr>
    </w:p>
    <w:p w14:paraId="40FBE6A6" w14:textId="55E607BF" w:rsidR="00CA799D" w:rsidRPr="0083478A" w:rsidRDefault="00716B9B" w:rsidP="00611369">
      <w:pPr>
        <w:jc w:val="both"/>
        <w:rPr>
          <w:rFonts w:ascii="Arial" w:hAnsi="Arial" w:cs="Arial"/>
          <w:lang w:val="en-GB" w:eastAsia="fr-FR"/>
        </w:rPr>
      </w:pPr>
      <w:r w:rsidRPr="00716B9B">
        <w:rPr>
          <w:rFonts w:ascii="Arial" w:hAnsi="Arial" w:cs="Arial"/>
          <w:lang w:val="en-GB" w:eastAsia="fr-FR"/>
        </w:rPr>
        <w:t xml:space="preserve">The Chair handed over to </w:t>
      </w:r>
      <w:r w:rsidR="00611369">
        <w:rPr>
          <w:rFonts w:ascii="Arial" w:hAnsi="Arial" w:cs="Arial"/>
          <w:lang w:val="en-GB" w:eastAsia="fr-FR"/>
        </w:rPr>
        <w:t xml:space="preserve">Mr </w:t>
      </w:r>
      <w:r w:rsidRPr="00716B9B">
        <w:rPr>
          <w:rFonts w:ascii="Arial" w:hAnsi="Arial" w:cs="Arial"/>
          <w:lang w:val="en-GB" w:eastAsia="fr-FR"/>
        </w:rPr>
        <w:t xml:space="preserve">Chris </w:t>
      </w:r>
      <w:r w:rsidR="00F76451" w:rsidRPr="00716B9B">
        <w:rPr>
          <w:rFonts w:ascii="Arial" w:hAnsi="Arial" w:cs="Arial"/>
          <w:lang w:val="en-GB" w:eastAsia="fr-FR"/>
        </w:rPr>
        <w:t>Agius</w:t>
      </w:r>
      <w:r w:rsidRPr="00716B9B">
        <w:rPr>
          <w:rFonts w:ascii="Arial" w:hAnsi="Arial" w:cs="Arial"/>
          <w:lang w:val="en-GB" w:eastAsia="fr-FR"/>
        </w:rPr>
        <w:t xml:space="preserve"> who welcomed everyone to the meeting and expressed his disappointment at not being able to attend the meetings on site in Edinburgh.</w:t>
      </w:r>
      <w:r>
        <w:rPr>
          <w:rFonts w:ascii="Arial" w:hAnsi="Arial" w:cs="Arial"/>
          <w:lang w:val="en-GB" w:eastAsia="fr-FR"/>
        </w:rPr>
        <w:t xml:space="preserve"> </w:t>
      </w:r>
      <w:r w:rsidR="00611369">
        <w:rPr>
          <w:rFonts w:ascii="Arial" w:hAnsi="Arial" w:cs="Arial"/>
          <w:lang w:val="en-GB" w:eastAsia="fr-FR"/>
        </w:rPr>
        <w:t>Mr Agius</w:t>
      </w:r>
      <w:r w:rsidRPr="00716B9B">
        <w:rPr>
          <w:rFonts w:ascii="Arial" w:hAnsi="Arial" w:cs="Arial"/>
          <w:lang w:val="en-GB" w:eastAsia="fr-FR"/>
        </w:rPr>
        <w:t xml:space="preserve"> thanked the </w:t>
      </w:r>
      <w:bookmarkStart w:id="6" w:name="_Hlk162292844"/>
      <w:r w:rsidRPr="00716B9B">
        <w:rPr>
          <w:rFonts w:ascii="Arial" w:hAnsi="Arial" w:cs="Arial"/>
          <w:lang w:val="en-GB" w:eastAsia="fr-FR"/>
        </w:rPr>
        <w:t xml:space="preserve">host committee for the </w:t>
      </w:r>
      <w:bookmarkEnd w:id="6"/>
      <w:r w:rsidRPr="00716B9B">
        <w:rPr>
          <w:rFonts w:ascii="Arial" w:hAnsi="Arial" w:cs="Arial"/>
          <w:lang w:val="en-GB" w:eastAsia="fr-FR"/>
        </w:rPr>
        <w:t>preparatory work for this meeting and the last-minute adjustments to allow him to attend online.</w:t>
      </w:r>
      <w:r w:rsidRPr="004748A2">
        <w:rPr>
          <w:rFonts w:ascii="Arial" w:hAnsi="Arial" w:cs="Arial"/>
          <w:lang w:val="en-US" w:eastAsia="en-US"/>
        </w:rPr>
        <w:t xml:space="preserve"> He</w:t>
      </w:r>
      <w:r w:rsidRPr="0083478A">
        <w:rPr>
          <w:rFonts w:ascii="Arial" w:hAnsi="Arial" w:cs="Arial"/>
          <w:lang w:val="en-GB" w:eastAsia="fr-FR"/>
        </w:rPr>
        <w:t xml:space="preserve"> advised that all documents are available on the IECEx website.</w:t>
      </w:r>
      <w:r w:rsidR="00CA799D" w:rsidRPr="0083478A">
        <w:rPr>
          <w:rFonts w:ascii="Arial" w:hAnsi="Arial" w:cs="Arial"/>
          <w:lang w:val="en-GB" w:eastAsia="fr-FR"/>
        </w:rPr>
        <w:t xml:space="preserve"> </w:t>
      </w:r>
    </w:p>
    <w:p w14:paraId="32366347" w14:textId="77777777" w:rsidR="00716B9B" w:rsidRPr="0083478A" w:rsidRDefault="00716B9B" w:rsidP="0083478A">
      <w:pPr>
        <w:spacing w:before="240"/>
        <w:jc w:val="both"/>
        <w:rPr>
          <w:rFonts w:ascii="Arial" w:hAnsi="Arial" w:cs="Arial"/>
          <w:lang w:val="en-GB" w:eastAsia="fr-FR"/>
        </w:rPr>
      </w:pPr>
    </w:p>
    <w:p w14:paraId="42F42D41" w14:textId="3FD605D4" w:rsidR="00311034" w:rsidRPr="00602496" w:rsidRDefault="00682A6A" w:rsidP="00C96B33">
      <w:pPr>
        <w:pStyle w:val="IECEX1"/>
        <w:rPr>
          <w:rFonts w:cs="Arial"/>
          <w:b w:val="0"/>
          <w:bCs w:val="0"/>
        </w:rPr>
      </w:pPr>
      <w:r w:rsidRPr="00602496">
        <w:rPr>
          <w:rFonts w:cs="Arial"/>
        </w:rPr>
        <w:t>2</w:t>
      </w:r>
      <w:r w:rsidRPr="00602496">
        <w:rPr>
          <w:rFonts w:cs="Arial"/>
        </w:rPr>
        <w:tab/>
      </w:r>
      <w:r w:rsidR="00311034" w:rsidRPr="00602496">
        <w:rPr>
          <w:rFonts w:cs="Arial"/>
        </w:rPr>
        <w:t xml:space="preserve">Approval of the Agenda </w:t>
      </w:r>
    </w:p>
    <w:p w14:paraId="10AA734E" w14:textId="371CDCA7" w:rsidR="002B40DC" w:rsidRPr="00602496" w:rsidRDefault="002B40DC" w:rsidP="00C96B33">
      <w:pPr>
        <w:rPr>
          <w:rFonts w:ascii="Arial" w:hAnsi="Arial" w:cs="Arial"/>
          <w:lang w:val="en-GB" w:eastAsia="fr-FR"/>
        </w:rPr>
      </w:pPr>
    </w:p>
    <w:p w14:paraId="1102BA57" w14:textId="73AFB728" w:rsidR="003B7B4A" w:rsidRPr="00602496" w:rsidRDefault="002B40DC" w:rsidP="00EB35AD">
      <w:pPr>
        <w:ind w:left="1440"/>
        <w:rPr>
          <w:rFonts w:ascii="Arial" w:hAnsi="Arial" w:cs="Arial"/>
          <w:lang w:val="en-GB" w:eastAsia="fr-FR"/>
        </w:rPr>
      </w:pPr>
      <w:r w:rsidRPr="0083478A">
        <w:rPr>
          <w:rFonts w:ascii="Arial" w:hAnsi="Arial" w:cs="Arial"/>
          <w:b/>
          <w:bCs/>
          <w:u w:val="single"/>
          <w:lang w:val="en-US"/>
        </w:rPr>
        <w:t>Document</w:t>
      </w:r>
      <w:r w:rsidRPr="0083478A">
        <w:rPr>
          <w:rFonts w:ascii="Arial" w:hAnsi="Arial" w:cs="Arial"/>
          <w:b/>
          <w:bCs/>
          <w:u w:val="single"/>
          <w:lang w:val="en-US" w:eastAsia="fr-FR"/>
        </w:rPr>
        <w:t xml:space="preserve"> noted</w:t>
      </w:r>
      <w:r w:rsidRPr="0083478A">
        <w:rPr>
          <w:rFonts w:ascii="Arial" w:hAnsi="Arial" w:cs="Arial"/>
          <w:lang w:val="en-US" w:eastAsia="fr-FR"/>
        </w:rPr>
        <w:t>:</w:t>
      </w:r>
    </w:p>
    <w:bookmarkStart w:id="7" w:name="_Hlk126965116"/>
    <w:p w14:paraId="4355501A" w14:textId="454D894B" w:rsidR="000F296D" w:rsidRPr="004748A2" w:rsidRDefault="00F76451" w:rsidP="002B42F2">
      <w:pPr>
        <w:pStyle w:val="ListParagraph"/>
        <w:numPr>
          <w:ilvl w:val="0"/>
          <w:numId w:val="8"/>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jc w:val="both"/>
        <w:rPr>
          <w:rFonts w:ascii="Arial" w:hAnsi="Arial" w:cs="Arial"/>
          <w:sz w:val="24"/>
          <w:szCs w:val="24"/>
          <w:lang w:val="en-US"/>
        </w:rPr>
      </w:pPr>
      <w:r>
        <w:rPr>
          <w:rFonts w:ascii="Arial" w:hAnsi="Arial" w:cs="Arial"/>
          <w:b/>
          <w:bCs/>
          <w:color w:val="0033CC"/>
          <w:sz w:val="24"/>
          <w:szCs w:val="24"/>
          <w:lang w:val="en-GB" w:eastAsia="fr-FR"/>
        </w:rPr>
        <w:fldChar w:fldCharType="begin"/>
      </w:r>
      <w:r>
        <w:rPr>
          <w:rFonts w:ascii="Arial" w:hAnsi="Arial" w:cs="Arial"/>
          <w:b/>
          <w:bCs/>
          <w:color w:val="0033CC"/>
          <w:sz w:val="24"/>
          <w:szCs w:val="24"/>
          <w:lang w:val="en-GB" w:eastAsia="fr-FR"/>
        </w:rPr>
        <w:instrText>HYPERLINK "https://www.iecex.com/dmsdocument/4308"</w:instrText>
      </w:r>
      <w:r>
        <w:rPr>
          <w:rFonts w:ascii="Arial" w:hAnsi="Arial" w:cs="Arial"/>
          <w:b/>
          <w:bCs/>
          <w:color w:val="0033CC"/>
          <w:sz w:val="24"/>
          <w:szCs w:val="24"/>
          <w:lang w:val="en-GB" w:eastAsia="fr-FR"/>
        </w:rPr>
        <w:fldChar w:fldCharType="separate"/>
      </w:r>
      <w:r w:rsidR="000F296D" w:rsidRPr="00F76451">
        <w:rPr>
          <w:rStyle w:val="Hyperlink"/>
          <w:rFonts w:ascii="Arial" w:hAnsi="Arial" w:cs="Arial"/>
          <w:b/>
          <w:bCs/>
          <w:sz w:val="24"/>
          <w:szCs w:val="24"/>
          <w:lang w:val="en-GB" w:eastAsia="fr-FR"/>
        </w:rPr>
        <w:t>ExTAG/</w:t>
      </w:r>
      <w:r w:rsidR="00054CE1" w:rsidRPr="00F76451">
        <w:rPr>
          <w:rStyle w:val="Hyperlink"/>
          <w:rFonts w:ascii="Arial" w:hAnsi="Arial" w:cs="Arial"/>
          <w:b/>
          <w:bCs/>
          <w:sz w:val="24"/>
          <w:szCs w:val="24"/>
          <w:lang w:val="en-GB" w:eastAsia="fr-FR"/>
        </w:rPr>
        <w:t>705</w:t>
      </w:r>
      <w:r w:rsidR="0007563F" w:rsidRPr="00F76451">
        <w:rPr>
          <w:rStyle w:val="Hyperlink"/>
          <w:rFonts w:ascii="Arial" w:hAnsi="Arial" w:cs="Arial"/>
          <w:b/>
          <w:bCs/>
          <w:sz w:val="24"/>
          <w:szCs w:val="24"/>
          <w:lang w:val="en-GB" w:eastAsia="fr-FR"/>
        </w:rPr>
        <w:t>A</w:t>
      </w:r>
      <w:r w:rsidR="000F296D" w:rsidRPr="00F76451">
        <w:rPr>
          <w:rStyle w:val="Hyperlink"/>
          <w:rFonts w:ascii="Arial" w:hAnsi="Arial" w:cs="Arial"/>
          <w:b/>
          <w:bCs/>
          <w:sz w:val="24"/>
          <w:szCs w:val="24"/>
          <w:lang w:val="en-GB" w:eastAsia="fr-FR"/>
        </w:rPr>
        <w:t>/DA</w:t>
      </w:r>
      <w:r>
        <w:rPr>
          <w:rFonts w:ascii="Arial" w:hAnsi="Arial" w:cs="Arial"/>
          <w:b/>
          <w:bCs/>
          <w:color w:val="0033CC"/>
          <w:sz w:val="24"/>
          <w:szCs w:val="24"/>
          <w:lang w:val="en-GB" w:eastAsia="fr-FR"/>
        </w:rPr>
        <w:fldChar w:fldCharType="end"/>
      </w:r>
      <w:r w:rsidR="000F296D" w:rsidRPr="004748A2">
        <w:rPr>
          <w:rFonts w:ascii="Arial" w:hAnsi="Arial" w:cs="Arial"/>
          <w:b/>
          <w:color w:val="000000"/>
          <w:kern w:val="4"/>
          <w:sz w:val="24"/>
          <w:szCs w:val="24"/>
          <w:lang w:val="en-US"/>
        </w:rPr>
        <w:t xml:space="preserve"> </w:t>
      </w:r>
      <w:bookmarkEnd w:id="7"/>
      <w:r w:rsidR="00E85D99" w:rsidRPr="004748A2">
        <w:rPr>
          <w:rFonts w:ascii="Arial" w:hAnsi="Arial" w:cs="Arial"/>
          <w:b/>
          <w:color w:val="000000"/>
          <w:kern w:val="4"/>
          <w:sz w:val="24"/>
          <w:szCs w:val="24"/>
          <w:lang w:val="en-US"/>
        </w:rPr>
        <w:t xml:space="preserve">– </w:t>
      </w:r>
      <w:r w:rsidR="000F296D" w:rsidRPr="004748A2">
        <w:rPr>
          <w:rFonts w:ascii="Arial" w:hAnsi="Arial" w:cs="Arial"/>
          <w:color w:val="000000"/>
          <w:kern w:val="4"/>
          <w:sz w:val="24"/>
          <w:szCs w:val="24"/>
          <w:lang w:val="en-US"/>
        </w:rPr>
        <w:t>Draft Agenda</w:t>
      </w:r>
      <w:r w:rsidR="000F296D" w:rsidRPr="004748A2">
        <w:rPr>
          <w:rFonts w:ascii="Arial" w:hAnsi="Arial" w:cs="Arial"/>
          <w:b/>
          <w:color w:val="000000"/>
          <w:kern w:val="4"/>
          <w:sz w:val="24"/>
          <w:szCs w:val="24"/>
          <w:lang w:val="en-US"/>
        </w:rPr>
        <w:t xml:space="preserve"> </w:t>
      </w:r>
      <w:r w:rsidR="000F296D" w:rsidRPr="004748A2">
        <w:rPr>
          <w:rFonts w:ascii="Arial" w:hAnsi="Arial" w:cs="Arial"/>
          <w:color w:val="000000"/>
          <w:kern w:val="4"/>
          <w:sz w:val="24"/>
          <w:szCs w:val="24"/>
          <w:lang w:val="en-US"/>
        </w:rPr>
        <w:t xml:space="preserve">the Twenty </w:t>
      </w:r>
      <w:r w:rsidR="0007563F" w:rsidRPr="004748A2">
        <w:rPr>
          <w:rFonts w:ascii="Arial" w:hAnsi="Arial" w:cs="Arial"/>
          <w:color w:val="000000"/>
          <w:kern w:val="4"/>
          <w:sz w:val="24"/>
          <w:szCs w:val="24"/>
          <w:lang w:val="en-US"/>
        </w:rPr>
        <w:t>F</w:t>
      </w:r>
      <w:r w:rsidR="00054CE1" w:rsidRPr="004748A2">
        <w:rPr>
          <w:rFonts w:ascii="Arial" w:hAnsi="Arial" w:cs="Arial"/>
          <w:color w:val="000000"/>
          <w:kern w:val="4"/>
          <w:sz w:val="24"/>
          <w:szCs w:val="24"/>
          <w:lang w:val="en-US"/>
        </w:rPr>
        <w:t>ifth</w:t>
      </w:r>
      <w:r w:rsidR="0007563F" w:rsidRPr="004748A2">
        <w:rPr>
          <w:rFonts w:ascii="Arial" w:hAnsi="Arial" w:cs="Arial"/>
          <w:color w:val="000000"/>
          <w:kern w:val="4"/>
          <w:sz w:val="24"/>
          <w:szCs w:val="24"/>
          <w:lang w:val="en-US"/>
        </w:rPr>
        <w:t xml:space="preserve"> </w:t>
      </w:r>
      <w:r w:rsidR="000F296D" w:rsidRPr="004748A2">
        <w:rPr>
          <w:rFonts w:ascii="Arial" w:hAnsi="Arial" w:cs="Arial"/>
          <w:color w:val="000000"/>
          <w:kern w:val="4"/>
          <w:sz w:val="24"/>
          <w:szCs w:val="24"/>
          <w:lang w:val="en-US"/>
        </w:rPr>
        <w:t xml:space="preserve">Meeting of the ExTAG held </w:t>
      </w:r>
      <w:r w:rsidR="00054CE1" w:rsidRPr="004748A2">
        <w:rPr>
          <w:rFonts w:ascii="Arial" w:hAnsi="Arial" w:cs="Arial"/>
          <w:color w:val="000000"/>
          <w:kern w:val="4"/>
          <w:sz w:val="24"/>
          <w:szCs w:val="24"/>
          <w:lang w:val="en-US"/>
        </w:rPr>
        <w:t>in Edinburgh UK</w:t>
      </w:r>
      <w:r w:rsidR="000F296D" w:rsidRPr="004748A2">
        <w:rPr>
          <w:rFonts w:ascii="Arial" w:hAnsi="Arial" w:cs="Arial"/>
          <w:sz w:val="24"/>
          <w:szCs w:val="24"/>
          <w:lang w:val="en-US"/>
        </w:rPr>
        <w:t>.</w:t>
      </w:r>
    </w:p>
    <w:p w14:paraId="3A032E42" w14:textId="77777777" w:rsidR="00CA799D" w:rsidRDefault="000F296D" w:rsidP="00FF568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lang w:val="en-US"/>
        </w:rPr>
      </w:pPr>
      <w:r w:rsidRPr="004748A2">
        <w:rPr>
          <w:rFonts w:ascii="Arial" w:hAnsi="Arial" w:cs="Arial"/>
          <w:lang w:val="en-US"/>
        </w:rPr>
        <w:t xml:space="preserve">The Chair sought approval of the </w:t>
      </w:r>
      <w:r w:rsidR="00FF5680" w:rsidRPr="004748A2">
        <w:rPr>
          <w:rFonts w:ascii="Arial" w:hAnsi="Arial" w:cs="Arial"/>
          <w:lang w:val="en-US"/>
        </w:rPr>
        <w:t xml:space="preserve">latest version of the Draft Agenda ExTAG/705A/DA and advised that there </w:t>
      </w:r>
      <w:r w:rsidR="00CA799D" w:rsidRPr="004748A2">
        <w:rPr>
          <w:rFonts w:ascii="Arial" w:hAnsi="Arial" w:cs="Arial"/>
          <w:lang w:val="en-US"/>
        </w:rPr>
        <w:t>was one</w:t>
      </w:r>
      <w:r w:rsidR="00FF5680" w:rsidRPr="004748A2">
        <w:rPr>
          <w:rFonts w:ascii="Arial" w:hAnsi="Arial" w:cs="Arial"/>
          <w:lang w:val="en-US"/>
        </w:rPr>
        <w:t xml:space="preserve"> added document to the Agenda, the Green Paper </w:t>
      </w:r>
      <w:proofErr w:type="gramStart"/>
      <w:r w:rsidR="00FF5680" w:rsidRPr="004748A2">
        <w:rPr>
          <w:rFonts w:ascii="Arial" w:hAnsi="Arial" w:cs="Arial"/>
          <w:lang w:val="en-US"/>
        </w:rPr>
        <w:t>ExTAG(</w:t>
      </w:r>
      <w:proofErr w:type="gramEnd"/>
      <w:r w:rsidR="00FF5680" w:rsidRPr="004748A2">
        <w:rPr>
          <w:rFonts w:ascii="Arial" w:hAnsi="Arial" w:cs="Arial"/>
          <w:lang w:val="en-US"/>
        </w:rPr>
        <w:t>Edinburgh/NEPSI)03 under agenda item 10.4 for discussion of a possible draft decision sheet</w:t>
      </w:r>
      <w:r w:rsidR="00CA799D" w:rsidRPr="004748A2">
        <w:rPr>
          <w:rFonts w:ascii="Arial" w:hAnsi="Arial" w:cs="Arial"/>
          <w:lang w:val="en-US"/>
        </w:rPr>
        <w:t>.</w:t>
      </w:r>
    </w:p>
    <w:p w14:paraId="78FCFF4D" w14:textId="77777777" w:rsidR="008C793C" w:rsidRPr="004748A2" w:rsidRDefault="008C793C" w:rsidP="00FF568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lang w:val="en-US"/>
        </w:rPr>
      </w:pPr>
    </w:p>
    <w:p w14:paraId="48A9E64C" w14:textId="07791579" w:rsidR="00FF5680" w:rsidRPr="008B4F3A" w:rsidRDefault="00CA799D" w:rsidP="00FF568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lang w:val="en-US"/>
        </w:rPr>
      </w:pPr>
      <w:r w:rsidRPr="000F13A5">
        <w:rPr>
          <w:rFonts w:ascii="Arial" w:hAnsi="Arial" w:cs="Arial"/>
          <w:lang w:val="en-US"/>
        </w:rPr>
        <w:lastRenderedPageBreak/>
        <w:t>Ms Katy Holdre</w:t>
      </w:r>
      <w:r w:rsidR="000F13A5" w:rsidRPr="000F13A5">
        <w:rPr>
          <w:rFonts w:ascii="Arial" w:hAnsi="Arial" w:cs="Arial"/>
          <w:lang w:val="en-US"/>
        </w:rPr>
        <w:t>d</w:t>
      </w:r>
      <w:r w:rsidRPr="000F13A5">
        <w:rPr>
          <w:rFonts w:ascii="Arial" w:hAnsi="Arial" w:cs="Arial"/>
          <w:lang w:val="en-US"/>
        </w:rPr>
        <w:t>ge asked</w:t>
      </w:r>
      <w:r w:rsidRPr="004748A2">
        <w:rPr>
          <w:rFonts w:ascii="Arial" w:hAnsi="Arial" w:cs="Arial"/>
          <w:lang w:val="en-US"/>
        </w:rPr>
        <w:t xml:space="preserve"> to discuss whether an update of the </w:t>
      </w:r>
      <w:r w:rsidR="00FF5680" w:rsidRPr="004748A2">
        <w:rPr>
          <w:rFonts w:ascii="Arial" w:hAnsi="Arial" w:cs="Arial"/>
          <w:lang w:val="en-US"/>
        </w:rPr>
        <w:t>ExTAG DS 2014/001</w:t>
      </w:r>
      <w:r w:rsidRPr="004748A2">
        <w:rPr>
          <w:rFonts w:ascii="Arial" w:hAnsi="Arial" w:cs="Arial"/>
          <w:lang w:val="en-US"/>
        </w:rPr>
        <w:t xml:space="preserve"> is needed. This was also included into the meeting</w:t>
      </w:r>
      <w:r w:rsidR="00611369">
        <w:rPr>
          <w:rFonts w:ascii="Arial" w:hAnsi="Arial" w:cs="Arial"/>
          <w:lang w:val="en-US"/>
        </w:rPr>
        <w:t xml:space="preserve"> as Green Paper</w:t>
      </w:r>
      <w:r w:rsidRPr="004748A2">
        <w:rPr>
          <w:rFonts w:ascii="Arial" w:hAnsi="Arial" w:cs="Arial"/>
          <w:lang w:val="en-US"/>
        </w:rPr>
        <w:t xml:space="preserve"> under the</w:t>
      </w:r>
      <w:r w:rsidR="00FF5680" w:rsidRPr="004748A2">
        <w:rPr>
          <w:rFonts w:ascii="Arial" w:hAnsi="Arial" w:cs="Arial"/>
          <w:lang w:val="en-US"/>
        </w:rPr>
        <w:t xml:space="preserve"> agenda </w:t>
      </w:r>
      <w:r w:rsidR="00FF5680" w:rsidRPr="008B4F3A">
        <w:rPr>
          <w:rFonts w:ascii="Arial" w:hAnsi="Arial" w:cs="Arial"/>
          <w:lang w:val="en-US"/>
        </w:rPr>
        <w:t>item 10.5</w:t>
      </w:r>
      <w:r w:rsidR="008B4F3A">
        <w:rPr>
          <w:rFonts w:ascii="Arial" w:hAnsi="Arial" w:cs="Arial"/>
          <w:lang w:val="en-US"/>
        </w:rPr>
        <w:t>.</w:t>
      </w:r>
    </w:p>
    <w:p w14:paraId="73A2ADFA" w14:textId="38F4BC2A" w:rsidR="00BF7557" w:rsidRPr="004748A2" w:rsidRDefault="00BF7557"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lang w:val="en-US"/>
        </w:rPr>
      </w:pPr>
    </w:p>
    <w:p w14:paraId="36D4A465" w14:textId="77777777" w:rsidR="001D4539" w:rsidRPr="004748A2" w:rsidRDefault="001D4539" w:rsidP="001D4539">
      <w:pPr>
        <w:jc w:val="both"/>
        <w:rPr>
          <w:rFonts w:ascii="Arial" w:hAnsi="Arial" w:cs="Arial"/>
          <w:lang w:val="en-US"/>
        </w:rPr>
      </w:pPr>
      <w:r w:rsidRPr="004748A2">
        <w:rPr>
          <w:rFonts w:ascii="Arial" w:hAnsi="Arial" w:cs="Arial"/>
          <w:lang w:val="en-US"/>
        </w:rPr>
        <w:t>In conclusion the meeting recorded the following decision.</w:t>
      </w:r>
    </w:p>
    <w:p w14:paraId="406F6A78" w14:textId="77777777" w:rsidR="000F296D" w:rsidRPr="004748A2" w:rsidRDefault="000F296D" w:rsidP="00120AA6">
      <w:pPr>
        <w:spacing w:after="200"/>
        <w:jc w:val="both"/>
        <w:rPr>
          <w:rFonts w:ascii="Arial" w:hAnsi="Arial" w:cs="Arial"/>
          <w:lang w:val="en-US"/>
        </w:rPr>
      </w:pPr>
    </w:p>
    <w:p w14:paraId="196EF906" w14:textId="77777777" w:rsidR="009365E4" w:rsidRPr="009365E4" w:rsidRDefault="009365E4" w:rsidP="00120AA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bCs/>
          <w:color w:val="0070C0"/>
          <w:sz w:val="22"/>
          <w:u w:val="single"/>
          <w:lang w:val="en-GB" w:eastAsia="fr-FR"/>
        </w:rPr>
      </w:pPr>
      <w:r w:rsidRPr="009365E4">
        <w:rPr>
          <w:rFonts w:ascii="Arial" w:hAnsi="Arial" w:cs="Arial"/>
          <w:b/>
          <w:bCs/>
          <w:color w:val="0070C0"/>
          <w:sz w:val="22"/>
          <w:u w:val="single"/>
          <w:lang w:val="en-GB" w:eastAsia="fr-FR"/>
        </w:rPr>
        <w:t>Decision 2023/01</w:t>
      </w:r>
    </w:p>
    <w:p w14:paraId="51542A3A" w14:textId="24F34F0B" w:rsidR="009365E4" w:rsidRPr="009365E4" w:rsidRDefault="009365E4" w:rsidP="00120AA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color w:val="0070C0"/>
          <w:sz w:val="22"/>
          <w:lang w:val="en-GB" w:eastAsia="fr-FR"/>
        </w:rPr>
      </w:pPr>
      <w:r w:rsidRPr="009365E4">
        <w:rPr>
          <w:rFonts w:ascii="Arial" w:hAnsi="Arial" w:cs="Arial"/>
          <w:color w:val="0070C0"/>
          <w:sz w:val="22"/>
          <w:lang w:val="en-GB" w:eastAsia="fr-FR"/>
        </w:rPr>
        <w:t xml:space="preserve">Members </w:t>
      </w:r>
      <w:r w:rsidRPr="009365E4">
        <w:rPr>
          <w:rFonts w:ascii="Arial" w:hAnsi="Arial" w:cs="Arial"/>
          <w:color w:val="0070C0"/>
          <w:sz w:val="22"/>
          <w:u w:val="single"/>
          <w:lang w:val="en-GB" w:eastAsia="fr-FR"/>
        </w:rPr>
        <w:t>approved</w:t>
      </w:r>
      <w:r w:rsidRPr="009365E4">
        <w:rPr>
          <w:rFonts w:ascii="Arial" w:hAnsi="Arial" w:cs="Arial"/>
          <w:color w:val="0070C0"/>
          <w:sz w:val="22"/>
          <w:lang w:val="en-GB" w:eastAsia="fr-FR"/>
        </w:rPr>
        <w:t xml:space="preserve"> the Draft Agenda of the 2</w:t>
      </w:r>
      <w:r>
        <w:rPr>
          <w:rFonts w:ascii="Arial" w:hAnsi="Arial" w:cs="Arial"/>
          <w:color w:val="0070C0"/>
          <w:sz w:val="22"/>
          <w:lang w:val="en-GB" w:eastAsia="fr-FR"/>
        </w:rPr>
        <w:t>5</w:t>
      </w:r>
      <w:r w:rsidRPr="009365E4">
        <w:rPr>
          <w:rFonts w:ascii="Arial" w:hAnsi="Arial" w:cs="Arial"/>
          <w:color w:val="0070C0"/>
          <w:sz w:val="22"/>
          <w:lang w:val="en-GB" w:eastAsia="fr-FR"/>
        </w:rPr>
        <w:t>th ExTAG Meeting as circulated as ExTAG/705A/DA with the addition of discussion items for:</w:t>
      </w:r>
    </w:p>
    <w:p w14:paraId="24E4E51D" w14:textId="1DA1D491" w:rsidR="009365E4" w:rsidRPr="009365E4" w:rsidRDefault="009365E4" w:rsidP="00120AA6">
      <w:pPr>
        <w:pStyle w:val="ListParagraph"/>
        <w:numPr>
          <w:ilvl w:val="0"/>
          <w:numId w:val="8"/>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uto"/>
        <w:ind w:left="284" w:hanging="284"/>
        <w:jc w:val="both"/>
        <w:rPr>
          <w:rFonts w:ascii="Arial" w:hAnsi="Arial" w:cs="Arial"/>
          <w:color w:val="0070C0"/>
          <w:lang w:val="en-GB" w:eastAsia="fr-FR"/>
        </w:rPr>
      </w:pPr>
      <w:bookmarkStart w:id="8" w:name="_Hlk162289105"/>
      <w:r w:rsidRPr="009365E4">
        <w:rPr>
          <w:rFonts w:ascii="Arial" w:hAnsi="Arial" w:cs="Arial"/>
          <w:color w:val="0070C0"/>
          <w:lang w:val="en-GB" w:eastAsia="fr-FR"/>
        </w:rPr>
        <w:t xml:space="preserve">Agenda Item 10.4 </w:t>
      </w:r>
      <w:r w:rsidR="00FF5680">
        <w:rPr>
          <w:rFonts w:ascii="Arial" w:hAnsi="Arial" w:cs="Arial"/>
          <w:color w:val="0070C0"/>
          <w:lang w:val="en-GB" w:eastAsia="fr-FR"/>
        </w:rPr>
        <w:t>as</w:t>
      </w:r>
      <w:r w:rsidRPr="009365E4">
        <w:rPr>
          <w:rFonts w:ascii="Arial" w:hAnsi="Arial" w:cs="Arial"/>
          <w:color w:val="0070C0"/>
          <w:lang w:val="en-GB" w:eastAsia="fr-FR"/>
        </w:rPr>
        <w:t xml:space="preserve"> Green paper Document </w:t>
      </w:r>
      <w:proofErr w:type="gramStart"/>
      <w:r w:rsidRPr="009365E4">
        <w:rPr>
          <w:rFonts w:ascii="Arial" w:hAnsi="Arial" w:cs="Arial"/>
          <w:color w:val="0070C0"/>
          <w:lang w:val="en-GB" w:eastAsia="fr-FR"/>
        </w:rPr>
        <w:t>ExTAG(</w:t>
      </w:r>
      <w:proofErr w:type="gramEnd"/>
      <w:r w:rsidRPr="009365E4">
        <w:rPr>
          <w:rFonts w:ascii="Arial" w:hAnsi="Arial" w:cs="Arial"/>
          <w:color w:val="0070C0"/>
          <w:lang w:val="en-GB" w:eastAsia="fr-FR"/>
        </w:rPr>
        <w:t>Edinburgh/NEPSI)03, regarding discussion on a possible Draft Decision Sheet.</w:t>
      </w:r>
    </w:p>
    <w:bookmarkEnd w:id="8"/>
    <w:p w14:paraId="7C364E8A" w14:textId="7C0D9F13" w:rsidR="009365E4" w:rsidRPr="009365E4" w:rsidRDefault="009365E4" w:rsidP="00120AA6">
      <w:pPr>
        <w:pStyle w:val="ListParagraph"/>
        <w:numPr>
          <w:ilvl w:val="0"/>
          <w:numId w:val="8"/>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line="240" w:lineRule="auto"/>
        <w:ind w:left="284" w:hanging="284"/>
        <w:jc w:val="both"/>
        <w:rPr>
          <w:rFonts w:ascii="Arial" w:hAnsi="Arial" w:cs="Arial"/>
          <w:color w:val="0070C0"/>
          <w:lang w:val="en-GB" w:eastAsia="fr-FR"/>
        </w:rPr>
      </w:pPr>
      <w:r w:rsidRPr="009365E4">
        <w:rPr>
          <w:rFonts w:ascii="Arial" w:hAnsi="Arial" w:cs="Arial"/>
          <w:color w:val="0070C0"/>
          <w:lang w:val="en-GB" w:eastAsia="fr-FR"/>
        </w:rPr>
        <w:t xml:space="preserve">Agenda Item 10.5 </w:t>
      </w:r>
      <w:r w:rsidR="00FF5680">
        <w:rPr>
          <w:rFonts w:ascii="Arial" w:hAnsi="Arial" w:cs="Arial"/>
          <w:color w:val="0070C0"/>
          <w:lang w:val="en-GB" w:eastAsia="fr-FR"/>
        </w:rPr>
        <w:t>ExTAG DS</w:t>
      </w:r>
      <w:r w:rsidRPr="009365E4">
        <w:rPr>
          <w:rFonts w:ascii="Arial" w:hAnsi="Arial" w:cs="Arial"/>
          <w:color w:val="0070C0"/>
          <w:lang w:val="en-GB" w:eastAsia="fr-FR"/>
        </w:rPr>
        <w:t xml:space="preserve"> 2014/001</w:t>
      </w:r>
    </w:p>
    <w:p w14:paraId="23E66A1E" w14:textId="77777777" w:rsidR="00631882" w:rsidRPr="00602496" w:rsidRDefault="00631882" w:rsidP="00120AA6">
      <w:pPr>
        <w:jc w:val="both"/>
        <w:rPr>
          <w:rFonts w:ascii="Arial" w:hAnsi="Arial" w:cs="Arial"/>
          <w:lang w:val="en-GB" w:eastAsia="fr-FR"/>
        </w:rPr>
      </w:pPr>
    </w:p>
    <w:p w14:paraId="7B80D868" w14:textId="09B37870" w:rsidR="00311034" w:rsidRPr="00602496" w:rsidRDefault="00682A6A" w:rsidP="00C96B33">
      <w:pPr>
        <w:pStyle w:val="IECEX1"/>
        <w:rPr>
          <w:rFonts w:cs="Arial"/>
          <w:b w:val="0"/>
          <w:bCs w:val="0"/>
          <w:iCs w:val="0"/>
        </w:rPr>
      </w:pPr>
      <w:r w:rsidRPr="00602496">
        <w:rPr>
          <w:rFonts w:cs="Arial"/>
        </w:rPr>
        <w:t>3</w:t>
      </w:r>
      <w:r w:rsidRPr="00602496">
        <w:rPr>
          <w:rFonts w:cs="Arial"/>
        </w:rPr>
        <w:tab/>
      </w:r>
      <w:r w:rsidR="00311034" w:rsidRPr="00602496">
        <w:rPr>
          <w:rFonts w:cs="Arial"/>
        </w:rPr>
        <w:t xml:space="preserve">Report of the ExTAG </w:t>
      </w:r>
      <w:r w:rsidR="00AA5A9B" w:rsidRPr="00602496">
        <w:rPr>
          <w:rFonts w:cs="Arial"/>
        </w:rPr>
        <w:t xml:space="preserve">Remote </w:t>
      </w:r>
      <w:r w:rsidR="001557EF" w:rsidRPr="00602496">
        <w:rPr>
          <w:rFonts w:cs="Arial"/>
        </w:rPr>
        <w:t>202</w:t>
      </w:r>
      <w:r w:rsidR="00312119">
        <w:rPr>
          <w:rFonts w:cs="Arial"/>
        </w:rPr>
        <w:t>2</w:t>
      </w:r>
      <w:r w:rsidR="001557EF" w:rsidRPr="00602496">
        <w:rPr>
          <w:rFonts w:cs="Arial"/>
        </w:rPr>
        <w:t xml:space="preserve"> </w:t>
      </w:r>
      <w:r w:rsidR="00311034" w:rsidRPr="00602496">
        <w:rPr>
          <w:rFonts w:cs="Arial"/>
        </w:rPr>
        <w:t>Meeting</w:t>
      </w:r>
    </w:p>
    <w:p w14:paraId="403D6584" w14:textId="6D20EF03" w:rsidR="000C4F0D" w:rsidRPr="004748A2" w:rsidRDefault="00311034" w:rsidP="006C15B6">
      <w:pPr>
        <w:spacing w:before="100" w:beforeAutospacing="1" w:after="100" w:afterAutospacing="1"/>
        <w:ind w:left="720" w:hanging="720"/>
        <w:jc w:val="both"/>
        <w:rPr>
          <w:rFonts w:ascii="Arial" w:hAnsi="Arial" w:cs="Arial"/>
          <w:u w:val="single"/>
          <w:lang w:val="en-US"/>
        </w:rPr>
      </w:pPr>
      <w:r w:rsidRPr="004748A2">
        <w:rPr>
          <w:rFonts w:ascii="Arial" w:hAnsi="Arial" w:cs="Arial"/>
          <w:b/>
          <w:i/>
          <w:lang w:val="en-US"/>
        </w:rPr>
        <w:t>3.1</w:t>
      </w:r>
      <w:r w:rsidRPr="004748A2">
        <w:rPr>
          <w:rFonts w:ascii="Arial" w:hAnsi="Arial" w:cs="Arial"/>
          <w:i/>
          <w:lang w:val="en-US"/>
        </w:rPr>
        <w:t xml:space="preserve"> </w:t>
      </w:r>
      <w:r w:rsidRPr="004748A2">
        <w:rPr>
          <w:rFonts w:ascii="Arial" w:hAnsi="Arial" w:cs="Arial"/>
          <w:lang w:val="en-US"/>
        </w:rPr>
        <w:tab/>
      </w:r>
      <w:r w:rsidR="000C4F0D" w:rsidRPr="004748A2">
        <w:rPr>
          <w:rFonts w:ascii="Arial" w:hAnsi="Arial" w:cs="Arial"/>
          <w:lang w:val="en-US"/>
        </w:rPr>
        <w:t xml:space="preserve">To note the </w:t>
      </w:r>
      <w:r w:rsidR="003A4866" w:rsidRPr="004748A2">
        <w:rPr>
          <w:rFonts w:ascii="Arial" w:hAnsi="Arial" w:cs="Arial"/>
          <w:lang w:val="en-US"/>
        </w:rPr>
        <w:t>r</w:t>
      </w:r>
      <w:r w:rsidR="000C4F0D" w:rsidRPr="004748A2">
        <w:rPr>
          <w:rFonts w:ascii="Arial" w:hAnsi="Arial" w:cs="Arial"/>
          <w:lang w:val="en-US"/>
        </w:rPr>
        <w:t xml:space="preserve">eport of the last meeting held remotely </w:t>
      </w:r>
      <w:r w:rsidR="00312119" w:rsidRPr="004748A2">
        <w:rPr>
          <w:rFonts w:ascii="Arial" w:hAnsi="Arial" w:cs="Arial"/>
          <w:lang w:val="en-US"/>
        </w:rPr>
        <w:t>5th</w:t>
      </w:r>
      <w:r w:rsidR="000C4F0D" w:rsidRPr="004748A2">
        <w:rPr>
          <w:rFonts w:ascii="Arial" w:hAnsi="Arial" w:cs="Arial"/>
          <w:lang w:val="en-US"/>
        </w:rPr>
        <w:t xml:space="preserve"> August and </w:t>
      </w:r>
      <w:r w:rsidR="00312119" w:rsidRPr="004748A2">
        <w:rPr>
          <w:rFonts w:ascii="Arial" w:hAnsi="Arial" w:cs="Arial"/>
          <w:lang w:val="en-US"/>
        </w:rPr>
        <w:t>6th</w:t>
      </w:r>
      <w:r w:rsidR="000074E3" w:rsidRPr="004748A2">
        <w:rPr>
          <w:rFonts w:ascii="Arial" w:hAnsi="Arial" w:cs="Arial"/>
          <w:lang w:val="en-US"/>
        </w:rPr>
        <w:t> </w:t>
      </w:r>
      <w:r w:rsidR="000C4F0D" w:rsidRPr="004748A2">
        <w:rPr>
          <w:rFonts w:ascii="Arial" w:hAnsi="Arial" w:cs="Arial"/>
          <w:lang w:val="en-US"/>
        </w:rPr>
        <w:t>September 202</w:t>
      </w:r>
      <w:r w:rsidR="00312119" w:rsidRPr="004748A2">
        <w:rPr>
          <w:rFonts w:ascii="Arial" w:hAnsi="Arial" w:cs="Arial"/>
          <w:lang w:val="en-US"/>
        </w:rPr>
        <w:t>2</w:t>
      </w:r>
      <w:r w:rsidR="000C4F0D" w:rsidRPr="004748A2">
        <w:rPr>
          <w:rFonts w:ascii="Arial" w:hAnsi="Arial" w:cs="Arial"/>
          <w:lang w:val="en-US"/>
        </w:rPr>
        <w:t xml:space="preserve">, and subsequent action items from the meeting.  </w:t>
      </w:r>
    </w:p>
    <w:p w14:paraId="29F799E5" w14:textId="37127577" w:rsidR="00EB35AD" w:rsidRPr="00602496" w:rsidRDefault="000C4F0D" w:rsidP="00EB35AD">
      <w:pPr>
        <w:ind w:left="1440"/>
        <w:rPr>
          <w:rFonts w:ascii="Arial" w:hAnsi="Arial" w:cs="Arial"/>
          <w:b/>
          <w:bCs/>
          <w:u w:val="single"/>
        </w:rPr>
      </w:pPr>
      <w:r w:rsidRPr="00602496">
        <w:rPr>
          <w:rFonts w:ascii="Arial" w:hAnsi="Arial" w:cs="Arial"/>
          <w:b/>
          <w:bCs/>
          <w:u w:val="single"/>
        </w:rPr>
        <w:t>Document not</w:t>
      </w:r>
      <w:r w:rsidR="000074E3" w:rsidRPr="00602496">
        <w:rPr>
          <w:rFonts w:ascii="Arial" w:hAnsi="Arial" w:cs="Arial"/>
          <w:b/>
          <w:bCs/>
          <w:u w:val="single"/>
        </w:rPr>
        <w:t>ed</w:t>
      </w:r>
      <w:r w:rsidRPr="00602496">
        <w:rPr>
          <w:rFonts w:ascii="Arial" w:hAnsi="Arial" w:cs="Arial"/>
          <w:b/>
          <w:bCs/>
          <w:u w:val="single"/>
        </w:rPr>
        <w:t>:</w:t>
      </w:r>
    </w:p>
    <w:bookmarkStart w:id="9" w:name="_Hlk162294231"/>
    <w:p w14:paraId="66A9EB9C" w14:textId="2A3793D1" w:rsidR="00E41D55" w:rsidRPr="004748A2" w:rsidRDefault="00F76451" w:rsidP="002B42F2">
      <w:pPr>
        <w:pStyle w:val="ListParagraph"/>
        <w:numPr>
          <w:ilvl w:val="0"/>
          <w:numId w:val="8"/>
        </w:numPr>
        <w:tabs>
          <w:tab w:val="left" w:pos="-1415"/>
          <w:tab w:val="left" w:pos="-708"/>
          <w:tab w:val="left" w:pos="0"/>
          <w:tab w:val="left" w:pos="708"/>
          <w:tab w:val="left" w:pos="1416"/>
          <w:tab w:val="left" w:pos="1843"/>
          <w:tab w:val="left" w:pos="2124"/>
          <w:tab w:val="left" w:pos="2832"/>
          <w:tab w:val="left" w:pos="3540"/>
          <w:tab w:val="center" w:pos="4153"/>
          <w:tab w:val="left" w:pos="4248"/>
          <w:tab w:val="left" w:pos="4956"/>
          <w:tab w:val="left" w:pos="5664"/>
          <w:tab w:val="left" w:pos="5986"/>
          <w:tab w:val="left" w:pos="7080"/>
          <w:tab w:val="left" w:pos="7788"/>
          <w:tab w:val="right" w:pos="8306"/>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60"/>
        <w:jc w:val="both"/>
        <w:rPr>
          <w:rFonts w:ascii="Arial" w:eastAsia="Times New Roman" w:hAnsi="Arial" w:cs="Arial"/>
          <w:sz w:val="24"/>
          <w:szCs w:val="24"/>
          <w:lang w:val="en-US"/>
        </w:rPr>
      </w:pPr>
      <w:r>
        <w:rPr>
          <w:rFonts w:ascii="Arial" w:hAnsi="Arial" w:cs="Arial"/>
          <w:b/>
          <w:bCs/>
          <w:color w:val="0033CC"/>
          <w:sz w:val="24"/>
          <w:szCs w:val="24"/>
          <w:lang w:val="en-GB" w:eastAsia="fr-FR"/>
        </w:rPr>
        <w:fldChar w:fldCharType="begin"/>
      </w:r>
      <w:r w:rsidR="00FE537A">
        <w:rPr>
          <w:rFonts w:ascii="Arial" w:hAnsi="Arial" w:cs="Arial"/>
          <w:b/>
          <w:bCs/>
          <w:color w:val="0033CC"/>
          <w:sz w:val="24"/>
          <w:szCs w:val="24"/>
          <w:lang w:val="en-GB" w:eastAsia="fr-FR"/>
        </w:rPr>
        <w:instrText>HYPERLINK "https://www.iecex.com/dmsdocument/4116"</w:instrText>
      </w:r>
      <w:r>
        <w:rPr>
          <w:rFonts w:ascii="Arial" w:hAnsi="Arial" w:cs="Arial"/>
          <w:b/>
          <w:bCs/>
          <w:color w:val="0033CC"/>
          <w:sz w:val="24"/>
          <w:szCs w:val="24"/>
          <w:lang w:val="en-GB" w:eastAsia="fr-FR"/>
        </w:rPr>
        <w:fldChar w:fldCharType="separate"/>
      </w:r>
      <w:r w:rsidR="000C4F0D" w:rsidRPr="00F76451">
        <w:rPr>
          <w:rStyle w:val="Hyperlink"/>
          <w:rFonts w:ascii="Arial" w:hAnsi="Arial" w:cs="Arial"/>
          <w:b/>
          <w:bCs/>
          <w:sz w:val="24"/>
          <w:szCs w:val="24"/>
          <w:lang w:val="en-GB" w:eastAsia="fr-FR"/>
        </w:rPr>
        <w:t>ExTAG/6</w:t>
      </w:r>
      <w:r w:rsidR="00E41D55" w:rsidRPr="00F76451">
        <w:rPr>
          <w:rStyle w:val="Hyperlink"/>
          <w:rFonts w:ascii="Arial" w:hAnsi="Arial" w:cs="Arial"/>
          <w:b/>
          <w:bCs/>
          <w:sz w:val="24"/>
          <w:szCs w:val="24"/>
          <w:lang w:val="en-GB" w:eastAsia="fr-FR"/>
        </w:rPr>
        <w:t>95</w:t>
      </w:r>
      <w:r w:rsidR="000C4F0D" w:rsidRPr="00F76451">
        <w:rPr>
          <w:rStyle w:val="Hyperlink"/>
          <w:rFonts w:ascii="Arial" w:hAnsi="Arial" w:cs="Arial"/>
          <w:b/>
          <w:bCs/>
          <w:sz w:val="24"/>
          <w:szCs w:val="24"/>
          <w:lang w:val="en-GB" w:eastAsia="fr-FR"/>
        </w:rPr>
        <w:t>/DL</w:t>
      </w:r>
      <w:r>
        <w:rPr>
          <w:rFonts w:ascii="Arial" w:hAnsi="Arial" w:cs="Arial"/>
          <w:b/>
          <w:bCs/>
          <w:color w:val="0033CC"/>
          <w:sz w:val="24"/>
          <w:szCs w:val="24"/>
          <w:lang w:val="en-GB" w:eastAsia="fr-FR"/>
        </w:rPr>
        <w:fldChar w:fldCharType="end"/>
      </w:r>
      <w:r w:rsidR="000C4F0D" w:rsidRPr="004748A2">
        <w:rPr>
          <w:rFonts w:ascii="Arial" w:hAnsi="Arial" w:cs="Arial"/>
          <w:b/>
          <w:bCs/>
          <w:sz w:val="24"/>
          <w:szCs w:val="24"/>
          <w:lang w:val="en-US"/>
        </w:rPr>
        <w:t xml:space="preserve"> – </w:t>
      </w:r>
      <w:r w:rsidR="00E41D55" w:rsidRPr="004748A2">
        <w:rPr>
          <w:rFonts w:ascii="Arial" w:eastAsia="Times New Roman" w:hAnsi="Arial" w:cs="Arial"/>
          <w:sz w:val="24"/>
          <w:szCs w:val="24"/>
          <w:lang w:val="en-US"/>
        </w:rPr>
        <w:t>The Twenty Fourth Meeting of the ExTAG</w:t>
      </w:r>
    </w:p>
    <w:p w14:paraId="0B3CEA2E" w14:textId="5E98E856" w:rsidR="00E41D55" w:rsidRPr="004748A2" w:rsidRDefault="00E41D55" w:rsidP="00312119">
      <w:pPr>
        <w:pStyle w:val="ListParagraph"/>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026"/>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60"/>
        <w:rPr>
          <w:rFonts w:ascii="Arial" w:hAnsi="Arial" w:cs="Arial"/>
          <w:sz w:val="24"/>
          <w:szCs w:val="24"/>
          <w:lang w:val="en-US"/>
        </w:rPr>
      </w:pPr>
      <w:r w:rsidRPr="004748A2">
        <w:rPr>
          <w:rFonts w:ascii="Arial" w:hAnsi="Arial" w:cs="Arial"/>
          <w:sz w:val="24"/>
          <w:szCs w:val="24"/>
          <w:lang w:val="en-US"/>
        </w:rPr>
        <w:t>held in webinar format on 5th September and 6th September</w:t>
      </w:r>
      <w:r w:rsidR="00312119" w:rsidRPr="004748A2">
        <w:rPr>
          <w:rFonts w:ascii="Arial" w:hAnsi="Arial" w:cs="Arial"/>
          <w:sz w:val="24"/>
          <w:szCs w:val="24"/>
          <w:lang w:val="en-US"/>
        </w:rPr>
        <w:t> </w:t>
      </w:r>
      <w:r w:rsidRPr="004748A2">
        <w:rPr>
          <w:rFonts w:ascii="Arial" w:hAnsi="Arial" w:cs="Arial"/>
          <w:sz w:val="24"/>
          <w:szCs w:val="24"/>
          <w:lang w:val="en-US"/>
        </w:rPr>
        <w:t>2022</w:t>
      </w:r>
    </w:p>
    <w:p w14:paraId="5C87CBCC" w14:textId="7141334E" w:rsidR="00E41D55" w:rsidRPr="00312119" w:rsidRDefault="006003C7" w:rsidP="002B42F2">
      <w:pPr>
        <w:pStyle w:val="ListParagraph"/>
        <w:numPr>
          <w:ilvl w:val="0"/>
          <w:numId w:val="8"/>
        </w:numPr>
        <w:tabs>
          <w:tab w:val="left" w:pos="-1415"/>
          <w:tab w:val="left" w:pos="-708"/>
          <w:tab w:val="left" w:pos="0"/>
          <w:tab w:val="left" w:pos="708"/>
          <w:tab w:val="left" w:pos="1416"/>
          <w:tab w:val="left" w:pos="1843"/>
          <w:tab w:val="left" w:pos="2124"/>
          <w:tab w:val="left" w:pos="2832"/>
          <w:tab w:val="left" w:pos="3540"/>
          <w:tab w:val="center" w:pos="4153"/>
          <w:tab w:val="left" w:pos="4248"/>
          <w:tab w:val="left" w:pos="4956"/>
          <w:tab w:val="left" w:pos="5664"/>
          <w:tab w:val="left" w:pos="5986"/>
          <w:tab w:val="left" w:pos="7080"/>
          <w:tab w:val="left" w:pos="7788"/>
          <w:tab w:val="right" w:pos="8306"/>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60"/>
        <w:jc w:val="both"/>
        <w:rPr>
          <w:rFonts w:ascii="Arial" w:hAnsi="Arial" w:cs="Arial"/>
          <w:b/>
          <w:bCs/>
          <w:color w:val="000000" w:themeColor="text1"/>
          <w:sz w:val="24"/>
          <w:szCs w:val="24"/>
          <w:lang w:val="en-GB" w:eastAsia="fr-FR"/>
        </w:rPr>
      </w:pPr>
      <w:hyperlink r:id="rId8" w:history="1">
        <w:r w:rsidR="000C4F0D" w:rsidRPr="00F76451">
          <w:rPr>
            <w:rStyle w:val="Hyperlink"/>
            <w:rFonts w:ascii="Arial" w:hAnsi="Arial" w:cs="Arial"/>
            <w:b/>
            <w:bCs/>
            <w:sz w:val="24"/>
            <w:szCs w:val="24"/>
            <w:lang w:val="en-GB" w:eastAsia="fr-FR"/>
          </w:rPr>
          <w:t>ExTAG/</w:t>
        </w:r>
        <w:r w:rsidR="00E41D55" w:rsidRPr="00F76451">
          <w:rPr>
            <w:rStyle w:val="Hyperlink"/>
            <w:rFonts w:ascii="Arial" w:hAnsi="Arial" w:cs="Arial"/>
            <w:b/>
            <w:bCs/>
            <w:sz w:val="24"/>
            <w:szCs w:val="24"/>
            <w:lang w:val="en-GB" w:eastAsia="fr-FR"/>
          </w:rPr>
          <w:t>702</w:t>
        </w:r>
        <w:r w:rsidR="000C4F0D" w:rsidRPr="00F76451">
          <w:rPr>
            <w:rStyle w:val="Hyperlink"/>
            <w:rFonts w:ascii="Arial" w:hAnsi="Arial" w:cs="Arial"/>
            <w:b/>
            <w:bCs/>
            <w:sz w:val="24"/>
            <w:szCs w:val="24"/>
            <w:lang w:val="en-GB" w:eastAsia="fr-FR"/>
          </w:rPr>
          <w:t>/R</w:t>
        </w:r>
      </w:hyperlink>
      <w:r w:rsidR="000C4F0D" w:rsidRPr="00312119">
        <w:rPr>
          <w:rFonts w:ascii="Arial" w:hAnsi="Arial" w:cs="Arial"/>
          <w:b/>
          <w:bCs/>
          <w:color w:val="000000" w:themeColor="text1"/>
          <w:sz w:val="24"/>
          <w:szCs w:val="24"/>
          <w:lang w:val="en-GB" w:eastAsia="fr-FR"/>
        </w:rPr>
        <w:t xml:space="preserve"> – </w:t>
      </w:r>
      <w:r w:rsidR="00E41D55" w:rsidRPr="00312119">
        <w:rPr>
          <w:rFonts w:ascii="Arial" w:hAnsi="Arial" w:cs="Arial"/>
          <w:color w:val="000000" w:themeColor="text1"/>
          <w:sz w:val="24"/>
          <w:szCs w:val="24"/>
          <w:lang w:val="en-GB" w:eastAsia="fr-FR"/>
        </w:rPr>
        <w:t>Report of the Twenty Fourth Meeting of the ExTAG held remotely</w:t>
      </w:r>
    </w:p>
    <w:bookmarkEnd w:id="9"/>
    <w:p w14:paraId="25066B94" w14:textId="313E5DE1" w:rsidR="00B5363A" w:rsidRPr="004748A2" w:rsidRDefault="007A5270" w:rsidP="00E41D55">
      <w:pPr>
        <w:tabs>
          <w:tab w:val="left" w:pos="1843"/>
          <w:tab w:val="center" w:pos="4153"/>
          <w:tab w:val="right" w:pos="8306"/>
        </w:tabs>
        <w:jc w:val="both"/>
        <w:rPr>
          <w:rFonts w:ascii="Arial" w:hAnsi="Arial" w:cs="Arial"/>
          <w:lang w:val="en-US"/>
        </w:rPr>
      </w:pPr>
      <w:r w:rsidRPr="004748A2">
        <w:rPr>
          <w:rFonts w:ascii="Arial" w:hAnsi="Arial" w:cs="Arial"/>
          <w:lang w:val="en-US"/>
        </w:rPr>
        <w:t xml:space="preserve">The Chair asked the meeting to note documents </w:t>
      </w:r>
      <w:r w:rsidR="00E41D55" w:rsidRPr="004748A2">
        <w:rPr>
          <w:rFonts w:ascii="Arial" w:hAnsi="Arial" w:cs="Arial"/>
          <w:lang w:val="en-US"/>
        </w:rPr>
        <w:tab/>
        <w:t xml:space="preserve">ExTAG/695/DL – </w:t>
      </w:r>
      <w:r w:rsidR="00E41D55" w:rsidRPr="004748A2">
        <w:rPr>
          <w:rFonts w:ascii="Arial" w:hAnsi="Arial" w:cs="Arial"/>
          <w:i/>
          <w:iCs/>
          <w:lang w:val="en-US"/>
        </w:rPr>
        <w:t xml:space="preserve">The Twenty Fourth Meeting of the ExTAG held in webinar format on 5th September and 6th September 2022 </w:t>
      </w:r>
      <w:r w:rsidR="00E41D55" w:rsidRPr="004748A2">
        <w:rPr>
          <w:rFonts w:ascii="Arial" w:hAnsi="Arial" w:cs="Arial"/>
          <w:lang w:val="en-US"/>
        </w:rPr>
        <w:t xml:space="preserve">and ExTAG/702/R – </w:t>
      </w:r>
      <w:r w:rsidR="00E41D55" w:rsidRPr="004748A2">
        <w:rPr>
          <w:rFonts w:ascii="Arial" w:hAnsi="Arial" w:cs="Arial"/>
          <w:i/>
          <w:iCs/>
          <w:lang w:val="en-US"/>
        </w:rPr>
        <w:t>Report of the Twenty Fourth Meeting of the ExTAG held remotely</w:t>
      </w:r>
      <w:r w:rsidR="00E41D55" w:rsidRPr="004748A2">
        <w:rPr>
          <w:rFonts w:ascii="Arial" w:hAnsi="Arial" w:cs="Arial"/>
          <w:lang w:val="en-US"/>
        </w:rPr>
        <w:t xml:space="preserve">. </w:t>
      </w:r>
      <w:r w:rsidR="00B5363A" w:rsidRPr="004748A2">
        <w:rPr>
          <w:rFonts w:ascii="Arial" w:hAnsi="Arial" w:cs="Arial"/>
          <w:lang w:val="en-US"/>
        </w:rPr>
        <w:t>As there were no comments on the Report during the session, or received after circulation, the Chair noted confirmation of the report and moved to the next item.</w:t>
      </w:r>
      <w:r w:rsidR="000C4F0D" w:rsidRPr="004748A2">
        <w:rPr>
          <w:rFonts w:ascii="Arial" w:hAnsi="Arial" w:cs="Arial"/>
          <w:lang w:val="en-US"/>
        </w:rPr>
        <w:t xml:space="preserve"> </w:t>
      </w:r>
    </w:p>
    <w:p w14:paraId="202A0949" w14:textId="07B30BEA" w:rsidR="001D4539" w:rsidRPr="004748A2" w:rsidRDefault="001D4539" w:rsidP="00BD71D3">
      <w:pPr>
        <w:tabs>
          <w:tab w:val="left" w:pos="1843"/>
          <w:tab w:val="center" w:pos="4153"/>
          <w:tab w:val="right" w:pos="8306"/>
        </w:tabs>
        <w:jc w:val="both"/>
        <w:rPr>
          <w:rFonts w:ascii="Arial" w:hAnsi="Arial" w:cs="Arial"/>
          <w:lang w:val="en-US"/>
        </w:rPr>
      </w:pPr>
    </w:p>
    <w:p w14:paraId="04BF8124" w14:textId="77777777" w:rsidR="001D4539" w:rsidRPr="004748A2" w:rsidRDefault="001D4539" w:rsidP="006078A2">
      <w:pPr>
        <w:jc w:val="both"/>
        <w:rPr>
          <w:rFonts w:ascii="Arial" w:hAnsi="Arial" w:cs="Arial"/>
          <w:lang w:val="en-US"/>
        </w:rPr>
      </w:pPr>
      <w:r w:rsidRPr="004748A2">
        <w:rPr>
          <w:rFonts w:ascii="Arial" w:hAnsi="Arial" w:cs="Arial"/>
          <w:lang w:val="en-US"/>
        </w:rPr>
        <w:t>In conclusion the meeting recorded the following decision.</w:t>
      </w:r>
    </w:p>
    <w:p w14:paraId="698E6981" w14:textId="77777777" w:rsidR="00EB35AD" w:rsidRPr="004748A2" w:rsidRDefault="00EB35AD" w:rsidP="00120AA6">
      <w:pPr>
        <w:spacing w:after="200"/>
        <w:jc w:val="both"/>
        <w:rPr>
          <w:rFonts w:ascii="Arial" w:hAnsi="Arial" w:cs="Arial"/>
          <w:lang w:val="en-US"/>
        </w:rPr>
      </w:pPr>
    </w:p>
    <w:p w14:paraId="4414E982" w14:textId="77777777" w:rsidR="00E41D55" w:rsidRPr="00E41D55" w:rsidRDefault="00E41D55" w:rsidP="00120AA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sz w:val="22"/>
          <w:szCs w:val="22"/>
          <w:u w:val="single"/>
          <w:lang w:val="en-GB" w:eastAsia="fr-FR"/>
        </w:rPr>
      </w:pPr>
      <w:r w:rsidRPr="00E41D55">
        <w:rPr>
          <w:rFonts w:ascii="Arial" w:hAnsi="Arial"/>
          <w:b/>
          <w:bCs/>
          <w:color w:val="0070C0"/>
          <w:sz w:val="22"/>
          <w:szCs w:val="22"/>
          <w:u w:val="single"/>
          <w:lang w:val="en-GB" w:eastAsia="fr-FR"/>
        </w:rPr>
        <w:t xml:space="preserve">Decision 2023/02 </w:t>
      </w:r>
    </w:p>
    <w:p w14:paraId="714EFE1C" w14:textId="77777777" w:rsidR="00E41D55" w:rsidRPr="00E41D55" w:rsidRDefault="00E41D55" w:rsidP="00120AA6">
      <w:pPr>
        <w:tabs>
          <w:tab w:val="left" w:pos="1843"/>
          <w:tab w:val="center" w:pos="4153"/>
          <w:tab w:val="right" w:pos="8306"/>
        </w:tabs>
        <w:ind w:left="12" w:right="43"/>
        <w:jc w:val="both"/>
        <w:rPr>
          <w:rFonts w:ascii="Arial" w:hAnsi="Arial"/>
          <w:bCs/>
          <w:color w:val="0070C0"/>
          <w:sz w:val="22"/>
          <w:szCs w:val="22"/>
          <w:lang w:val="en-GB" w:eastAsia="fr-FR"/>
        </w:rPr>
      </w:pPr>
      <w:r w:rsidRPr="00E41D55">
        <w:rPr>
          <w:rFonts w:ascii="Arial" w:hAnsi="Arial"/>
          <w:bCs/>
          <w:color w:val="0070C0"/>
          <w:sz w:val="22"/>
          <w:szCs w:val="22"/>
          <w:lang w:val="en-GB" w:eastAsia="fr-FR"/>
        </w:rPr>
        <w:t xml:space="preserve">Members </w:t>
      </w:r>
      <w:r w:rsidRPr="00E41D55">
        <w:rPr>
          <w:rFonts w:ascii="Arial" w:hAnsi="Arial"/>
          <w:bCs/>
          <w:color w:val="0070C0"/>
          <w:sz w:val="22"/>
          <w:szCs w:val="22"/>
          <w:u w:val="single"/>
          <w:lang w:val="en-GB" w:eastAsia="fr-FR"/>
        </w:rPr>
        <w:t>noted</w:t>
      </w:r>
      <w:r w:rsidRPr="00E41D55">
        <w:rPr>
          <w:rFonts w:ascii="Arial" w:hAnsi="Arial"/>
          <w:bCs/>
          <w:color w:val="0070C0"/>
          <w:sz w:val="22"/>
          <w:szCs w:val="22"/>
          <w:lang w:val="en-GB" w:eastAsia="fr-FR"/>
        </w:rPr>
        <w:t xml:space="preserve"> the Meeting Report and Decision List from the 2022 ExTAG Meeting as circulated as ExTAG/702/R and ExTAG/695/DL.</w:t>
      </w:r>
    </w:p>
    <w:p w14:paraId="7A0F0643" w14:textId="2D7044AC" w:rsidR="00BF64BB" w:rsidRPr="00602496" w:rsidRDefault="00BF64BB" w:rsidP="00120AA6">
      <w:pPr>
        <w:jc w:val="both"/>
        <w:rPr>
          <w:rFonts w:ascii="Arial" w:hAnsi="Arial" w:cs="Arial"/>
          <w:bCs/>
          <w:color w:val="0070C0"/>
          <w:sz w:val="22"/>
          <w:lang w:val="en-GB" w:eastAsia="fr-FR"/>
        </w:rPr>
      </w:pPr>
      <w:r>
        <w:rPr>
          <w:rFonts w:ascii="Arial" w:hAnsi="Arial" w:cs="Arial"/>
          <w:bCs/>
          <w:color w:val="0070C0"/>
          <w:sz w:val="22"/>
          <w:lang w:val="en-GB" w:eastAsia="fr-FR"/>
        </w:rPr>
        <w:br w:type="page"/>
      </w:r>
    </w:p>
    <w:p w14:paraId="745777DD" w14:textId="23D49CF6" w:rsidR="00E85D99" w:rsidRPr="004748A2" w:rsidRDefault="00311034" w:rsidP="003B7B4A">
      <w:pPr>
        <w:spacing w:before="100" w:beforeAutospacing="1" w:after="100" w:afterAutospacing="1"/>
        <w:ind w:left="720" w:hanging="720"/>
        <w:jc w:val="both"/>
        <w:rPr>
          <w:rFonts w:ascii="Arial" w:hAnsi="Arial" w:cs="Arial"/>
          <w:lang w:val="en-US"/>
        </w:rPr>
      </w:pPr>
      <w:r w:rsidRPr="004748A2">
        <w:rPr>
          <w:rFonts w:ascii="Arial" w:hAnsi="Arial" w:cs="Arial"/>
          <w:b/>
          <w:i/>
          <w:lang w:val="en-US"/>
        </w:rPr>
        <w:lastRenderedPageBreak/>
        <w:t>3.2</w:t>
      </w:r>
      <w:r w:rsidRPr="004748A2">
        <w:rPr>
          <w:rFonts w:ascii="Arial" w:hAnsi="Arial" w:cs="Arial"/>
          <w:i/>
          <w:lang w:val="en-US"/>
        </w:rPr>
        <w:tab/>
      </w:r>
      <w:r w:rsidR="00E85D99" w:rsidRPr="004748A2">
        <w:rPr>
          <w:rFonts w:ascii="Arial" w:hAnsi="Arial" w:cs="Arial"/>
          <w:lang w:val="en-US"/>
        </w:rPr>
        <w:t>To note a report of the action items by the ExTAG Chair on the ExTAG 202</w:t>
      </w:r>
      <w:r w:rsidR="00222478">
        <w:rPr>
          <w:rFonts w:ascii="Arial" w:hAnsi="Arial" w:cs="Arial"/>
          <w:lang w:val="en-US"/>
        </w:rPr>
        <w:t>2</w:t>
      </w:r>
      <w:r w:rsidR="00E85D99" w:rsidRPr="004748A2">
        <w:rPr>
          <w:rFonts w:ascii="Arial" w:hAnsi="Arial" w:cs="Arial"/>
          <w:lang w:val="en-US"/>
        </w:rPr>
        <w:t xml:space="preserve"> Remote Meeting.</w:t>
      </w:r>
    </w:p>
    <w:p w14:paraId="76F85375" w14:textId="5A311A7D" w:rsidR="003B7B4A" w:rsidRPr="00602496" w:rsidRDefault="00E85D99" w:rsidP="00EB35AD">
      <w:pPr>
        <w:ind w:left="720"/>
        <w:rPr>
          <w:rFonts w:ascii="Arial" w:hAnsi="Arial" w:cs="Arial"/>
          <w:b/>
          <w:bCs/>
          <w:color w:val="000000"/>
          <w:u w:val="single"/>
        </w:rPr>
      </w:pPr>
      <w:r w:rsidRPr="004748A2">
        <w:rPr>
          <w:rFonts w:ascii="Arial" w:hAnsi="Arial" w:cs="Arial"/>
          <w:i/>
          <w:lang w:val="en-US"/>
        </w:rPr>
        <w:tab/>
      </w:r>
      <w:r w:rsidRPr="00602496">
        <w:rPr>
          <w:rFonts w:ascii="Arial" w:hAnsi="Arial" w:cs="Arial"/>
          <w:b/>
          <w:bCs/>
          <w:color w:val="000000"/>
          <w:u w:val="single"/>
        </w:rPr>
        <w:t>Document for noting:</w:t>
      </w:r>
    </w:p>
    <w:p w14:paraId="09AA66FA" w14:textId="2582B0A8" w:rsidR="00E85D99" w:rsidRPr="004748A2" w:rsidRDefault="006003C7" w:rsidP="002B42F2">
      <w:pPr>
        <w:numPr>
          <w:ilvl w:val="0"/>
          <w:numId w:val="2"/>
        </w:numPr>
        <w:spacing w:after="200" w:line="276" w:lineRule="auto"/>
        <w:contextualSpacing/>
        <w:rPr>
          <w:rFonts w:ascii="Arial" w:hAnsi="Arial" w:cs="Arial"/>
          <w:bCs/>
          <w:lang w:val="en-US"/>
        </w:rPr>
      </w:pPr>
      <w:hyperlink r:id="rId9" w:history="1">
        <w:r w:rsidR="00E85D99" w:rsidRPr="00F76451">
          <w:rPr>
            <w:rStyle w:val="Hyperlink"/>
            <w:rFonts w:ascii="Arial" w:eastAsia="SimSun" w:hAnsi="Arial" w:cs="Arial"/>
            <w:b/>
            <w:bCs/>
            <w:lang w:val="en-GB" w:eastAsia="fr-FR"/>
          </w:rPr>
          <w:t>ExTAG/</w:t>
        </w:r>
        <w:r w:rsidR="00312119" w:rsidRPr="00F76451">
          <w:rPr>
            <w:rStyle w:val="Hyperlink"/>
            <w:rFonts w:ascii="Arial" w:eastAsia="SimSun" w:hAnsi="Arial" w:cs="Arial"/>
            <w:b/>
            <w:bCs/>
            <w:lang w:val="en-GB" w:eastAsia="fr-FR"/>
          </w:rPr>
          <w:t>707</w:t>
        </w:r>
        <w:r w:rsidR="00E85D99" w:rsidRPr="00F76451">
          <w:rPr>
            <w:rStyle w:val="Hyperlink"/>
            <w:rFonts w:ascii="Arial" w:eastAsia="SimSun" w:hAnsi="Arial" w:cs="Arial"/>
            <w:b/>
            <w:bCs/>
            <w:lang w:val="en-GB" w:eastAsia="fr-FR"/>
          </w:rPr>
          <w:t>/R</w:t>
        </w:r>
      </w:hyperlink>
      <w:r w:rsidR="00E85D99" w:rsidRPr="004748A2">
        <w:rPr>
          <w:rFonts w:ascii="Arial" w:hAnsi="Arial" w:cs="Arial"/>
          <w:b/>
          <w:lang w:val="en-US"/>
        </w:rPr>
        <w:t xml:space="preserve"> –</w:t>
      </w:r>
      <w:r w:rsidR="00E85D99" w:rsidRPr="004748A2">
        <w:rPr>
          <w:rFonts w:ascii="Arial" w:hAnsi="Arial" w:cs="Arial"/>
          <w:bCs/>
          <w:lang w:val="en-US"/>
        </w:rPr>
        <w:t xml:space="preserve"> Report on actions since 202</w:t>
      </w:r>
      <w:r w:rsidR="00312119" w:rsidRPr="004748A2">
        <w:rPr>
          <w:rFonts w:ascii="Arial" w:hAnsi="Arial" w:cs="Arial"/>
          <w:bCs/>
          <w:lang w:val="en-US"/>
        </w:rPr>
        <w:t>2</w:t>
      </w:r>
      <w:r w:rsidR="00E85D99" w:rsidRPr="004748A2">
        <w:rPr>
          <w:rFonts w:ascii="Arial" w:hAnsi="Arial" w:cs="Arial"/>
          <w:bCs/>
          <w:lang w:val="en-US"/>
        </w:rPr>
        <w:t xml:space="preserve"> ExTAG Remote Meeting </w:t>
      </w:r>
    </w:p>
    <w:p w14:paraId="5C7AE0C8" w14:textId="710E41C7" w:rsidR="00994327" w:rsidRPr="004748A2" w:rsidRDefault="00994327" w:rsidP="00E85D99">
      <w:pPr>
        <w:ind w:left="720" w:hanging="720"/>
        <w:jc w:val="both"/>
        <w:rPr>
          <w:rFonts w:ascii="Arial" w:hAnsi="Arial" w:cs="Arial"/>
          <w:bCs/>
          <w:lang w:val="en-US"/>
        </w:rPr>
      </w:pPr>
    </w:p>
    <w:p w14:paraId="7AF685E3" w14:textId="71A34E93" w:rsidR="00342A69" w:rsidRPr="004748A2" w:rsidRDefault="00994327" w:rsidP="00BD71D3">
      <w:pPr>
        <w:jc w:val="both"/>
        <w:rPr>
          <w:rFonts w:ascii="Arial" w:hAnsi="Arial" w:cs="Arial"/>
          <w:lang w:val="en-US"/>
        </w:rPr>
      </w:pPr>
      <w:r w:rsidRPr="004748A2">
        <w:rPr>
          <w:rFonts w:ascii="Arial" w:hAnsi="Arial" w:cs="Arial"/>
          <w:lang w:val="en-US"/>
        </w:rPr>
        <w:t xml:space="preserve">The Chair provided a status report on the actions arising from the Remote </w:t>
      </w:r>
      <w:r w:rsidR="00342A69" w:rsidRPr="004748A2">
        <w:rPr>
          <w:rFonts w:ascii="Arial" w:hAnsi="Arial" w:cs="Arial"/>
          <w:lang w:val="en-US"/>
        </w:rPr>
        <w:t>202</w:t>
      </w:r>
      <w:r w:rsidR="00312119" w:rsidRPr="004748A2">
        <w:rPr>
          <w:rFonts w:ascii="Arial" w:hAnsi="Arial" w:cs="Arial"/>
          <w:lang w:val="en-US"/>
        </w:rPr>
        <w:t>2</w:t>
      </w:r>
      <w:r w:rsidR="00342A69" w:rsidRPr="004748A2">
        <w:rPr>
          <w:rFonts w:ascii="Arial" w:hAnsi="Arial" w:cs="Arial"/>
          <w:lang w:val="en-US"/>
        </w:rPr>
        <w:t xml:space="preserve"> </w:t>
      </w:r>
      <w:r w:rsidR="000633EE" w:rsidRPr="004748A2">
        <w:rPr>
          <w:rFonts w:ascii="Arial" w:hAnsi="Arial" w:cs="Arial"/>
          <w:lang w:val="en-US"/>
        </w:rPr>
        <w:t xml:space="preserve">ExTAG </w:t>
      </w:r>
      <w:r w:rsidRPr="004748A2">
        <w:rPr>
          <w:rFonts w:ascii="Arial" w:hAnsi="Arial" w:cs="Arial"/>
          <w:lang w:val="en-US"/>
        </w:rPr>
        <w:t>Meeting. He suggested that, as the report had previously been circulated, there was no need to go through each item separately.</w:t>
      </w:r>
      <w:r w:rsidR="008C5897" w:rsidRPr="004748A2">
        <w:rPr>
          <w:rFonts w:ascii="Arial" w:hAnsi="Arial" w:cs="Arial"/>
          <w:lang w:val="en-US"/>
        </w:rPr>
        <w:t xml:space="preserve"> </w:t>
      </w:r>
    </w:p>
    <w:p w14:paraId="39FFD072" w14:textId="77777777" w:rsidR="00312119" w:rsidRPr="004748A2" w:rsidRDefault="00312119" w:rsidP="00BD71D3">
      <w:pPr>
        <w:jc w:val="both"/>
        <w:rPr>
          <w:rFonts w:ascii="Arial" w:hAnsi="Arial" w:cs="Arial"/>
          <w:lang w:val="en-US"/>
        </w:rPr>
      </w:pPr>
    </w:p>
    <w:p w14:paraId="0CEAEB2E" w14:textId="2050A628" w:rsidR="00312119" w:rsidRPr="004748A2" w:rsidRDefault="00312119" w:rsidP="00312119">
      <w:pPr>
        <w:jc w:val="both"/>
        <w:rPr>
          <w:rFonts w:ascii="Arial" w:hAnsi="Arial" w:cs="Arial"/>
          <w:lang w:val="en-US"/>
        </w:rPr>
      </w:pPr>
      <w:r w:rsidRPr="004748A2">
        <w:rPr>
          <w:rFonts w:ascii="Arial" w:hAnsi="Arial" w:cs="Arial"/>
          <w:lang w:val="en-US"/>
        </w:rPr>
        <w:t xml:space="preserve">He summarized that action items </w:t>
      </w:r>
      <w:bookmarkStart w:id="10" w:name="_Hlk145962705"/>
      <w:r w:rsidRPr="004748A2">
        <w:rPr>
          <w:rFonts w:ascii="Arial" w:hAnsi="Arial" w:cs="Arial"/>
          <w:lang w:val="en-US"/>
        </w:rPr>
        <w:t xml:space="preserve">6, 7, 8, 9, 11, 12, 13, 14 </w:t>
      </w:r>
      <w:r w:rsidR="00BE687D">
        <w:rPr>
          <w:rFonts w:ascii="Arial" w:hAnsi="Arial" w:cs="Arial"/>
          <w:lang w:val="en-US"/>
        </w:rPr>
        <w:t>had</w:t>
      </w:r>
      <w:r w:rsidR="00BE687D" w:rsidRPr="004748A2">
        <w:rPr>
          <w:rFonts w:ascii="Arial" w:hAnsi="Arial" w:cs="Arial"/>
          <w:lang w:val="en-US"/>
        </w:rPr>
        <w:t xml:space="preserve"> </w:t>
      </w:r>
      <w:r w:rsidRPr="004748A2">
        <w:rPr>
          <w:rFonts w:ascii="Arial" w:hAnsi="Arial" w:cs="Arial"/>
          <w:lang w:val="en-US"/>
        </w:rPr>
        <w:t xml:space="preserve">all been completed, that </w:t>
      </w:r>
      <w:r w:rsidR="00853A27" w:rsidRPr="004748A2">
        <w:rPr>
          <w:rFonts w:ascii="Arial" w:hAnsi="Arial" w:cs="Arial"/>
          <w:lang w:val="en-US"/>
        </w:rPr>
        <w:t xml:space="preserve">action </w:t>
      </w:r>
      <w:r w:rsidRPr="004748A2">
        <w:rPr>
          <w:rFonts w:ascii="Arial" w:hAnsi="Arial" w:cs="Arial"/>
          <w:lang w:val="en-US"/>
        </w:rPr>
        <w:t>item 3 ha</w:t>
      </w:r>
      <w:r w:rsidR="00BE687D">
        <w:rPr>
          <w:rFonts w:ascii="Arial" w:hAnsi="Arial" w:cs="Arial"/>
          <w:lang w:val="en-US"/>
        </w:rPr>
        <w:t>d</w:t>
      </w:r>
      <w:r w:rsidRPr="004748A2">
        <w:rPr>
          <w:rFonts w:ascii="Arial" w:hAnsi="Arial" w:cs="Arial"/>
          <w:lang w:val="en-US"/>
        </w:rPr>
        <w:t xml:space="preserve"> been a</w:t>
      </w:r>
      <w:r w:rsidR="00853A27" w:rsidRPr="004748A2">
        <w:rPr>
          <w:rFonts w:ascii="Arial" w:hAnsi="Arial" w:cs="Arial"/>
          <w:lang w:val="en-US"/>
        </w:rPr>
        <w:t xml:space="preserve">dopted </w:t>
      </w:r>
      <w:r w:rsidRPr="004748A2">
        <w:rPr>
          <w:rFonts w:ascii="Arial" w:hAnsi="Arial" w:cs="Arial"/>
          <w:lang w:val="en-US"/>
        </w:rPr>
        <w:t xml:space="preserve">and all other items were listed </w:t>
      </w:r>
      <w:r w:rsidR="00853A27" w:rsidRPr="004748A2">
        <w:rPr>
          <w:rFonts w:ascii="Arial" w:hAnsi="Arial" w:cs="Arial"/>
          <w:lang w:val="en-US"/>
        </w:rPr>
        <w:t xml:space="preserve">on the agenda for </w:t>
      </w:r>
      <w:r w:rsidRPr="004748A2">
        <w:rPr>
          <w:rFonts w:ascii="Arial" w:hAnsi="Arial" w:cs="Arial"/>
          <w:lang w:val="en-US"/>
        </w:rPr>
        <w:t>either this ExTAG meeting or the ExMC meeting.</w:t>
      </w:r>
    </w:p>
    <w:bookmarkEnd w:id="10"/>
    <w:p w14:paraId="1BB6A86C" w14:textId="77777777" w:rsidR="00FB3695" w:rsidRPr="00312119" w:rsidRDefault="00FB3695" w:rsidP="00927A69">
      <w:pPr>
        <w:jc w:val="both"/>
        <w:rPr>
          <w:rFonts w:ascii="Arial" w:hAnsi="Arial" w:cs="Arial"/>
          <w:bCs/>
          <w:highlight w:val="yellow"/>
          <w:lang w:val="en-US"/>
        </w:rPr>
      </w:pPr>
    </w:p>
    <w:p w14:paraId="2874A239" w14:textId="3CCEB933" w:rsidR="001D4539" w:rsidRPr="004748A2" w:rsidRDefault="00024695" w:rsidP="006078A2">
      <w:pPr>
        <w:jc w:val="both"/>
        <w:rPr>
          <w:rFonts w:ascii="Arial" w:hAnsi="Arial" w:cs="Arial"/>
          <w:lang w:val="en-US"/>
        </w:rPr>
      </w:pPr>
      <w:r w:rsidRPr="004748A2">
        <w:rPr>
          <w:rFonts w:ascii="Arial" w:hAnsi="Arial" w:cs="Arial"/>
          <w:bCs/>
          <w:lang w:val="en-US"/>
        </w:rPr>
        <w:t xml:space="preserve">The Chair </w:t>
      </w:r>
      <w:r w:rsidR="00533A6C" w:rsidRPr="004748A2">
        <w:rPr>
          <w:rFonts w:ascii="Arial" w:hAnsi="Arial" w:cs="Arial"/>
          <w:bCs/>
          <w:lang w:val="en-US"/>
        </w:rPr>
        <w:t xml:space="preserve">asked the meeting </w:t>
      </w:r>
      <w:r w:rsidR="00701D1F" w:rsidRPr="004748A2">
        <w:rPr>
          <w:rFonts w:ascii="Arial" w:hAnsi="Arial" w:cs="Arial"/>
          <w:bCs/>
          <w:lang w:val="en-US"/>
        </w:rPr>
        <w:t xml:space="preserve">to </w:t>
      </w:r>
      <w:r w:rsidR="00853A27" w:rsidRPr="004748A2">
        <w:rPr>
          <w:rFonts w:ascii="Arial" w:hAnsi="Arial" w:cs="Arial"/>
          <w:bCs/>
          <w:lang w:val="en-US"/>
        </w:rPr>
        <w:t>approve</w:t>
      </w:r>
      <w:r w:rsidR="00533A6C" w:rsidRPr="004748A2">
        <w:rPr>
          <w:rFonts w:ascii="Arial" w:hAnsi="Arial" w:cs="Arial"/>
          <w:bCs/>
          <w:lang w:val="en-US"/>
        </w:rPr>
        <w:t xml:space="preserve"> the report of actions from </w:t>
      </w:r>
      <w:r w:rsidR="00701D1F" w:rsidRPr="004748A2">
        <w:rPr>
          <w:rFonts w:ascii="Arial" w:hAnsi="Arial" w:cs="Arial"/>
          <w:bCs/>
          <w:lang w:val="en-US"/>
        </w:rPr>
        <w:t>202</w:t>
      </w:r>
      <w:r w:rsidR="00853A27" w:rsidRPr="004748A2">
        <w:rPr>
          <w:rFonts w:ascii="Arial" w:hAnsi="Arial" w:cs="Arial"/>
          <w:bCs/>
          <w:lang w:val="en-US"/>
        </w:rPr>
        <w:t>2</w:t>
      </w:r>
      <w:r w:rsidR="00701D1F" w:rsidRPr="004748A2">
        <w:rPr>
          <w:rFonts w:ascii="Arial" w:hAnsi="Arial" w:cs="Arial"/>
          <w:bCs/>
          <w:lang w:val="en-US"/>
        </w:rPr>
        <w:t xml:space="preserve"> </w:t>
      </w:r>
      <w:r w:rsidR="00533A6C" w:rsidRPr="004748A2">
        <w:rPr>
          <w:rFonts w:ascii="Arial" w:hAnsi="Arial" w:cs="Arial"/>
          <w:bCs/>
          <w:lang w:val="en-US"/>
        </w:rPr>
        <w:t>meeting as presented in ExTAG/</w:t>
      </w:r>
      <w:r w:rsidR="00853A27" w:rsidRPr="004748A2">
        <w:rPr>
          <w:rFonts w:ascii="Arial" w:hAnsi="Arial" w:cs="Arial"/>
          <w:bCs/>
          <w:lang w:val="en-US"/>
        </w:rPr>
        <w:t>707</w:t>
      </w:r>
      <w:r w:rsidR="00533A6C" w:rsidRPr="004748A2">
        <w:rPr>
          <w:rFonts w:ascii="Arial" w:hAnsi="Arial" w:cs="Arial"/>
          <w:bCs/>
          <w:lang w:val="en-US"/>
        </w:rPr>
        <w:t>/R</w:t>
      </w:r>
      <w:r w:rsidR="00827F5A" w:rsidRPr="004748A2">
        <w:rPr>
          <w:rFonts w:ascii="Arial" w:hAnsi="Arial" w:cs="Arial"/>
          <w:bCs/>
          <w:lang w:val="en-US"/>
        </w:rPr>
        <w:t>.</w:t>
      </w:r>
    </w:p>
    <w:p w14:paraId="0BE7FE7C" w14:textId="77777777" w:rsidR="00AC779C" w:rsidRPr="004748A2" w:rsidRDefault="00AC779C" w:rsidP="00120AA6">
      <w:pPr>
        <w:spacing w:after="200"/>
        <w:jc w:val="both"/>
        <w:rPr>
          <w:rFonts w:ascii="Arial" w:hAnsi="Arial" w:cs="Arial"/>
          <w:bCs/>
          <w:lang w:val="en-US"/>
        </w:rPr>
      </w:pPr>
      <w:bookmarkStart w:id="11" w:name="_Hlk162377871"/>
    </w:p>
    <w:p w14:paraId="659C8150" w14:textId="77777777" w:rsidR="00312119" w:rsidRPr="00810243" w:rsidRDefault="00312119" w:rsidP="003121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sz w:val="22"/>
          <w:szCs w:val="22"/>
          <w:u w:val="single"/>
          <w:lang w:val="en-GB" w:eastAsia="fr-FR"/>
        </w:rPr>
      </w:pPr>
      <w:r w:rsidRPr="00810243">
        <w:rPr>
          <w:rFonts w:ascii="Arial" w:hAnsi="Arial"/>
          <w:b/>
          <w:bCs/>
          <w:color w:val="0070C0"/>
          <w:sz w:val="22"/>
          <w:szCs w:val="22"/>
          <w:u w:val="single"/>
          <w:lang w:val="en-GB" w:eastAsia="fr-FR"/>
        </w:rPr>
        <w:t xml:space="preserve">Decision 2023/03 </w:t>
      </w:r>
    </w:p>
    <w:p w14:paraId="4019D223" w14:textId="53A22B96" w:rsidR="00312119" w:rsidRPr="00810243" w:rsidRDefault="00312119" w:rsidP="00853A2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color w:val="0070C0"/>
          <w:sz w:val="22"/>
          <w:szCs w:val="22"/>
          <w:lang w:val="en-GB" w:eastAsia="fr-FR"/>
        </w:rPr>
      </w:pPr>
      <w:r w:rsidRPr="00810243">
        <w:rPr>
          <w:rFonts w:ascii="Arial" w:hAnsi="Arial"/>
          <w:bCs/>
          <w:color w:val="0070C0"/>
          <w:sz w:val="22"/>
          <w:szCs w:val="22"/>
          <w:lang w:val="en-GB" w:eastAsia="fr-FR"/>
        </w:rPr>
        <w:t xml:space="preserve">Members </w:t>
      </w:r>
      <w:r w:rsidRPr="00810243">
        <w:rPr>
          <w:rFonts w:ascii="Arial" w:hAnsi="Arial"/>
          <w:bCs/>
          <w:color w:val="0070C0"/>
          <w:sz w:val="22"/>
          <w:szCs w:val="22"/>
          <w:u w:val="single"/>
          <w:lang w:val="en-GB" w:eastAsia="fr-FR"/>
        </w:rPr>
        <w:t>endorsed</w:t>
      </w:r>
      <w:r w:rsidRPr="00810243">
        <w:rPr>
          <w:rFonts w:ascii="Arial" w:hAnsi="Arial"/>
          <w:bCs/>
          <w:color w:val="0070C0"/>
          <w:sz w:val="22"/>
          <w:szCs w:val="22"/>
          <w:lang w:val="en-GB" w:eastAsia="fr-FR"/>
        </w:rPr>
        <w:t xml:space="preserve"> the report from the ExTAG Chairman on the Action Items from the 2022 ExTAG Meeting as circulated as ExTAG/707/R.</w:t>
      </w:r>
    </w:p>
    <w:p w14:paraId="64D0E7EA" w14:textId="77777777" w:rsidR="00853A27" w:rsidRPr="004748A2" w:rsidRDefault="00853A27" w:rsidP="00120AA6">
      <w:pPr>
        <w:spacing w:after="200"/>
        <w:jc w:val="both"/>
        <w:rPr>
          <w:rFonts w:ascii="Arial" w:hAnsi="Arial" w:cs="Arial"/>
          <w:lang w:val="en-US"/>
        </w:rPr>
      </w:pPr>
    </w:p>
    <w:bookmarkEnd w:id="11"/>
    <w:p w14:paraId="7E9DDB8C" w14:textId="77777777" w:rsidR="00682A6A" w:rsidRDefault="00682A6A" w:rsidP="006C15B6">
      <w:pPr>
        <w:pStyle w:val="IECEX1"/>
        <w:rPr>
          <w:rFonts w:cs="Arial"/>
        </w:rPr>
      </w:pPr>
      <w:r w:rsidRPr="00602496">
        <w:rPr>
          <w:rFonts w:cs="Arial"/>
          <w:lang w:val="x-none"/>
        </w:rPr>
        <w:t>4</w:t>
      </w:r>
      <w:r w:rsidRPr="00602496">
        <w:rPr>
          <w:rFonts w:cs="Arial"/>
          <w:i/>
          <w:lang w:val="x-none"/>
        </w:rPr>
        <w:tab/>
      </w:r>
      <w:r w:rsidRPr="00602496">
        <w:rPr>
          <w:rFonts w:cs="Arial"/>
        </w:rPr>
        <w:t>IECEx Equipment Scheme – Overview</w:t>
      </w:r>
    </w:p>
    <w:p w14:paraId="412E3970" w14:textId="77777777" w:rsidR="00CB0440" w:rsidRPr="004748A2" w:rsidRDefault="00CB0440" w:rsidP="00CB0440">
      <w:pPr>
        <w:rPr>
          <w:rFonts w:ascii="Arial" w:hAnsi="Arial" w:cs="Arial"/>
          <w:lang w:val="en-US"/>
        </w:rPr>
      </w:pPr>
      <w:bookmarkStart w:id="12" w:name="_Hlk162295209"/>
    </w:p>
    <w:bookmarkEnd w:id="12"/>
    <w:p w14:paraId="331A88A1" w14:textId="31F97E40" w:rsidR="00F86CC5" w:rsidRPr="004748A2" w:rsidRDefault="00F86CC5" w:rsidP="00274AA2">
      <w:pPr>
        <w:jc w:val="both"/>
        <w:rPr>
          <w:rFonts w:ascii="Arial" w:hAnsi="Arial" w:cs="Arial"/>
          <w:lang w:val="en-US"/>
        </w:rPr>
      </w:pPr>
      <w:r w:rsidRPr="004748A2">
        <w:rPr>
          <w:rFonts w:ascii="Arial" w:hAnsi="Arial" w:cs="Arial"/>
          <w:lang w:val="en-US"/>
        </w:rPr>
        <w:t>The Chair invited the IECEx Secretary, Mr Chris Agius, to provide an overview of the IECEx Equipment Scheme and activities since the last meeting, 202</w:t>
      </w:r>
      <w:r w:rsidR="008F12D3" w:rsidRPr="004748A2">
        <w:rPr>
          <w:rFonts w:ascii="Arial" w:hAnsi="Arial" w:cs="Arial"/>
          <w:lang w:val="en-US"/>
        </w:rPr>
        <w:t>2</w:t>
      </w:r>
      <w:r w:rsidRPr="004748A2">
        <w:rPr>
          <w:rFonts w:ascii="Arial" w:hAnsi="Arial" w:cs="Arial"/>
          <w:lang w:val="en-US"/>
        </w:rPr>
        <w:t xml:space="preserve">, including noting </w:t>
      </w:r>
      <w:r w:rsidRPr="004748A2">
        <w:rPr>
          <w:rFonts w:ascii="Arial" w:hAnsi="Arial" w:cs="Arial"/>
          <w:b/>
          <w:bCs/>
          <w:lang w:val="en-US"/>
        </w:rPr>
        <w:t>OD 060</w:t>
      </w:r>
      <w:r w:rsidRPr="004748A2">
        <w:rPr>
          <w:rFonts w:ascii="Arial" w:hAnsi="Arial" w:cs="Arial"/>
          <w:lang w:val="en-US"/>
        </w:rPr>
        <w:t xml:space="preserve"> </w:t>
      </w:r>
      <w:r w:rsidRPr="004748A2">
        <w:rPr>
          <w:rFonts w:ascii="Arial" w:hAnsi="Arial" w:cs="Arial"/>
          <w:i/>
          <w:iCs/>
          <w:lang w:val="en-US"/>
        </w:rPr>
        <w:t>IECEx Guide for Business Continuity – Management of Extraordinary Circumstances or Events</w:t>
      </w:r>
      <w:r w:rsidRPr="004748A2">
        <w:rPr>
          <w:rFonts w:ascii="Arial" w:hAnsi="Arial" w:cs="Arial"/>
          <w:lang w:val="en-US"/>
        </w:rPr>
        <w:t xml:space="preserve"> </w:t>
      </w:r>
      <w:r w:rsidR="008F12D3" w:rsidRPr="004748A2">
        <w:rPr>
          <w:rFonts w:ascii="Arial" w:hAnsi="Arial" w:cs="Arial"/>
          <w:lang w:val="en-US"/>
        </w:rPr>
        <w:t>a</w:t>
      </w:r>
      <w:r w:rsidRPr="004748A2">
        <w:rPr>
          <w:rFonts w:ascii="Arial" w:hAnsi="Arial" w:cs="Arial"/>
          <w:lang w:val="en-US"/>
        </w:rPr>
        <w:t>ffecting IECEx Certification Schemes and Activities for Business Continuity.</w:t>
      </w:r>
    </w:p>
    <w:p w14:paraId="41D43C1D" w14:textId="77777777" w:rsidR="00F86CC5" w:rsidRPr="004748A2" w:rsidRDefault="00F86CC5" w:rsidP="00F86CC5">
      <w:pPr>
        <w:rPr>
          <w:rFonts w:ascii="Arial" w:hAnsi="Arial" w:cs="Arial"/>
          <w:lang w:val="en-US"/>
        </w:rPr>
      </w:pPr>
    </w:p>
    <w:p w14:paraId="4FB3D74A" w14:textId="24EFCE51" w:rsidR="00F86CC5" w:rsidRPr="004748A2" w:rsidRDefault="00F86CC5" w:rsidP="00AB5AC5">
      <w:pPr>
        <w:jc w:val="both"/>
        <w:rPr>
          <w:rFonts w:ascii="Arial" w:hAnsi="Arial" w:cs="Arial"/>
          <w:lang w:val="en-US"/>
        </w:rPr>
      </w:pPr>
      <w:r w:rsidRPr="004748A2">
        <w:rPr>
          <w:rFonts w:ascii="Arial" w:hAnsi="Arial" w:cs="Arial"/>
          <w:lang w:val="en-US"/>
        </w:rPr>
        <w:t xml:space="preserve">The Secretary </w:t>
      </w:r>
      <w:r w:rsidR="008F3C15">
        <w:rPr>
          <w:rFonts w:ascii="Arial" w:hAnsi="Arial" w:cs="Arial"/>
          <w:lang w:val="en-US"/>
        </w:rPr>
        <w:t>stated</w:t>
      </w:r>
      <w:r w:rsidR="00BE687D">
        <w:rPr>
          <w:rFonts w:ascii="Arial" w:hAnsi="Arial" w:cs="Arial"/>
          <w:lang w:val="en-US"/>
        </w:rPr>
        <w:t xml:space="preserve"> he </w:t>
      </w:r>
      <w:r w:rsidRPr="004748A2">
        <w:rPr>
          <w:rFonts w:ascii="Arial" w:hAnsi="Arial" w:cs="Arial"/>
          <w:lang w:val="en-US"/>
        </w:rPr>
        <w:t xml:space="preserve">would provide more detailed information when going through the IECEx </w:t>
      </w:r>
      <w:r w:rsidR="00C16468" w:rsidRPr="004748A2">
        <w:rPr>
          <w:rFonts w:ascii="Arial" w:hAnsi="Arial" w:cs="Arial"/>
          <w:lang w:val="en-US"/>
        </w:rPr>
        <w:t xml:space="preserve">Annual </w:t>
      </w:r>
      <w:r w:rsidRPr="004748A2">
        <w:rPr>
          <w:rFonts w:ascii="Arial" w:hAnsi="Arial" w:cs="Arial"/>
          <w:lang w:val="en-US"/>
        </w:rPr>
        <w:t xml:space="preserve">Report </w:t>
      </w:r>
      <w:r w:rsidR="00C16468" w:rsidRPr="004748A2">
        <w:rPr>
          <w:rFonts w:ascii="Arial" w:hAnsi="Arial" w:cs="Arial"/>
          <w:lang w:val="en-US"/>
        </w:rPr>
        <w:t>C</w:t>
      </w:r>
      <w:r w:rsidRPr="004748A2">
        <w:rPr>
          <w:rFonts w:ascii="Arial" w:hAnsi="Arial" w:cs="Arial"/>
          <w:lang w:val="en-US"/>
        </w:rPr>
        <w:t>ard in detail (</w:t>
      </w:r>
      <w:hyperlink r:id="rId10" w:history="1">
        <w:r w:rsidR="00C863D2" w:rsidRPr="00FE537A">
          <w:rPr>
            <w:rStyle w:val="Hyperlink"/>
            <w:rFonts w:ascii="Arial" w:eastAsia="SimSun" w:hAnsi="Arial" w:cs="Arial"/>
            <w:b/>
            <w:bCs/>
            <w:lang w:val="en-GB" w:eastAsia="fr-FR"/>
          </w:rPr>
          <w:t>ExMC/1</w:t>
        </w:r>
        <w:r w:rsidR="004564DB" w:rsidRPr="00FE537A">
          <w:rPr>
            <w:rStyle w:val="Hyperlink"/>
            <w:rFonts w:ascii="Arial" w:eastAsia="SimSun" w:hAnsi="Arial" w:cs="Arial"/>
            <w:b/>
            <w:bCs/>
            <w:lang w:val="en-GB" w:eastAsia="fr-FR"/>
          </w:rPr>
          <w:t>965</w:t>
        </w:r>
        <w:r w:rsidR="00C863D2" w:rsidRPr="00FE537A">
          <w:rPr>
            <w:rStyle w:val="Hyperlink"/>
            <w:rFonts w:ascii="Arial" w:eastAsia="SimSun" w:hAnsi="Arial" w:cs="Arial"/>
            <w:b/>
            <w:bCs/>
            <w:lang w:val="en-GB" w:eastAsia="fr-FR"/>
          </w:rPr>
          <w:t>/R</w:t>
        </w:r>
      </w:hyperlink>
      <w:r w:rsidR="00C863D2" w:rsidRPr="008F12D3">
        <w:rPr>
          <w:rFonts w:ascii="Arial" w:hAnsi="Arial" w:cs="Arial"/>
          <w:lang w:val="en-US"/>
        </w:rPr>
        <w:t xml:space="preserve"> </w:t>
      </w:r>
      <w:r w:rsidR="004564DB">
        <w:rPr>
          <w:rFonts w:ascii="Arial" w:hAnsi="Arial" w:cs="Arial"/>
          <w:lang w:val="en-US"/>
        </w:rPr>
        <w:t>–</w:t>
      </w:r>
      <w:r w:rsidR="00C863D2" w:rsidRPr="004748A2">
        <w:rPr>
          <w:rFonts w:ascii="Arial" w:hAnsi="Arial" w:cs="Arial"/>
          <w:lang w:val="en-US"/>
        </w:rPr>
        <w:t xml:space="preserve"> </w:t>
      </w:r>
      <w:r w:rsidR="00C863D2" w:rsidRPr="00602496">
        <w:rPr>
          <w:rFonts w:ascii="Arial" w:hAnsi="Arial" w:cs="Arial"/>
          <w:lang w:val="en-US"/>
        </w:rPr>
        <w:t xml:space="preserve">IECEx System Report Card </w:t>
      </w:r>
      <w:r w:rsidR="004564DB">
        <w:rPr>
          <w:rFonts w:ascii="Arial" w:hAnsi="Arial" w:cs="Arial"/>
          <w:lang w:val="en-US"/>
        </w:rPr>
        <w:t>-</w:t>
      </w:r>
      <w:r w:rsidR="00C863D2" w:rsidRPr="00602496">
        <w:rPr>
          <w:rFonts w:ascii="Arial" w:hAnsi="Arial" w:cs="Arial"/>
          <w:lang w:val="en-US"/>
        </w:rPr>
        <w:t xml:space="preserve"> 202</w:t>
      </w:r>
      <w:r w:rsidR="008F12D3">
        <w:rPr>
          <w:rFonts w:ascii="Arial" w:hAnsi="Arial" w:cs="Arial"/>
          <w:lang w:val="en-US"/>
        </w:rPr>
        <w:t>3</w:t>
      </w:r>
      <w:r w:rsidR="00C863D2" w:rsidRPr="00602496">
        <w:rPr>
          <w:rFonts w:ascii="Arial" w:hAnsi="Arial" w:cs="Arial"/>
          <w:lang w:val="en-US"/>
        </w:rPr>
        <w:t>)</w:t>
      </w:r>
      <w:r w:rsidRPr="004748A2">
        <w:rPr>
          <w:rFonts w:ascii="Arial" w:hAnsi="Arial" w:cs="Arial"/>
          <w:lang w:val="en-US"/>
        </w:rPr>
        <w:t xml:space="preserve"> during the ExMC meeting later in the week</w:t>
      </w:r>
      <w:r w:rsidR="008C6CF2" w:rsidRPr="004748A2">
        <w:rPr>
          <w:rFonts w:ascii="Arial" w:hAnsi="Arial" w:cs="Arial"/>
          <w:lang w:val="en-US"/>
        </w:rPr>
        <w:t xml:space="preserve"> on 21st and 22nd of September</w:t>
      </w:r>
      <w:r w:rsidRPr="004748A2">
        <w:rPr>
          <w:rFonts w:ascii="Arial" w:hAnsi="Arial" w:cs="Arial"/>
          <w:lang w:val="en-US"/>
        </w:rPr>
        <w:t>. He continued that the report at this time simply provides an opportunity to learn the growth details</w:t>
      </w:r>
      <w:r w:rsidR="00C863D2" w:rsidRPr="004748A2">
        <w:rPr>
          <w:rFonts w:ascii="Arial" w:hAnsi="Arial" w:cs="Arial"/>
          <w:lang w:val="en-US"/>
        </w:rPr>
        <w:t>.</w:t>
      </w:r>
      <w:r w:rsidR="00AB5AC5" w:rsidRPr="004748A2">
        <w:rPr>
          <w:rFonts w:ascii="Arial" w:hAnsi="Arial" w:cs="Arial"/>
          <w:lang w:val="en-US"/>
        </w:rPr>
        <w:t xml:space="preserve"> He summarized some of the most important facts in terms of statistics and the development of the IECEx system, especially in regard of the Certified Equipment Scheme</w:t>
      </w:r>
      <w:r w:rsidR="00CA06BA">
        <w:rPr>
          <w:rFonts w:ascii="Arial" w:hAnsi="Arial" w:cs="Arial"/>
          <w:lang w:val="en-US"/>
        </w:rPr>
        <w:t xml:space="preserve">, highlighting the steady increase in number of IECEx Certifies being issuing to cover non-electrical equipment, which stand </w:t>
      </w:r>
      <w:proofErr w:type="gramStart"/>
      <w:r w:rsidR="00CA06BA">
        <w:rPr>
          <w:rFonts w:ascii="Arial" w:hAnsi="Arial" w:cs="Arial"/>
          <w:lang w:val="en-US"/>
        </w:rPr>
        <w:t>at</w:t>
      </w:r>
      <w:proofErr w:type="gramEnd"/>
      <w:r w:rsidR="00CA06BA">
        <w:rPr>
          <w:rFonts w:ascii="Arial" w:hAnsi="Arial" w:cs="Arial"/>
          <w:lang w:val="en-US"/>
        </w:rPr>
        <w:t xml:space="preserve"> 1886 compared to 741 the previous year.</w:t>
      </w:r>
    </w:p>
    <w:p w14:paraId="219F10AD" w14:textId="77777777" w:rsidR="00F86CC5" w:rsidRPr="004748A2" w:rsidRDefault="00F86CC5" w:rsidP="00274AA2">
      <w:pPr>
        <w:jc w:val="both"/>
        <w:rPr>
          <w:rFonts w:ascii="Arial" w:hAnsi="Arial" w:cs="Arial"/>
          <w:highlight w:val="magenta"/>
          <w:lang w:val="en-US"/>
        </w:rPr>
      </w:pPr>
    </w:p>
    <w:p w14:paraId="0C7097B2" w14:textId="77777777" w:rsidR="00346786" w:rsidRDefault="00346786">
      <w:pPr>
        <w:spacing w:after="160" w:line="259" w:lineRule="auto"/>
        <w:rPr>
          <w:rFonts w:ascii="Arial" w:hAnsi="Arial" w:cs="Arial"/>
          <w:b/>
          <w:i/>
          <w:lang w:val="en-US"/>
        </w:rPr>
      </w:pPr>
      <w:r>
        <w:rPr>
          <w:rFonts w:ascii="Arial" w:hAnsi="Arial" w:cs="Arial"/>
          <w:b/>
          <w:i/>
          <w:lang w:val="en-US"/>
        </w:rPr>
        <w:br w:type="page"/>
      </w:r>
    </w:p>
    <w:p w14:paraId="5AF2BD92" w14:textId="49F30E18" w:rsidR="00682A6A" w:rsidRPr="004748A2" w:rsidRDefault="00682A6A" w:rsidP="0022724B">
      <w:pPr>
        <w:spacing w:before="100" w:beforeAutospacing="1" w:after="100" w:afterAutospacing="1"/>
        <w:jc w:val="both"/>
        <w:rPr>
          <w:rFonts w:ascii="Arial" w:hAnsi="Arial" w:cs="Arial"/>
          <w:b/>
          <w:i/>
          <w:lang w:val="en-US"/>
        </w:rPr>
      </w:pPr>
      <w:r w:rsidRPr="004748A2">
        <w:rPr>
          <w:rFonts w:ascii="Arial" w:hAnsi="Arial" w:cs="Arial"/>
          <w:b/>
          <w:i/>
          <w:lang w:val="en-US"/>
        </w:rPr>
        <w:lastRenderedPageBreak/>
        <w:t>4.1</w:t>
      </w:r>
      <w:r w:rsidRPr="004748A2">
        <w:rPr>
          <w:rFonts w:ascii="Arial" w:hAnsi="Arial" w:cs="Arial"/>
          <w:b/>
          <w:i/>
          <w:lang w:val="en-US"/>
        </w:rPr>
        <w:tab/>
        <w:t>Membership</w:t>
      </w:r>
    </w:p>
    <w:p w14:paraId="10E03407" w14:textId="6061FA50" w:rsidR="00274AA2" w:rsidRPr="004748A2" w:rsidRDefault="00C863D2" w:rsidP="00274AA2">
      <w:pPr>
        <w:jc w:val="both"/>
        <w:rPr>
          <w:rFonts w:ascii="Arial" w:hAnsi="Arial" w:cs="Arial"/>
          <w:bCs/>
          <w:lang w:val="en-US"/>
        </w:rPr>
      </w:pPr>
      <w:r w:rsidRPr="004748A2">
        <w:rPr>
          <w:rFonts w:ascii="Arial" w:hAnsi="Arial" w:cs="Arial"/>
          <w:bCs/>
          <w:lang w:val="en-US"/>
        </w:rPr>
        <w:t>Mr Agius discussed the membership of IECEx, which has 36 member countries</w:t>
      </w:r>
      <w:r w:rsidR="00CC1B1D" w:rsidRPr="004748A2">
        <w:rPr>
          <w:rFonts w:ascii="Arial" w:hAnsi="Arial" w:cs="Arial"/>
          <w:bCs/>
          <w:lang w:val="en-US"/>
        </w:rPr>
        <w:t xml:space="preserve"> that </w:t>
      </w:r>
      <w:r w:rsidR="008C6CF2" w:rsidRPr="004748A2">
        <w:rPr>
          <w:rFonts w:ascii="Arial" w:hAnsi="Arial" w:cs="Arial"/>
          <w:bCs/>
          <w:lang w:val="en-US"/>
        </w:rPr>
        <w:t>comprise</w:t>
      </w:r>
      <w:r w:rsidRPr="004748A2">
        <w:rPr>
          <w:rFonts w:ascii="Arial" w:hAnsi="Arial" w:cs="Arial"/>
          <w:bCs/>
          <w:lang w:val="en-US"/>
        </w:rPr>
        <w:t xml:space="preserve"> the IECEx Management Committee</w:t>
      </w:r>
      <w:r w:rsidR="005B19ED" w:rsidRPr="004748A2">
        <w:rPr>
          <w:rFonts w:ascii="Arial" w:hAnsi="Arial" w:cs="Arial"/>
          <w:bCs/>
          <w:lang w:val="en-US"/>
        </w:rPr>
        <w:t xml:space="preserve"> and gave a summary report on the current facts and statistics.</w:t>
      </w:r>
      <w:r w:rsidRPr="004748A2">
        <w:rPr>
          <w:rFonts w:ascii="Arial" w:hAnsi="Arial" w:cs="Arial"/>
          <w:bCs/>
          <w:lang w:val="en-US"/>
        </w:rPr>
        <w:t xml:space="preserve"> The number of accepted certification bodies, test laboratories, and recognized training providers are growing</w:t>
      </w:r>
      <w:r w:rsidR="008C6CF2" w:rsidRPr="004748A2">
        <w:rPr>
          <w:rFonts w:ascii="Arial" w:hAnsi="Arial" w:cs="Arial"/>
          <w:bCs/>
          <w:lang w:val="en-US"/>
        </w:rPr>
        <w:t>.</w:t>
      </w:r>
      <w:r w:rsidRPr="004748A2">
        <w:rPr>
          <w:rFonts w:ascii="Arial" w:hAnsi="Arial" w:cs="Arial"/>
          <w:bCs/>
          <w:lang w:val="en-US"/>
        </w:rPr>
        <w:t xml:space="preserve"> The </w:t>
      </w:r>
      <w:r w:rsidR="008C6CF2" w:rsidRPr="004748A2">
        <w:rPr>
          <w:rFonts w:ascii="Arial" w:hAnsi="Arial" w:cs="Arial"/>
          <w:bCs/>
          <w:lang w:val="en-US"/>
        </w:rPr>
        <w:t>C</w:t>
      </w:r>
      <w:r w:rsidRPr="004748A2">
        <w:rPr>
          <w:rFonts w:ascii="Arial" w:hAnsi="Arial" w:cs="Arial"/>
          <w:bCs/>
          <w:lang w:val="en-US"/>
        </w:rPr>
        <w:t xml:space="preserve">ertified </w:t>
      </w:r>
      <w:r w:rsidR="008C6CF2" w:rsidRPr="004748A2">
        <w:rPr>
          <w:rFonts w:ascii="Arial" w:hAnsi="Arial" w:cs="Arial"/>
          <w:bCs/>
          <w:lang w:val="en-US"/>
        </w:rPr>
        <w:t>E</w:t>
      </w:r>
      <w:r w:rsidRPr="004748A2">
        <w:rPr>
          <w:rFonts w:ascii="Arial" w:hAnsi="Arial" w:cs="Arial"/>
          <w:bCs/>
          <w:lang w:val="en-US"/>
        </w:rPr>
        <w:t xml:space="preserve">quipment </w:t>
      </w:r>
      <w:r w:rsidR="008C6CF2" w:rsidRPr="004748A2">
        <w:rPr>
          <w:rFonts w:ascii="Arial" w:hAnsi="Arial" w:cs="Arial"/>
          <w:bCs/>
          <w:lang w:val="en-US"/>
        </w:rPr>
        <w:t>S</w:t>
      </w:r>
      <w:r w:rsidRPr="004748A2">
        <w:rPr>
          <w:rFonts w:ascii="Arial" w:hAnsi="Arial" w:cs="Arial"/>
          <w:bCs/>
          <w:lang w:val="en-US"/>
        </w:rPr>
        <w:t xml:space="preserve">cheme has seen growth in membership and certificates issued. </w:t>
      </w:r>
      <w:r w:rsidR="005B19ED" w:rsidRPr="004748A2">
        <w:rPr>
          <w:rFonts w:ascii="Arial" w:hAnsi="Arial" w:cs="Arial"/>
          <w:bCs/>
          <w:lang w:val="en-US"/>
        </w:rPr>
        <w:t>Two</w:t>
      </w:r>
      <w:r w:rsidRPr="004748A2">
        <w:rPr>
          <w:rFonts w:ascii="Arial" w:hAnsi="Arial" w:cs="Arial"/>
          <w:bCs/>
          <w:lang w:val="en-US"/>
        </w:rPr>
        <w:t xml:space="preserve"> additional certification bod</w:t>
      </w:r>
      <w:r w:rsidR="005B19ED" w:rsidRPr="004748A2">
        <w:rPr>
          <w:rFonts w:ascii="Arial" w:hAnsi="Arial" w:cs="Arial"/>
          <w:bCs/>
          <w:lang w:val="en-US"/>
        </w:rPr>
        <w:t>ies</w:t>
      </w:r>
      <w:r w:rsidRPr="004748A2">
        <w:rPr>
          <w:rFonts w:ascii="Arial" w:hAnsi="Arial" w:cs="Arial"/>
          <w:bCs/>
          <w:lang w:val="en-US"/>
        </w:rPr>
        <w:t xml:space="preserve"> ha</w:t>
      </w:r>
      <w:r w:rsidR="005B19ED" w:rsidRPr="004748A2">
        <w:rPr>
          <w:rFonts w:ascii="Arial" w:hAnsi="Arial" w:cs="Arial"/>
          <w:bCs/>
          <w:lang w:val="en-US"/>
        </w:rPr>
        <w:t>ve</w:t>
      </w:r>
      <w:r w:rsidRPr="004748A2">
        <w:rPr>
          <w:rFonts w:ascii="Arial" w:hAnsi="Arial" w:cs="Arial"/>
          <w:bCs/>
          <w:lang w:val="en-US"/>
        </w:rPr>
        <w:t xml:space="preserve"> been approved to operate in the CoPC </w:t>
      </w:r>
      <w:r w:rsidR="005B19ED" w:rsidRPr="004748A2">
        <w:rPr>
          <w:rFonts w:ascii="Arial" w:hAnsi="Arial" w:cs="Arial"/>
          <w:bCs/>
          <w:lang w:val="en-US"/>
        </w:rPr>
        <w:t>S</w:t>
      </w:r>
      <w:r w:rsidRPr="004748A2">
        <w:rPr>
          <w:rFonts w:ascii="Arial" w:hAnsi="Arial" w:cs="Arial"/>
          <w:bCs/>
          <w:lang w:val="en-US"/>
        </w:rPr>
        <w:t xml:space="preserve">cheme and there </w:t>
      </w:r>
      <w:r w:rsidR="005B19ED" w:rsidRPr="004748A2">
        <w:rPr>
          <w:rFonts w:ascii="Arial" w:hAnsi="Arial" w:cs="Arial"/>
          <w:bCs/>
          <w:lang w:val="en-US"/>
        </w:rPr>
        <w:t>is</w:t>
      </w:r>
      <w:r w:rsidRPr="004748A2">
        <w:rPr>
          <w:rFonts w:ascii="Arial" w:hAnsi="Arial" w:cs="Arial"/>
          <w:bCs/>
          <w:lang w:val="en-US"/>
        </w:rPr>
        <w:t xml:space="preserve"> </w:t>
      </w:r>
      <w:r w:rsidR="005B19ED" w:rsidRPr="004748A2">
        <w:rPr>
          <w:rFonts w:ascii="Arial" w:hAnsi="Arial" w:cs="Arial"/>
          <w:bCs/>
          <w:lang w:val="en-US"/>
        </w:rPr>
        <w:t>one</w:t>
      </w:r>
      <w:r w:rsidRPr="004748A2">
        <w:rPr>
          <w:rFonts w:ascii="Arial" w:hAnsi="Arial" w:cs="Arial"/>
          <w:bCs/>
          <w:lang w:val="en-US"/>
        </w:rPr>
        <w:t xml:space="preserve"> additional recognized training providers as well.</w:t>
      </w:r>
      <w:r w:rsidR="00274AA2" w:rsidRPr="004748A2">
        <w:rPr>
          <w:rFonts w:ascii="Arial" w:hAnsi="Arial" w:cs="Arial"/>
          <w:bCs/>
          <w:lang w:val="en-US"/>
        </w:rPr>
        <w:t xml:space="preserve"> </w:t>
      </w:r>
    </w:p>
    <w:p w14:paraId="7B5B673F" w14:textId="7BE6B010" w:rsidR="00274AA2" w:rsidRPr="004748A2" w:rsidRDefault="00274AA2" w:rsidP="00C863D2">
      <w:pPr>
        <w:rPr>
          <w:rFonts w:ascii="Arial" w:hAnsi="Arial" w:cs="Arial"/>
          <w:bCs/>
          <w:lang w:val="en-US"/>
        </w:rPr>
      </w:pPr>
      <w:r w:rsidRPr="004748A2">
        <w:rPr>
          <w:rFonts w:ascii="Arial" w:hAnsi="Arial" w:cs="Arial"/>
          <w:bCs/>
          <w:lang w:val="en-US"/>
        </w:rPr>
        <w:t>The following the statistics are listed.</w:t>
      </w:r>
    </w:p>
    <w:p w14:paraId="50253089" w14:textId="77777777" w:rsidR="00274AA2" w:rsidRPr="004748A2" w:rsidRDefault="00274AA2" w:rsidP="0052531D">
      <w:pPr>
        <w:rPr>
          <w:rFonts w:ascii="Arial" w:hAnsi="Arial" w:cs="Arial"/>
          <w:lang w:val="en-US"/>
        </w:rPr>
      </w:pPr>
    </w:p>
    <w:p w14:paraId="1C51424D" w14:textId="257FCE37" w:rsidR="0036082B" w:rsidRPr="00602496" w:rsidRDefault="0036082B" w:rsidP="00274AA2">
      <w:pPr>
        <w:rPr>
          <w:rFonts w:ascii="Arial" w:hAnsi="Arial" w:cs="Arial"/>
          <w:lang w:val="en-US"/>
        </w:rPr>
      </w:pPr>
      <w:r w:rsidRPr="00602496">
        <w:rPr>
          <w:rFonts w:ascii="Arial" w:hAnsi="Arial" w:cs="Arial"/>
          <w:lang w:val="en-US"/>
        </w:rPr>
        <w:t>IECEx System Membership, as of 30</w:t>
      </w:r>
      <w:r w:rsidRPr="008C6CF2">
        <w:rPr>
          <w:rFonts w:ascii="Arial" w:hAnsi="Arial" w:cs="Arial"/>
          <w:lang w:val="en-US"/>
        </w:rPr>
        <w:t>th</w:t>
      </w:r>
      <w:r w:rsidRPr="00602496">
        <w:rPr>
          <w:rFonts w:ascii="Arial" w:hAnsi="Arial" w:cs="Arial"/>
          <w:lang w:val="en-US"/>
        </w:rPr>
        <w:t xml:space="preserve"> June 202</w:t>
      </w:r>
      <w:r w:rsidR="008C6CF2">
        <w:rPr>
          <w:rFonts w:ascii="Arial" w:hAnsi="Arial" w:cs="Arial"/>
          <w:lang w:val="en-US"/>
        </w:rPr>
        <w:t>3</w:t>
      </w:r>
      <w:r w:rsidRPr="00602496">
        <w:rPr>
          <w:rFonts w:ascii="Arial" w:hAnsi="Arial" w:cs="Arial"/>
          <w:lang w:val="en-US"/>
        </w:rPr>
        <w:t xml:space="preserve"> stands at:</w:t>
      </w:r>
    </w:p>
    <w:p w14:paraId="3C849C61" w14:textId="77777777" w:rsidR="001214AE" w:rsidRPr="00602496" w:rsidRDefault="001214AE" w:rsidP="001C17DB">
      <w:pPr>
        <w:rPr>
          <w:rFonts w:ascii="Arial" w:hAnsi="Arial" w:cs="Arial"/>
          <w:lang w:val="en-US"/>
        </w:rPr>
      </w:pPr>
    </w:p>
    <w:p w14:paraId="034A6AE9" w14:textId="77777777" w:rsidR="0036082B" w:rsidRPr="00602496" w:rsidRDefault="0036082B" w:rsidP="002B42F2">
      <w:pPr>
        <w:numPr>
          <w:ilvl w:val="0"/>
          <w:numId w:val="6"/>
        </w:numPr>
        <w:tabs>
          <w:tab w:val="num" w:pos="438"/>
        </w:tabs>
        <w:ind w:left="438" w:hanging="12"/>
        <w:rPr>
          <w:rFonts w:ascii="Arial" w:hAnsi="Arial" w:cs="Arial"/>
          <w:lang w:val="en-US"/>
        </w:rPr>
      </w:pPr>
      <w:r w:rsidRPr="00602496">
        <w:rPr>
          <w:rFonts w:ascii="Arial" w:hAnsi="Arial" w:cs="Arial"/>
          <w:b/>
          <w:lang w:val="en-US"/>
        </w:rPr>
        <w:t>36</w:t>
      </w:r>
      <w:r w:rsidRPr="00602496">
        <w:rPr>
          <w:rFonts w:ascii="Arial" w:hAnsi="Arial" w:cs="Arial"/>
          <w:lang w:val="en-US"/>
        </w:rPr>
        <w:t xml:space="preserve"> Countries as members of the IECEx Management Committee, ExMC </w:t>
      </w:r>
    </w:p>
    <w:p w14:paraId="28AF14DE" w14:textId="77777777" w:rsidR="0036082B" w:rsidRPr="00602496" w:rsidRDefault="0036082B" w:rsidP="002B42F2">
      <w:pPr>
        <w:numPr>
          <w:ilvl w:val="0"/>
          <w:numId w:val="6"/>
        </w:numPr>
        <w:tabs>
          <w:tab w:val="num" w:pos="438"/>
        </w:tabs>
        <w:ind w:left="438" w:hanging="12"/>
        <w:rPr>
          <w:rFonts w:ascii="Arial" w:hAnsi="Arial" w:cs="Arial"/>
          <w:lang w:val="en-US"/>
        </w:rPr>
      </w:pPr>
      <w:r w:rsidRPr="00602496">
        <w:rPr>
          <w:rFonts w:ascii="Arial" w:hAnsi="Arial" w:cs="Arial"/>
          <w:lang w:val="en-US"/>
        </w:rPr>
        <w:t xml:space="preserve">With </w:t>
      </w:r>
      <w:r w:rsidRPr="00602496">
        <w:rPr>
          <w:rFonts w:ascii="Arial" w:hAnsi="Arial" w:cs="Arial"/>
          <w:b/>
          <w:lang w:val="en-US"/>
        </w:rPr>
        <w:t>four</w:t>
      </w:r>
      <w:r w:rsidRPr="00602496">
        <w:rPr>
          <w:rFonts w:ascii="Arial" w:hAnsi="Arial" w:cs="Arial"/>
          <w:lang w:val="en-US"/>
        </w:rPr>
        <w:t xml:space="preserve"> separate Certification Schemes</w:t>
      </w:r>
    </w:p>
    <w:p w14:paraId="5FC05D77" w14:textId="77777777" w:rsidR="0036082B" w:rsidRPr="00602496" w:rsidRDefault="0036082B" w:rsidP="002B42F2">
      <w:pPr>
        <w:numPr>
          <w:ilvl w:val="1"/>
          <w:numId w:val="6"/>
        </w:numPr>
        <w:tabs>
          <w:tab w:val="num" w:pos="1158"/>
        </w:tabs>
        <w:ind w:left="1158"/>
        <w:rPr>
          <w:rFonts w:ascii="Arial" w:hAnsi="Arial" w:cs="Arial"/>
          <w:lang w:val="en-US"/>
        </w:rPr>
      </w:pPr>
      <w:r w:rsidRPr="00602496">
        <w:rPr>
          <w:rFonts w:ascii="Arial" w:hAnsi="Arial" w:cs="Arial"/>
          <w:lang w:val="en-US"/>
        </w:rPr>
        <w:t>IECEx Certified Equipment Scheme (Rules = IECEx 02)</w:t>
      </w:r>
    </w:p>
    <w:p w14:paraId="71CE8FBE" w14:textId="5A0C092A" w:rsidR="0036082B" w:rsidRPr="00602496" w:rsidRDefault="0036082B" w:rsidP="002B42F2">
      <w:pPr>
        <w:numPr>
          <w:ilvl w:val="1"/>
          <w:numId w:val="6"/>
        </w:numPr>
        <w:tabs>
          <w:tab w:val="num" w:pos="1158"/>
        </w:tabs>
        <w:ind w:left="1158"/>
        <w:rPr>
          <w:rFonts w:ascii="Arial" w:hAnsi="Arial" w:cs="Arial"/>
          <w:lang w:val="en-US"/>
        </w:rPr>
      </w:pPr>
      <w:r w:rsidRPr="00602496">
        <w:rPr>
          <w:rFonts w:ascii="Arial" w:hAnsi="Arial" w:cs="Arial"/>
          <w:lang w:val="en-US"/>
        </w:rPr>
        <w:t>IECEx Certified Service Facilities Scheme (Rules = IECEx 03)</w:t>
      </w:r>
    </w:p>
    <w:p w14:paraId="1C6D7359" w14:textId="77777777" w:rsidR="0036082B" w:rsidRPr="00602496" w:rsidRDefault="0036082B" w:rsidP="002B42F2">
      <w:pPr>
        <w:numPr>
          <w:ilvl w:val="1"/>
          <w:numId w:val="6"/>
        </w:numPr>
        <w:tabs>
          <w:tab w:val="num" w:pos="1158"/>
        </w:tabs>
        <w:ind w:left="1158"/>
        <w:rPr>
          <w:rFonts w:ascii="Arial" w:hAnsi="Arial" w:cs="Arial"/>
          <w:lang w:val="en-US"/>
        </w:rPr>
      </w:pPr>
      <w:r w:rsidRPr="00602496">
        <w:rPr>
          <w:rFonts w:ascii="Arial" w:hAnsi="Arial" w:cs="Arial"/>
          <w:lang w:val="en-US"/>
        </w:rPr>
        <w:t>IECEx Conformity Mark Licensing Scheme (Rules = IECEx 04)</w:t>
      </w:r>
    </w:p>
    <w:p w14:paraId="2DEED29C" w14:textId="4697ABD6" w:rsidR="0036082B" w:rsidRPr="00602496" w:rsidRDefault="0036082B" w:rsidP="002B42F2">
      <w:pPr>
        <w:numPr>
          <w:ilvl w:val="1"/>
          <w:numId w:val="6"/>
        </w:numPr>
        <w:tabs>
          <w:tab w:val="num" w:pos="1158"/>
        </w:tabs>
        <w:ind w:left="1158" w:right="-144"/>
        <w:rPr>
          <w:rFonts w:ascii="Arial" w:hAnsi="Arial" w:cs="Arial"/>
          <w:lang w:val="en-US"/>
        </w:rPr>
      </w:pPr>
      <w:r w:rsidRPr="00602496">
        <w:rPr>
          <w:rFonts w:ascii="Arial" w:hAnsi="Arial" w:cs="Arial"/>
          <w:lang w:val="en-US"/>
        </w:rPr>
        <w:t>IECEx Certification of Personnel Competencies (CoPC) Scheme (</w:t>
      </w:r>
      <w:r w:rsidR="008C6CF2">
        <w:rPr>
          <w:rFonts w:ascii="Arial" w:hAnsi="Arial" w:cs="Arial"/>
          <w:lang w:val="en-US"/>
        </w:rPr>
        <w:t>Rules = </w:t>
      </w:r>
      <w:r w:rsidRPr="00602496">
        <w:rPr>
          <w:rFonts w:ascii="Arial" w:hAnsi="Arial" w:cs="Arial"/>
          <w:lang w:val="en-US"/>
        </w:rPr>
        <w:t>IECEx</w:t>
      </w:r>
      <w:r w:rsidR="008C6CF2">
        <w:rPr>
          <w:rFonts w:ascii="Arial" w:hAnsi="Arial" w:cs="Arial"/>
          <w:lang w:val="en-US"/>
        </w:rPr>
        <w:t> </w:t>
      </w:r>
      <w:r w:rsidRPr="00602496">
        <w:rPr>
          <w:rFonts w:ascii="Arial" w:hAnsi="Arial" w:cs="Arial"/>
          <w:lang w:val="en-US"/>
        </w:rPr>
        <w:t xml:space="preserve">05) </w:t>
      </w:r>
    </w:p>
    <w:p w14:paraId="3E1263C5" w14:textId="77777777" w:rsidR="0036082B" w:rsidRPr="00602496" w:rsidRDefault="0036082B" w:rsidP="0036082B">
      <w:pPr>
        <w:ind w:right="-144"/>
        <w:rPr>
          <w:rFonts w:ascii="Arial" w:hAnsi="Arial" w:cs="Arial"/>
          <w:lang w:val="en-US"/>
        </w:rPr>
      </w:pPr>
      <w:r w:rsidRPr="00602496">
        <w:rPr>
          <w:rFonts w:ascii="Arial" w:hAnsi="Arial" w:cs="Arial"/>
          <w:lang w:val="en-US"/>
        </w:rPr>
        <w:tab/>
        <w:t xml:space="preserve">and the IECEx Recognized Training Provider Program </w:t>
      </w:r>
      <w:r w:rsidRPr="00FE537A">
        <w:rPr>
          <w:rFonts w:ascii="Arial" w:hAnsi="Arial" w:cs="Arial"/>
          <w:lang w:val="en-US"/>
        </w:rPr>
        <w:t>(RTPP)</w:t>
      </w:r>
    </w:p>
    <w:p w14:paraId="628A3FC6" w14:textId="77777777" w:rsidR="0036082B" w:rsidRPr="00602496" w:rsidRDefault="0036082B" w:rsidP="001C17DB">
      <w:pPr>
        <w:rPr>
          <w:rFonts w:ascii="Arial" w:hAnsi="Arial" w:cs="Arial"/>
          <w:lang w:val="en-US"/>
        </w:rPr>
      </w:pPr>
    </w:p>
    <w:p w14:paraId="6CBD8C82" w14:textId="77777777" w:rsidR="0036082B" w:rsidRPr="00602496" w:rsidRDefault="0036082B" w:rsidP="002B42F2">
      <w:pPr>
        <w:numPr>
          <w:ilvl w:val="0"/>
          <w:numId w:val="6"/>
        </w:numPr>
        <w:tabs>
          <w:tab w:val="clear" w:pos="1146"/>
          <w:tab w:val="num" w:pos="1418"/>
          <w:tab w:val="num" w:pos="2586"/>
        </w:tabs>
        <w:ind w:hanging="12"/>
        <w:rPr>
          <w:rFonts w:ascii="Arial" w:hAnsi="Arial" w:cs="Arial"/>
          <w:b/>
          <w:lang w:val="en-US"/>
        </w:rPr>
      </w:pPr>
      <w:r w:rsidRPr="00602496">
        <w:rPr>
          <w:rFonts w:ascii="Arial" w:hAnsi="Arial" w:cs="Arial"/>
          <w:b/>
          <w:lang w:val="en-US"/>
        </w:rPr>
        <w:t>IECEx Certified Equipment Scheme</w:t>
      </w:r>
    </w:p>
    <w:p w14:paraId="3EC4418D" w14:textId="2BB7B4BF" w:rsidR="0036082B" w:rsidRPr="00602496" w:rsidRDefault="0036082B" w:rsidP="002B42F2">
      <w:pPr>
        <w:numPr>
          <w:ilvl w:val="1"/>
          <w:numId w:val="6"/>
        </w:numPr>
        <w:tabs>
          <w:tab w:val="num" w:pos="2586"/>
        </w:tabs>
        <w:rPr>
          <w:rFonts w:ascii="Arial" w:hAnsi="Arial" w:cs="Arial"/>
          <w:lang w:val="en-US"/>
        </w:rPr>
      </w:pPr>
      <w:r w:rsidRPr="00602496">
        <w:rPr>
          <w:rFonts w:ascii="Arial" w:hAnsi="Arial" w:cs="Arial"/>
          <w:b/>
          <w:lang w:val="en-US"/>
        </w:rPr>
        <w:t>6</w:t>
      </w:r>
      <w:r w:rsidR="005B19ED">
        <w:rPr>
          <w:rFonts w:ascii="Arial" w:hAnsi="Arial" w:cs="Arial"/>
          <w:b/>
          <w:lang w:val="en-US"/>
        </w:rPr>
        <w:t>4</w:t>
      </w:r>
      <w:r w:rsidRPr="00602496">
        <w:rPr>
          <w:rFonts w:ascii="Arial" w:hAnsi="Arial" w:cs="Arial"/>
          <w:lang w:val="en-US"/>
        </w:rPr>
        <w:t xml:space="preserve"> Accepted ExCBs + </w:t>
      </w:r>
      <w:r w:rsidR="00A356F2" w:rsidRPr="00602496">
        <w:rPr>
          <w:rFonts w:ascii="Arial" w:hAnsi="Arial" w:cs="Arial"/>
          <w:lang w:val="en-US"/>
        </w:rPr>
        <w:t>5</w:t>
      </w:r>
      <w:r w:rsidRPr="00602496">
        <w:rPr>
          <w:rFonts w:ascii="Arial" w:hAnsi="Arial" w:cs="Arial"/>
          <w:lang w:val="en-US"/>
        </w:rPr>
        <w:t xml:space="preserve"> Applicants</w:t>
      </w:r>
    </w:p>
    <w:p w14:paraId="0A138E79" w14:textId="0E6C47AC" w:rsidR="0036082B" w:rsidRPr="00602496" w:rsidRDefault="005B19ED" w:rsidP="002B42F2">
      <w:pPr>
        <w:numPr>
          <w:ilvl w:val="1"/>
          <w:numId w:val="6"/>
        </w:numPr>
        <w:tabs>
          <w:tab w:val="num" w:pos="2586"/>
        </w:tabs>
        <w:rPr>
          <w:rFonts w:ascii="Arial" w:hAnsi="Arial" w:cs="Arial"/>
          <w:lang w:val="en-US"/>
        </w:rPr>
      </w:pPr>
      <w:r>
        <w:rPr>
          <w:rFonts w:ascii="Arial" w:hAnsi="Arial" w:cs="Arial"/>
          <w:b/>
          <w:lang w:val="en-US"/>
        </w:rPr>
        <w:t>72</w:t>
      </w:r>
      <w:r w:rsidR="0036082B" w:rsidRPr="00602496">
        <w:rPr>
          <w:rFonts w:ascii="Arial" w:hAnsi="Arial" w:cs="Arial"/>
          <w:lang w:val="en-US"/>
        </w:rPr>
        <w:t xml:space="preserve"> Accepted ExTLs +</w:t>
      </w:r>
      <w:r>
        <w:rPr>
          <w:rFonts w:ascii="Arial" w:hAnsi="Arial" w:cs="Arial"/>
          <w:lang w:val="en-US"/>
        </w:rPr>
        <w:t xml:space="preserve">5 </w:t>
      </w:r>
      <w:r w:rsidR="0036082B" w:rsidRPr="00602496">
        <w:rPr>
          <w:rFonts w:ascii="Arial" w:hAnsi="Arial" w:cs="Arial"/>
          <w:lang w:val="en-US"/>
        </w:rPr>
        <w:t>Applicants</w:t>
      </w:r>
    </w:p>
    <w:p w14:paraId="2B4D800A" w14:textId="6C4B0F1F" w:rsidR="0036082B" w:rsidRPr="00602496" w:rsidRDefault="00A356F2" w:rsidP="002B42F2">
      <w:pPr>
        <w:numPr>
          <w:ilvl w:val="1"/>
          <w:numId w:val="6"/>
        </w:numPr>
        <w:tabs>
          <w:tab w:val="num" w:pos="2586"/>
        </w:tabs>
        <w:rPr>
          <w:rFonts w:ascii="Arial" w:hAnsi="Arial" w:cs="Arial"/>
          <w:lang w:val="en-US"/>
        </w:rPr>
      </w:pPr>
      <w:r w:rsidRPr="00602496">
        <w:rPr>
          <w:rFonts w:ascii="Arial" w:hAnsi="Arial" w:cs="Arial"/>
          <w:b/>
          <w:lang w:val="en-US"/>
        </w:rPr>
        <w:t>10</w:t>
      </w:r>
      <w:r w:rsidR="0036082B" w:rsidRPr="00602496">
        <w:rPr>
          <w:rFonts w:ascii="Arial" w:hAnsi="Arial" w:cs="Arial"/>
          <w:b/>
          <w:lang w:val="en-US"/>
        </w:rPr>
        <w:t xml:space="preserve"> </w:t>
      </w:r>
      <w:r w:rsidR="0036082B" w:rsidRPr="00602496">
        <w:rPr>
          <w:rFonts w:ascii="Arial" w:hAnsi="Arial" w:cs="Arial"/>
          <w:lang w:val="en-US"/>
        </w:rPr>
        <w:t xml:space="preserve">Accepted ATFs + </w:t>
      </w:r>
      <w:r w:rsidR="005B19ED">
        <w:rPr>
          <w:rFonts w:ascii="Arial" w:hAnsi="Arial" w:cs="Arial"/>
          <w:lang w:val="en-US"/>
        </w:rPr>
        <w:t>3</w:t>
      </w:r>
      <w:r w:rsidR="0036082B" w:rsidRPr="00602496">
        <w:rPr>
          <w:rFonts w:ascii="Arial" w:hAnsi="Arial" w:cs="Arial"/>
          <w:lang w:val="en-US"/>
        </w:rPr>
        <w:t xml:space="preserve"> Applicant</w:t>
      </w:r>
    </w:p>
    <w:p w14:paraId="5735CF6E" w14:textId="77777777" w:rsidR="0036082B" w:rsidRPr="00602496" w:rsidRDefault="0036082B" w:rsidP="008C793C">
      <w:pPr>
        <w:tabs>
          <w:tab w:val="num" w:pos="2586"/>
        </w:tabs>
        <w:ind w:left="1506"/>
        <w:rPr>
          <w:rFonts w:ascii="Arial" w:hAnsi="Arial" w:cs="Arial"/>
          <w:lang w:val="en-US"/>
        </w:rPr>
      </w:pPr>
    </w:p>
    <w:p w14:paraId="466399F5" w14:textId="77777777" w:rsidR="0036082B" w:rsidRPr="00602496" w:rsidRDefault="0036082B" w:rsidP="002B42F2">
      <w:pPr>
        <w:numPr>
          <w:ilvl w:val="0"/>
          <w:numId w:val="6"/>
        </w:numPr>
        <w:tabs>
          <w:tab w:val="clear" w:pos="1146"/>
          <w:tab w:val="num" w:pos="1418"/>
          <w:tab w:val="num" w:pos="2586"/>
        </w:tabs>
        <w:ind w:hanging="12"/>
        <w:rPr>
          <w:rFonts w:ascii="Arial" w:hAnsi="Arial" w:cs="Arial"/>
          <w:b/>
          <w:lang w:val="en-US"/>
        </w:rPr>
      </w:pPr>
      <w:r w:rsidRPr="00602496">
        <w:rPr>
          <w:rFonts w:ascii="Arial" w:hAnsi="Arial" w:cs="Arial"/>
          <w:b/>
          <w:lang w:val="en-US"/>
        </w:rPr>
        <w:t>IECEx Certified Service Facilities Scheme</w:t>
      </w:r>
    </w:p>
    <w:p w14:paraId="76163487" w14:textId="2F401F29" w:rsidR="0036082B" w:rsidRPr="00602496" w:rsidRDefault="0036082B" w:rsidP="002B42F2">
      <w:pPr>
        <w:numPr>
          <w:ilvl w:val="1"/>
          <w:numId w:val="6"/>
        </w:numPr>
        <w:tabs>
          <w:tab w:val="num" w:pos="2586"/>
        </w:tabs>
        <w:rPr>
          <w:rFonts w:ascii="Arial" w:hAnsi="Arial" w:cs="Arial"/>
          <w:lang w:val="en-US"/>
        </w:rPr>
      </w:pPr>
      <w:r w:rsidRPr="00602496">
        <w:rPr>
          <w:rFonts w:ascii="Arial" w:hAnsi="Arial" w:cs="Arial"/>
          <w:b/>
          <w:lang w:val="en-US"/>
        </w:rPr>
        <w:t>1</w:t>
      </w:r>
      <w:r w:rsidR="00A356F2" w:rsidRPr="00602496">
        <w:rPr>
          <w:rFonts w:ascii="Arial" w:hAnsi="Arial" w:cs="Arial"/>
          <w:b/>
          <w:lang w:val="en-US"/>
        </w:rPr>
        <w:t>8</w:t>
      </w:r>
      <w:r w:rsidRPr="00602496">
        <w:rPr>
          <w:rFonts w:ascii="Arial" w:hAnsi="Arial" w:cs="Arial"/>
          <w:lang w:val="en-US"/>
        </w:rPr>
        <w:t xml:space="preserve"> Accepted ExCBs + </w:t>
      </w:r>
      <w:r w:rsidR="00A356F2" w:rsidRPr="00602496">
        <w:rPr>
          <w:rFonts w:ascii="Arial" w:hAnsi="Arial" w:cs="Arial"/>
          <w:lang w:val="en-US"/>
        </w:rPr>
        <w:t>2</w:t>
      </w:r>
      <w:r w:rsidRPr="00602496">
        <w:rPr>
          <w:rFonts w:ascii="Arial" w:hAnsi="Arial" w:cs="Arial"/>
          <w:lang w:val="en-US"/>
        </w:rPr>
        <w:t xml:space="preserve"> Applicants</w:t>
      </w:r>
    </w:p>
    <w:p w14:paraId="4CEA07CB" w14:textId="77777777" w:rsidR="0036082B" w:rsidRPr="00602496" w:rsidRDefault="0036082B" w:rsidP="008C793C">
      <w:pPr>
        <w:rPr>
          <w:rFonts w:ascii="Arial" w:hAnsi="Arial" w:cs="Arial"/>
          <w:lang w:val="en-US"/>
        </w:rPr>
      </w:pPr>
    </w:p>
    <w:p w14:paraId="4939CE30" w14:textId="77777777" w:rsidR="0036082B" w:rsidRPr="00602496" w:rsidRDefault="0036082B" w:rsidP="002B42F2">
      <w:pPr>
        <w:numPr>
          <w:ilvl w:val="0"/>
          <w:numId w:val="7"/>
        </w:numPr>
        <w:ind w:left="1560" w:hanging="426"/>
        <w:rPr>
          <w:rFonts w:ascii="Arial" w:hAnsi="Arial" w:cs="Arial"/>
          <w:b/>
          <w:lang w:val="en-US"/>
        </w:rPr>
      </w:pPr>
      <w:r w:rsidRPr="00602496">
        <w:rPr>
          <w:rFonts w:ascii="Arial" w:hAnsi="Arial" w:cs="Arial"/>
          <w:b/>
          <w:lang w:val="en-US"/>
        </w:rPr>
        <w:t>IECEx Conformity Mark Licensing System</w:t>
      </w:r>
    </w:p>
    <w:p w14:paraId="49A7E04D" w14:textId="20FC4E50" w:rsidR="0036082B" w:rsidRPr="00FE537A" w:rsidRDefault="0036082B" w:rsidP="00FE537A">
      <w:pPr>
        <w:numPr>
          <w:ilvl w:val="1"/>
          <w:numId w:val="6"/>
        </w:numPr>
        <w:tabs>
          <w:tab w:val="num" w:pos="2586"/>
        </w:tabs>
        <w:rPr>
          <w:rFonts w:ascii="Arial" w:hAnsi="Arial" w:cs="Arial"/>
          <w:bCs/>
          <w:lang w:val="en-US"/>
        </w:rPr>
      </w:pPr>
      <w:r w:rsidRPr="00602496">
        <w:rPr>
          <w:rFonts w:ascii="Arial" w:hAnsi="Arial" w:cs="Arial"/>
          <w:b/>
          <w:lang w:val="en-US"/>
        </w:rPr>
        <w:t>1</w:t>
      </w:r>
      <w:r w:rsidR="00A356F2" w:rsidRPr="00602496">
        <w:rPr>
          <w:rFonts w:ascii="Arial" w:hAnsi="Arial" w:cs="Arial"/>
          <w:b/>
          <w:lang w:val="en-US"/>
        </w:rPr>
        <w:t>3</w:t>
      </w:r>
      <w:r w:rsidRPr="00FE537A">
        <w:rPr>
          <w:rFonts w:ascii="Arial" w:hAnsi="Arial" w:cs="Arial"/>
          <w:b/>
          <w:lang w:val="en-US"/>
        </w:rPr>
        <w:t xml:space="preserve"> </w:t>
      </w:r>
      <w:r w:rsidRPr="00FE537A">
        <w:rPr>
          <w:rFonts w:ascii="Arial" w:hAnsi="Arial" w:cs="Arial"/>
          <w:bCs/>
          <w:lang w:val="en-US"/>
        </w:rPr>
        <w:t xml:space="preserve">Accepted License issuing ExCBs </w:t>
      </w:r>
    </w:p>
    <w:p w14:paraId="4854D425" w14:textId="77777777" w:rsidR="0036082B" w:rsidRPr="00FE537A" w:rsidRDefault="0036082B" w:rsidP="008C793C">
      <w:pPr>
        <w:rPr>
          <w:bCs/>
          <w:lang w:val="en-US"/>
        </w:rPr>
      </w:pPr>
    </w:p>
    <w:p w14:paraId="795B780A" w14:textId="77777777" w:rsidR="0036082B" w:rsidRPr="00602496" w:rsidRDefault="0036082B" w:rsidP="002B42F2">
      <w:pPr>
        <w:numPr>
          <w:ilvl w:val="0"/>
          <w:numId w:val="7"/>
        </w:numPr>
        <w:ind w:left="1560" w:hanging="426"/>
        <w:rPr>
          <w:rFonts w:ascii="Arial" w:hAnsi="Arial" w:cs="Arial"/>
          <w:b/>
          <w:lang w:val="en-US"/>
        </w:rPr>
      </w:pPr>
      <w:r w:rsidRPr="00602496">
        <w:rPr>
          <w:rFonts w:ascii="Arial" w:hAnsi="Arial" w:cs="Arial"/>
          <w:b/>
          <w:lang w:val="en-US"/>
        </w:rPr>
        <w:t>IECEx Certification of Personnel Competencies (CoPC) Scheme</w:t>
      </w:r>
    </w:p>
    <w:p w14:paraId="4519075A" w14:textId="7DF83897" w:rsidR="0036082B" w:rsidRPr="00FE537A" w:rsidRDefault="0036082B" w:rsidP="00FE537A">
      <w:pPr>
        <w:numPr>
          <w:ilvl w:val="1"/>
          <w:numId w:val="6"/>
        </w:numPr>
        <w:tabs>
          <w:tab w:val="num" w:pos="2586"/>
        </w:tabs>
        <w:rPr>
          <w:rFonts w:ascii="Arial" w:hAnsi="Arial" w:cs="Arial"/>
          <w:bCs/>
          <w:lang w:val="en-US"/>
        </w:rPr>
      </w:pPr>
      <w:r w:rsidRPr="00602496">
        <w:rPr>
          <w:rFonts w:ascii="Arial" w:hAnsi="Arial" w:cs="Arial"/>
          <w:b/>
          <w:lang w:val="en-US"/>
        </w:rPr>
        <w:t>1</w:t>
      </w:r>
      <w:r w:rsidR="00A356F2" w:rsidRPr="00602496">
        <w:rPr>
          <w:rFonts w:ascii="Arial" w:hAnsi="Arial" w:cs="Arial"/>
          <w:b/>
          <w:lang w:val="en-US"/>
        </w:rPr>
        <w:t>6</w:t>
      </w:r>
      <w:r w:rsidRPr="00602496">
        <w:rPr>
          <w:rFonts w:ascii="Arial" w:hAnsi="Arial" w:cs="Arial"/>
          <w:b/>
          <w:lang w:val="en-US"/>
        </w:rPr>
        <w:t xml:space="preserve"> </w:t>
      </w:r>
      <w:r w:rsidRPr="00FE537A">
        <w:rPr>
          <w:rFonts w:ascii="Arial" w:hAnsi="Arial" w:cs="Arial"/>
          <w:bCs/>
          <w:lang w:val="en-US"/>
        </w:rPr>
        <w:t xml:space="preserve">Accepted ExCBs + </w:t>
      </w:r>
      <w:r w:rsidR="00A356F2" w:rsidRPr="00FE537A">
        <w:rPr>
          <w:rFonts w:ascii="Arial" w:hAnsi="Arial" w:cs="Arial"/>
          <w:bCs/>
          <w:lang w:val="en-US"/>
        </w:rPr>
        <w:t>1</w:t>
      </w:r>
      <w:r w:rsidRPr="00FE537A">
        <w:rPr>
          <w:rFonts w:ascii="Arial" w:hAnsi="Arial" w:cs="Arial"/>
          <w:bCs/>
          <w:lang w:val="en-US"/>
        </w:rPr>
        <w:t xml:space="preserve"> </w:t>
      </w:r>
      <w:r w:rsidR="005B19ED" w:rsidRPr="00FE537A">
        <w:rPr>
          <w:rFonts w:ascii="Arial" w:hAnsi="Arial" w:cs="Arial"/>
          <w:bCs/>
          <w:lang w:val="en-US"/>
        </w:rPr>
        <w:t>Applicant</w:t>
      </w:r>
    </w:p>
    <w:p w14:paraId="6C3BDAF0" w14:textId="77777777" w:rsidR="0036082B" w:rsidRPr="00602496" w:rsidRDefault="0036082B" w:rsidP="008C793C">
      <w:pPr>
        <w:rPr>
          <w:rFonts w:ascii="Arial" w:hAnsi="Arial" w:cs="Arial"/>
          <w:lang w:val="en-US"/>
        </w:rPr>
      </w:pPr>
    </w:p>
    <w:p w14:paraId="4F4B21D2" w14:textId="77777777" w:rsidR="0036082B" w:rsidRPr="00602496" w:rsidRDefault="0036082B" w:rsidP="002B42F2">
      <w:pPr>
        <w:numPr>
          <w:ilvl w:val="0"/>
          <w:numId w:val="7"/>
        </w:numPr>
        <w:ind w:left="1560" w:hanging="426"/>
        <w:rPr>
          <w:rFonts w:ascii="Arial" w:hAnsi="Arial" w:cs="Arial"/>
          <w:b/>
          <w:lang w:val="en-US"/>
        </w:rPr>
      </w:pPr>
      <w:r w:rsidRPr="00602496">
        <w:rPr>
          <w:rFonts w:ascii="Arial" w:hAnsi="Arial" w:cs="Arial"/>
          <w:b/>
          <w:lang w:val="en-US"/>
        </w:rPr>
        <w:t xml:space="preserve">IECEx Recognized Training Provider Program (RTPP) </w:t>
      </w:r>
    </w:p>
    <w:p w14:paraId="105D6037" w14:textId="645C3D87" w:rsidR="0036082B" w:rsidRDefault="0036082B" w:rsidP="00FE537A">
      <w:pPr>
        <w:numPr>
          <w:ilvl w:val="1"/>
          <w:numId w:val="6"/>
        </w:numPr>
        <w:tabs>
          <w:tab w:val="num" w:pos="2586"/>
        </w:tabs>
        <w:rPr>
          <w:rFonts w:ascii="Arial" w:hAnsi="Arial" w:cs="Arial"/>
          <w:bCs/>
          <w:lang w:val="en-US"/>
        </w:rPr>
      </w:pPr>
      <w:r w:rsidRPr="00602496">
        <w:rPr>
          <w:rFonts w:ascii="Arial" w:hAnsi="Arial" w:cs="Arial"/>
          <w:b/>
          <w:lang w:val="en-US"/>
        </w:rPr>
        <w:t>3</w:t>
      </w:r>
      <w:r w:rsidR="00A356F2" w:rsidRPr="00602496">
        <w:rPr>
          <w:rFonts w:ascii="Arial" w:hAnsi="Arial" w:cs="Arial"/>
          <w:b/>
          <w:lang w:val="en-US"/>
        </w:rPr>
        <w:t>6</w:t>
      </w:r>
      <w:r w:rsidRPr="00602496">
        <w:rPr>
          <w:rFonts w:ascii="Arial" w:hAnsi="Arial" w:cs="Arial"/>
          <w:b/>
          <w:lang w:val="en-US"/>
        </w:rPr>
        <w:t xml:space="preserve"> </w:t>
      </w:r>
      <w:r w:rsidRPr="00FE537A">
        <w:rPr>
          <w:rFonts w:ascii="Arial" w:hAnsi="Arial" w:cs="Arial"/>
          <w:bCs/>
          <w:lang w:val="en-US"/>
        </w:rPr>
        <w:t xml:space="preserve">Recognized Training Providers (RTPs) </w:t>
      </w:r>
      <w:r w:rsidR="005B19ED" w:rsidRPr="00FE537A">
        <w:rPr>
          <w:rFonts w:ascii="Arial" w:hAnsi="Arial" w:cs="Arial"/>
          <w:bCs/>
          <w:lang w:val="en-US"/>
        </w:rPr>
        <w:t>+ 1 Applicant</w:t>
      </w:r>
    </w:p>
    <w:p w14:paraId="658514FA" w14:textId="77777777" w:rsidR="00FE537A" w:rsidRDefault="00FE537A" w:rsidP="00FE537A">
      <w:pPr>
        <w:tabs>
          <w:tab w:val="num" w:pos="2586"/>
        </w:tabs>
        <w:rPr>
          <w:rFonts w:ascii="Arial" w:hAnsi="Arial" w:cs="Arial"/>
          <w:bCs/>
          <w:lang w:val="en-US"/>
        </w:rPr>
      </w:pPr>
    </w:p>
    <w:p w14:paraId="2D0C6ED8" w14:textId="7CC3D07C" w:rsidR="0022724B" w:rsidRPr="000005F4" w:rsidRDefault="00682A6A" w:rsidP="00FE537A">
      <w:pPr>
        <w:spacing w:before="100" w:beforeAutospacing="1" w:after="100" w:afterAutospacing="1"/>
        <w:jc w:val="both"/>
        <w:rPr>
          <w:rFonts w:ascii="Arial" w:hAnsi="Arial" w:cs="Arial"/>
          <w:b/>
          <w:i/>
          <w:lang w:val="en-US"/>
        </w:rPr>
      </w:pPr>
      <w:r w:rsidRPr="000005F4">
        <w:rPr>
          <w:rFonts w:ascii="Arial" w:hAnsi="Arial" w:cs="Arial"/>
          <w:b/>
          <w:i/>
          <w:lang w:val="en-US"/>
        </w:rPr>
        <w:t>4.2</w:t>
      </w:r>
      <w:r w:rsidRPr="000005F4">
        <w:rPr>
          <w:rFonts w:ascii="Arial" w:hAnsi="Arial" w:cs="Arial"/>
          <w:b/>
          <w:i/>
          <w:lang w:val="en-US"/>
        </w:rPr>
        <w:tab/>
        <w:t>Statistics</w:t>
      </w:r>
      <w:r w:rsidR="00C16468" w:rsidRPr="000005F4">
        <w:rPr>
          <w:rFonts w:ascii="Arial" w:hAnsi="Arial" w:cs="Arial"/>
          <w:b/>
          <w:i/>
          <w:lang w:val="en-US"/>
        </w:rPr>
        <w:t xml:space="preserve"> – Certificates, </w:t>
      </w:r>
      <w:proofErr w:type="spellStart"/>
      <w:r w:rsidR="00C16468" w:rsidRPr="000005F4">
        <w:rPr>
          <w:rFonts w:ascii="Arial" w:hAnsi="Arial" w:cs="Arial"/>
          <w:b/>
          <w:i/>
          <w:lang w:val="en-US"/>
        </w:rPr>
        <w:t>Licences</w:t>
      </w:r>
      <w:proofErr w:type="spellEnd"/>
      <w:r w:rsidR="00C16468" w:rsidRPr="000005F4">
        <w:rPr>
          <w:rFonts w:ascii="Arial" w:hAnsi="Arial" w:cs="Arial"/>
          <w:b/>
          <w:i/>
          <w:lang w:val="en-US"/>
        </w:rPr>
        <w:t xml:space="preserve"> and Reports</w:t>
      </w:r>
    </w:p>
    <w:p w14:paraId="3776E6C7" w14:textId="45E7C298" w:rsidR="00F3617D" w:rsidRPr="004748A2" w:rsidRDefault="00F3617D" w:rsidP="001B2237">
      <w:pPr>
        <w:jc w:val="both"/>
        <w:rPr>
          <w:rFonts w:ascii="Arial" w:hAnsi="Arial" w:cs="Arial"/>
          <w:b/>
          <w:bCs/>
          <w:szCs w:val="28"/>
          <w:lang w:val="en-US"/>
        </w:rPr>
      </w:pPr>
      <w:r w:rsidRPr="004748A2">
        <w:rPr>
          <w:rFonts w:ascii="Arial" w:hAnsi="Arial" w:cs="Arial"/>
          <w:szCs w:val="28"/>
          <w:lang w:val="en-US"/>
        </w:rPr>
        <w:t xml:space="preserve">As </w:t>
      </w:r>
      <w:proofErr w:type="gramStart"/>
      <w:r w:rsidRPr="004748A2">
        <w:rPr>
          <w:rFonts w:ascii="Arial" w:hAnsi="Arial" w:cs="Arial"/>
          <w:szCs w:val="28"/>
          <w:lang w:val="en-US"/>
        </w:rPr>
        <w:t>at</w:t>
      </w:r>
      <w:proofErr w:type="gramEnd"/>
      <w:r w:rsidRPr="004748A2">
        <w:rPr>
          <w:rFonts w:ascii="Arial" w:hAnsi="Arial" w:cs="Arial"/>
          <w:szCs w:val="28"/>
          <w:lang w:val="en-US"/>
        </w:rPr>
        <w:t xml:space="preserve"> 30th June 2023 there were </w:t>
      </w:r>
      <w:r w:rsidRPr="004748A2">
        <w:rPr>
          <w:rFonts w:ascii="Arial" w:hAnsi="Arial" w:cs="Arial"/>
          <w:b/>
          <w:bCs/>
          <w:szCs w:val="28"/>
          <w:lang w:val="en-US"/>
        </w:rPr>
        <w:t>149,767</w:t>
      </w:r>
      <w:r w:rsidRPr="004748A2">
        <w:rPr>
          <w:rFonts w:ascii="Arial" w:hAnsi="Arial" w:cs="Arial"/>
          <w:szCs w:val="28"/>
          <w:lang w:val="en-US"/>
        </w:rPr>
        <w:t xml:space="preserve"> issued IECEx Reports, Certificates and Licenses across all the following four IECEx Schemes compared with 135,621 at the same time last year (30th June 2022) – this represents an overall growth of </w:t>
      </w:r>
      <w:r w:rsidRPr="004748A2">
        <w:rPr>
          <w:rFonts w:ascii="Arial" w:hAnsi="Arial" w:cs="Arial"/>
          <w:b/>
          <w:bCs/>
          <w:szCs w:val="28"/>
          <w:lang w:val="en-US"/>
        </w:rPr>
        <w:t>10.4 %.</w:t>
      </w:r>
    </w:p>
    <w:p w14:paraId="4BF70287" w14:textId="51030EC4" w:rsidR="003E7C55" w:rsidRDefault="00F3617D" w:rsidP="001B2237">
      <w:pPr>
        <w:jc w:val="both"/>
        <w:rPr>
          <w:rFonts w:ascii="Arial" w:hAnsi="Arial" w:cs="Arial"/>
          <w:szCs w:val="28"/>
          <w:lang w:val="en-US"/>
        </w:rPr>
      </w:pPr>
      <w:r w:rsidRPr="004748A2">
        <w:rPr>
          <w:rFonts w:ascii="Arial" w:hAnsi="Arial" w:cs="Arial"/>
          <w:szCs w:val="28"/>
          <w:lang w:val="en-US"/>
        </w:rPr>
        <w:lastRenderedPageBreak/>
        <w:t xml:space="preserve">Mr Chris Agius pointed out, that as at end of August 2023 there were </w:t>
      </w:r>
      <w:r w:rsidRPr="004748A2">
        <w:rPr>
          <w:rFonts w:ascii="Arial" w:hAnsi="Arial" w:cs="Arial"/>
          <w:b/>
          <w:bCs/>
          <w:szCs w:val="28"/>
          <w:lang w:val="en-US"/>
        </w:rPr>
        <w:t>1886</w:t>
      </w:r>
      <w:r w:rsidRPr="004748A2">
        <w:rPr>
          <w:rFonts w:ascii="Arial" w:hAnsi="Arial" w:cs="Arial"/>
          <w:szCs w:val="28"/>
          <w:lang w:val="en-US"/>
        </w:rPr>
        <w:t xml:space="preserve"> certificates covering non-electrical standards compared to </w:t>
      </w:r>
      <w:r w:rsidRPr="004748A2">
        <w:rPr>
          <w:rFonts w:ascii="Arial" w:hAnsi="Arial" w:cs="Arial"/>
          <w:b/>
          <w:bCs/>
          <w:szCs w:val="28"/>
          <w:lang w:val="en-US"/>
        </w:rPr>
        <w:t>741</w:t>
      </w:r>
      <w:r w:rsidRPr="004748A2">
        <w:rPr>
          <w:rFonts w:ascii="Arial" w:hAnsi="Arial" w:cs="Arial"/>
          <w:szCs w:val="28"/>
          <w:lang w:val="en-US"/>
        </w:rPr>
        <w:t xml:space="preserve"> last year</w:t>
      </w:r>
      <w:r w:rsidR="000F7A07" w:rsidRPr="004748A2">
        <w:rPr>
          <w:rFonts w:ascii="Arial" w:hAnsi="Arial" w:cs="Arial"/>
          <w:szCs w:val="28"/>
          <w:lang w:val="en-US"/>
        </w:rPr>
        <w:t xml:space="preserve">, what shows a </w:t>
      </w:r>
      <w:r w:rsidRPr="004748A2">
        <w:rPr>
          <w:rFonts w:ascii="Arial" w:hAnsi="Arial" w:cs="Arial"/>
          <w:szCs w:val="28"/>
          <w:lang w:val="en-US"/>
        </w:rPr>
        <w:t>significant increase in the number of certificates</w:t>
      </w:r>
      <w:r w:rsidR="000F7A07" w:rsidRPr="004748A2">
        <w:rPr>
          <w:rFonts w:ascii="Arial" w:hAnsi="Arial" w:cs="Arial"/>
          <w:szCs w:val="28"/>
          <w:lang w:val="en-US"/>
        </w:rPr>
        <w:t xml:space="preserve">. </w:t>
      </w:r>
      <w:r w:rsidR="003E7C55" w:rsidRPr="004748A2">
        <w:rPr>
          <w:rFonts w:ascii="Arial" w:hAnsi="Arial" w:cs="Arial"/>
          <w:szCs w:val="28"/>
          <w:lang w:val="en-US"/>
        </w:rPr>
        <w:t xml:space="preserve">He detailed the outcomes of the initiatives and efforts led by the various working groups within </w:t>
      </w:r>
      <w:r w:rsidR="00BE687D">
        <w:rPr>
          <w:rFonts w:ascii="Arial" w:hAnsi="Arial" w:cs="Arial"/>
          <w:szCs w:val="28"/>
          <w:lang w:val="en-US"/>
        </w:rPr>
        <w:t>the</w:t>
      </w:r>
      <w:r w:rsidR="003E7C55" w:rsidRPr="004748A2">
        <w:rPr>
          <w:rFonts w:ascii="Arial" w:hAnsi="Arial" w:cs="Arial"/>
          <w:szCs w:val="28"/>
          <w:lang w:val="en-US"/>
        </w:rPr>
        <w:t xml:space="preserve"> executive team, particularly in emerging fields such as hydrogen and the integration of ISO Standards into the IECEx portfolio. </w:t>
      </w:r>
    </w:p>
    <w:p w14:paraId="17A523E7" w14:textId="77777777" w:rsidR="00120AA6" w:rsidRPr="004748A2" w:rsidRDefault="00120AA6" w:rsidP="001B2237">
      <w:pPr>
        <w:jc w:val="both"/>
        <w:rPr>
          <w:rFonts w:ascii="Arial" w:hAnsi="Arial" w:cs="Arial"/>
          <w:szCs w:val="28"/>
          <w:lang w:val="en-US"/>
        </w:rPr>
      </w:pPr>
    </w:p>
    <w:p w14:paraId="6A089B50" w14:textId="0BD30CB6" w:rsidR="00085054" w:rsidRDefault="001B2237" w:rsidP="001B2237">
      <w:pPr>
        <w:jc w:val="both"/>
        <w:rPr>
          <w:rFonts w:ascii="Arial" w:hAnsi="Arial" w:cs="Arial"/>
          <w:szCs w:val="28"/>
          <w:lang w:val="en-US"/>
        </w:rPr>
      </w:pPr>
      <w:r w:rsidRPr="004748A2">
        <w:rPr>
          <w:rFonts w:ascii="Arial" w:hAnsi="Arial" w:cs="Arial"/>
          <w:szCs w:val="28"/>
          <w:lang w:val="en-US"/>
        </w:rPr>
        <w:t>He</w:t>
      </w:r>
      <w:r w:rsidR="000F7A07" w:rsidRPr="004748A2">
        <w:rPr>
          <w:rFonts w:ascii="Arial" w:hAnsi="Arial" w:cs="Arial"/>
          <w:szCs w:val="28"/>
          <w:lang w:val="en-US"/>
        </w:rPr>
        <w:t xml:space="preserve"> </w:t>
      </w:r>
      <w:r w:rsidR="003E7C55" w:rsidRPr="004748A2">
        <w:rPr>
          <w:rFonts w:ascii="Arial" w:hAnsi="Arial" w:cs="Arial"/>
          <w:szCs w:val="28"/>
          <w:lang w:val="en-US"/>
        </w:rPr>
        <w:t>recognized</w:t>
      </w:r>
      <w:r w:rsidR="000F7A07" w:rsidRPr="004748A2">
        <w:rPr>
          <w:rFonts w:ascii="Arial" w:hAnsi="Arial" w:cs="Arial"/>
          <w:szCs w:val="28"/>
          <w:lang w:val="en-US"/>
        </w:rPr>
        <w:t xml:space="preserve"> the work of ExMC WG02 </w:t>
      </w:r>
      <w:r w:rsidR="003E7C55" w:rsidRPr="004748A2">
        <w:rPr>
          <w:rFonts w:ascii="Arial" w:hAnsi="Arial" w:cs="Arial"/>
          <w:szCs w:val="28"/>
          <w:lang w:val="en-US"/>
        </w:rPr>
        <w:t xml:space="preserve">with </w:t>
      </w:r>
      <w:proofErr w:type="spellStart"/>
      <w:r w:rsidR="008F3C15">
        <w:rPr>
          <w:rFonts w:ascii="Arial" w:hAnsi="Arial" w:cs="Arial"/>
          <w:szCs w:val="28"/>
          <w:lang w:val="en-US"/>
        </w:rPr>
        <w:t>Ms</w:t>
      </w:r>
      <w:proofErr w:type="spellEnd"/>
      <w:r w:rsidR="008F3C15">
        <w:rPr>
          <w:rFonts w:ascii="Arial" w:hAnsi="Arial" w:cs="Arial"/>
          <w:szCs w:val="28"/>
          <w:lang w:val="en-US"/>
        </w:rPr>
        <w:t xml:space="preserve"> </w:t>
      </w:r>
      <w:r w:rsidR="003E7C55" w:rsidRPr="004748A2">
        <w:rPr>
          <w:rFonts w:ascii="Arial" w:hAnsi="Arial" w:cs="Arial"/>
          <w:szCs w:val="28"/>
          <w:lang w:val="en-US"/>
        </w:rPr>
        <w:t>Katy Holdredge as the</w:t>
      </w:r>
      <w:r w:rsidR="000F7A07" w:rsidRPr="004748A2">
        <w:rPr>
          <w:rFonts w:ascii="Arial" w:hAnsi="Arial" w:cs="Arial"/>
          <w:szCs w:val="28"/>
          <w:lang w:val="en-US"/>
        </w:rPr>
        <w:t xml:space="preserve"> Convener</w:t>
      </w:r>
      <w:r w:rsidR="00F3617D" w:rsidRPr="004748A2">
        <w:rPr>
          <w:rFonts w:ascii="Arial" w:hAnsi="Arial" w:cs="Arial"/>
          <w:szCs w:val="28"/>
          <w:lang w:val="en-US"/>
        </w:rPr>
        <w:t xml:space="preserve"> </w:t>
      </w:r>
      <w:r w:rsidR="000F7A07" w:rsidRPr="004748A2">
        <w:rPr>
          <w:rFonts w:ascii="Arial" w:hAnsi="Arial" w:cs="Arial"/>
          <w:szCs w:val="28"/>
          <w:lang w:val="en-US"/>
        </w:rPr>
        <w:t xml:space="preserve">and thanked her for the </w:t>
      </w:r>
      <w:r w:rsidR="00F3617D" w:rsidRPr="004748A2">
        <w:rPr>
          <w:rFonts w:ascii="Arial" w:hAnsi="Arial" w:cs="Arial"/>
          <w:szCs w:val="28"/>
          <w:lang w:val="en-US"/>
        </w:rPr>
        <w:t xml:space="preserve">excellent work being done in updating the </w:t>
      </w:r>
      <w:r w:rsidRPr="004748A2">
        <w:rPr>
          <w:rFonts w:ascii="Arial" w:hAnsi="Arial" w:cs="Arial"/>
          <w:szCs w:val="28"/>
          <w:lang w:val="en-US"/>
        </w:rPr>
        <w:t>Technical Capability Documents</w:t>
      </w:r>
      <w:r w:rsidR="003E7C55" w:rsidRPr="004748A2">
        <w:rPr>
          <w:rFonts w:ascii="Arial" w:hAnsi="Arial" w:cs="Arial"/>
          <w:szCs w:val="28"/>
          <w:lang w:val="en-US"/>
        </w:rPr>
        <w:t xml:space="preserve"> (TCDs</w:t>
      </w:r>
      <w:r w:rsidRPr="004748A2">
        <w:rPr>
          <w:rFonts w:ascii="Arial" w:hAnsi="Arial" w:cs="Arial"/>
          <w:szCs w:val="28"/>
          <w:lang w:val="en-US"/>
        </w:rPr>
        <w:t>)</w:t>
      </w:r>
      <w:r w:rsidR="00F3617D" w:rsidRPr="004748A2">
        <w:rPr>
          <w:rFonts w:ascii="Arial" w:hAnsi="Arial" w:cs="Arial"/>
          <w:szCs w:val="28"/>
          <w:lang w:val="en-US"/>
        </w:rPr>
        <w:t xml:space="preserve"> </w:t>
      </w:r>
      <w:r w:rsidR="000F7A07" w:rsidRPr="004748A2">
        <w:rPr>
          <w:rFonts w:ascii="Arial" w:hAnsi="Arial" w:cs="Arial"/>
          <w:szCs w:val="28"/>
          <w:lang w:val="en-US"/>
        </w:rPr>
        <w:t xml:space="preserve">and outlined the </w:t>
      </w:r>
      <w:r w:rsidR="003E7C55" w:rsidRPr="004748A2">
        <w:rPr>
          <w:rFonts w:ascii="Arial" w:hAnsi="Arial" w:cs="Arial"/>
          <w:szCs w:val="28"/>
          <w:lang w:val="en-US"/>
        </w:rPr>
        <w:t>excellent</w:t>
      </w:r>
      <w:r w:rsidRPr="004748A2">
        <w:rPr>
          <w:rFonts w:ascii="Arial" w:hAnsi="Arial" w:cs="Arial"/>
          <w:szCs w:val="28"/>
          <w:lang w:val="en-US"/>
        </w:rPr>
        <w:t>, updated</w:t>
      </w:r>
      <w:r w:rsidR="00F3617D" w:rsidRPr="004748A2">
        <w:rPr>
          <w:rFonts w:ascii="Arial" w:hAnsi="Arial" w:cs="Arial"/>
          <w:szCs w:val="28"/>
          <w:lang w:val="en-US"/>
        </w:rPr>
        <w:t xml:space="preserve"> report </w:t>
      </w:r>
      <w:r w:rsidR="000F7A07" w:rsidRPr="004748A2">
        <w:rPr>
          <w:rFonts w:ascii="Arial" w:hAnsi="Arial" w:cs="Arial"/>
          <w:szCs w:val="28"/>
          <w:lang w:val="en-US"/>
        </w:rPr>
        <w:t>given during the Assessors Training</w:t>
      </w:r>
      <w:r w:rsidRPr="004748A2">
        <w:rPr>
          <w:rFonts w:ascii="Arial" w:hAnsi="Arial" w:cs="Arial"/>
          <w:szCs w:val="28"/>
          <w:lang w:val="en-US"/>
        </w:rPr>
        <w:t xml:space="preserve"> earlier </w:t>
      </w:r>
      <w:r w:rsidR="003E7C55" w:rsidRPr="004748A2">
        <w:rPr>
          <w:rFonts w:ascii="Arial" w:hAnsi="Arial" w:cs="Arial"/>
          <w:szCs w:val="28"/>
          <w:lang w:val="en-US"/>
        </w:rPr>
        <w:t>in the</w:t>
      </w:r>
      <w:r w:rsidRPr="004748A2">
        <w:rPr>
          <w:rFonts w:ascii="Arial" w:hAnsi="Arial" w:cs="Arial"/>
          <w:szCs w:val="28"/>
          <w:lang w:val="en-US"/>
        </w:rPr>
        <w:t xml:space="preserve"> day</w:t>
      </w:r>
      <w:r w:rsidR="00F3617D" w:rsidRPr="004748A2">
        <w:rPr>
          <w:rFonts w:ascii="Arial" w:hAnsi="Arial" w:cs="Arial"/>
          <w:szCs w:val="28"/>
          <w:lang w:val="en-US"/>
        </w:rPr>
        <w:t xml:space="preserve">. </w:t>
      </w:r>
      <w:r w:rsidR="00C63101" w:rsidRPr="004748A2">
        <w:rPr>
          <w:rFonts w:ascii="Arial" w:hAnsi="Arial" w:cs="Arial"/>
          <w:szCs w:val="28"/>
          <w:lang w:val="en-US"/>
        </w:rPr>
        <w:t xml:space="preserve">He also </w:t>
      </w:r>
      <w:r w:rsidR="003E7C55" w:rsidRPr="004748A2">
        <w:rPr>
          <w:rFonts w:ascii="Arial" w:hAnsi="Arial" w:cs="Arial"/>
          <w:szCs w:val="28"/>
          <w:lang w:val="en-US"/>
        </w:rPr>
        <w:t>acknowledged the</w:t>
      </w:r>
      <w:r w:rsidR="00C63101" w:rsidRPr="004748A2">
        <w:rPr>
          <w:rFonts w:ascii="Arial" w:hAnsi="Arial" w:cs="Arial"/>
          <w:szCs w:val="28"/>
          <w:lang w:val="en-US"/>
        </w:rPr>
        <w:t xml:space="preserve"> </w:t>
      </w:r>
      <w:r w:rsidR="00F3617D" w:rsidRPr="004748A2">
        <w:rPr>
          <w:rFonts w:ascii="Arial" w:hAnsi="Arial" w:cs="Arial"/>
          <w:szCs w:val="28"/>
          <w:lang w:val="en-US"/>
        </w:rPr>
        <w:t xml:space="preserve">various works with the different working groups, including </w:t>
      </w:r>
      <w:r w:rsidR="00A81D4D">
        <w:rPr>
          <w:rFonts w:ascii="Arial" w:hAnsi="Arial" w:cs="Arial"/>
          <w:szCs w:val="28"/>
          <w:lang w:val="en-US"/>
        </w:rPr>
        <w:t xml:space="preserve">ExMC </w:t>
      </w:r>
      <w:r w:rsidRPr="004748A2">
        <w:rPr>
          <w:rFonts w:ascii="Arial" w:hAnsi="Arial" w:cs="Arial"/>
          <w:szCs w:val="28"/>
          <w:lang w:val="en-US"/>
        </w:rPr>
        <w:t>WG19</w:t>
      </w:r>
      <w:r w:rsidR="00F3617D" w:rsidRPr="004748A2">
        <w:rPr>
          <w:rFonts w:ascii="Arial" w:hAnsi="Arial" w:cs="Arial"/>
          <w:szCs w:val="28"/>
          <w:lang w:val="en-US"/>
        </w:rPr>
        <w:t xml:space="preserve">, which has </w:t>
      </w:r>
      <w:r w:rsidR="003E7C55" w:rsidRPr="004748A2">
        <w:rPr>
          <w:rFonts w:ascii="Arial" w:hAnsi="Arial" w:cs="Arial"/>
          <w:szCs w:val="28"/>
          <w:lang w:val="en-US"/>
        </w:rPr>
        <w:t>dedicated the past</w:t>
      </w:r>
      <w:r w:rsidR="00F3617D" w:rsidRPr="004748A2">
        <w:rPr>
          <w:rFonts w:ascii="Arial" w:hAnsi="Arial" w:cs="Arial"/>
          <w:szCs w:val="28"/>
          <w:lang w:val="en-US"/>
        </w:rPr>
        <w:t xml:space="preserve"> </w:t>
      </w:r>
      <w:r w:rsidR="003E7C55" w:rsidRPr="004748A2">
        <w:rPr>
          <w:rFonts w:ascii="Arial" w:hAnsi="Arial" w:cs="Arial"/>
          <w:szCs w:val="28"/>
          <w:lang w:val="en-US"/>
        </w:rPr>
        <w:t xml:space="preserve">12 to 18 months </w:t>
      </w:r>
      <w:r w:rsidR="003E7C55" w:rsidRPr="001B7958">
        <w:rPr>
          <w:rFonts w:ascii="Arial" w:hAnsi="Arial" w:cs="Arial"/>
          <w:szCs w:val="28"/>
          <w:lang w:val="en-US"/>
        </w:rPr>
        <w:t>incorporating</w:t>
      </w:r>
      <w:r w:rsidR="00C63101" w:rsidRPr="004748A2">
        <w:rPr>
          <w:rFonts w:ascii="Arial" w:hAnsi="Arial" w:cs="Arial"/>
          <w:szCs w:val="28"/>
          <w:lang w:val="en-US"/>
        </w:rPr>
        <w:t xml:space="preserve"> ISO </w:t>
      </w:r>
      <w:r w:rsidR="003E7C55" w:rsidRPr="004748A2">
        <w:rPr>
          <w:rFonts w:ascii="Arial" w:hAnsi="Arial" w:cs="Arial"/>
          <w:szCs w:val="28"/>
          <w:lang w:val="en-US"/>
        </w:rPr>
        <w:t>S</w:t>
      </w:r>
      <w:r w:rsidR="00C63101" w:rsidRPr="004748A2">
        <w:rPr>
          <w:rFonts w:ascii="Arial" w:hAnsi="Arial" w:cs="Arial"/>
          <w:szCs w:val="28"/>
          <w:lang w:val="en-US"/>
        </w:rPr>
        <w:t xml:space="preserve">tandards covering </w:t>
      </w:r>
      <w:r w:rsidR="00085054">
        <w:rPr>
          <w:rFonts w:ascii="Arial" w:hAnsi="Arial" w:cs="Arial"/>
          <w:szCs w:val="28"/>
          <w:lang w:val="en-US"/>
        </w:rPr>
        <w:t>H</w:t>
      </w:r>
      <w:r w:rsidR="00C63101" w:rsidRPr="004748A2">
        <w:rPr>
          <w:rFonts w:ascii="Arial" w:hAnsi="Arial" w:cs="Arial"/>
          <w:szCs w:val="28"/>
          <w:lang w:val="en-US"/>
        </w:rPr>
        <w:t xml:space="preserve">ydrogen </w:t>
      </w:r>
      <w:r w:rsidR="00085054">
        <w:rPr>
          <w:rFonts w:ascii="Arial" w:hAnsi="Arial" w:cs="Arial"/>
          <w:szCs w:val="28"/>
          <w:lang w:val="en-US"/>
        </w:rPr>
        <w:t>T</w:t>
      </w:r>
      <w:r w:rsidR="00C63101" w:rsidRPr="004748A2">
        <w:rPr>
          <w:rFonts w:ascii="Arial" w:hAnsi="Arial" w:cs="Arial"/>
          <w:szCs w:val="28"/>
          <w:lang w:val="en-US"/>
        </w:rPr>
        <w:t>echnologies</w:t>
      </w:r>
      <w:r w:rsidR="00FB0C07">
        <w:rPr>
          <w:rFonts w:ascii="Arial" w:hAnsi="Arial" w:cs="Arial"/>
          <w:szCs w:val="28"/>
          <w:lang w:val="en-US"/>
        </w:rPr>
        <w:t xml:space="preserve"> into IECEx OD 290</w:t>
      </w:r>
    </w:p>
    <w:p w14:paraId="66F854BF" w14:textId="77777777" w:rsidR="00085054" w:rsidRDefault="00085054" w:rsidP="001B2237">
      <w:pPr>
        <w:jc w:val="both"/>
        <w:rPr>
          <w:rFonts w:ascii="Arial" w:hAnsi="Arial" w:cs="Arial"/>
          <w:szCs w:val="28"/>
          <w:lang w:val="en-US"/>
        </w:rPr>
      </w:pPr>
    </w:p>
    <w:p w14:paraId="3E23359F" w14:textId="110AFFDB" w:rsidR="00AB6FBF" w:rsidRPr="004748A2" w:rsidRDefault="009C7C16" w:rsidP="001B2237">
      <w:pPr>
        <w:jc w:val="both"/>
        <w:rPr>
          <w:rFonts w:ascii="Arial" w:hAnsi="Arial" w:cs="Arial"/>
          <w:szCs w:val="28"/>
          <w:lang w:val="en-US"/>
        </w:rPr>
      </w:pPr>
      <w:r w:rsidRPr="009C7C16">
        <w:rPr>
          <w:rFonts w:ascii="Arial" w:hAnsi="Arial" w:cs="Arial"/>
          <w:szCs w:val="28"/>
          <w:lang w:val="en-GB"/>
        </w:rPr>
        <w:t xml:space="preserve">Mr Chris Agius stated that he would be pleased to inform the meeting </w:t>
      </w:r>
      <w:r w:rsidR="003E7C55" w:rsidRPr="004748A2">
        <w:rPr>
          <w:rFonts w:ascii="Arial" w:hAnsi="Arial" w:cs="Arial"/>
          <w:szCs w:val="28"/>
          <w:lang w:val="en-US"/>
        </w:rPr>
        <w:t xml:space="preserve">that </w:t>
      </w:r>
      <w:r w:rsidR="00AB6FBF" w:rsidRPr="004748A2">
        <w:rPr>
          <w:rFonts w:ascii="Arial" w:hAnsi="Arial" w:cs="Arial"/>
          <w:szCs w:val="28"/>
          <w:lang w:val="en-US"/>
        </w:rPr>
        <w:t xml:space="preserve">during the ExMC meeting later </w:t>
      </w:r>
      <w:r w:rsidR="00FB0C07">
        <w:rPr>
          <w:rFonts w:ascii="Arial" w:hAnsi="Arial" w:cs="Arial"/>
          <w:szCs w:val="28"/>
          <w:lang w:val="en-US"/>
        </w:rPr>
        <w:t>in the</w:t>
      </w:r>
      <w:r w:rsidR="00AB6FBF" w:rsidRPr="004748A2">
        <w:rPr>
          <w:rFonts w:ascii="Arial" w:hAnsi="Arial" w:cs="Arial"/>
          <w:szCs w:val="28"/>
          <w:lang w:val="en-US"/>
        </w:rPr>
        <w:t xml:space="preserve"> week, </w:t>
      </w:r>
      <w:r w:rsidR="00FB0C07">
        <w:rPr>
          <w:rFonts w:ascii="Arial" w:hAnsi="Arial" w:cs="Arial"/>
          <w:szCs w:val="28"/>
          <w:lang w:val="en-US"/>
        </w:rPr>
        <w:t>members</w:t>
      </w:r>
      <w:r w:rsidR="00AB6FBF" w:rsidRPr="004748A2">
        <w:rPr>
          <w:rFonts w:ascii="Arial" w:hAnsi="Arial" w:cs="Arial"/>
          <w:szCs w:val="28"/>
          <w:lang w:val="en-US"/>
        </w:rPr>
        <w:t xml:space="preserve"> </w:t>
      </w:r>
      <w:r w:rsidR="00FB0C07">
        <w:rPr>
          <w:rFonts w:ascii="Arial" w:hAnsi="Arial" w:cs="Arial"/>
          <w:szCs w:val="28"/>
          <w:lang w:val="en-US"/>
        </w:rPr>
        <w:t>would</w:t>
      </w:r>
      <w:r w:rsidR="00AB6FBF" w:rsidRPr="004748A2">
        <w:rPr>
          <w:rFonts w:ascii="Arial" w:hAnsi="Arial" w:cs="Arial"/>
          <w:szCs w:val="28"/>
          <w:lang w:val="en-US"/>
        </w:rPr>
        <w:t xml:space="preserve"> receive an update from </w:t>
      </w:r>
      <w:r w:rsidR="003E7C55" w:rsidRPr="004748A2">
        <w:rPr>
          <w:rFonts w:ascii="Arial" w:hAnsi="Arial" w:cs="Arial"/>
          <w:szCs w:val="28"/>
          <w:lang w:val="en-US"/>
        </w:rPr>
        <w:t xml:space="preserve">the experts of </w:t>
      </w:r>
      <w:r w:rsidR="00AB6FBF" w:rsidRPr="004748A2">
        <w:rPr>
          <w:rFonts w:ascii="Arial" w:hAnsi="Arial" w:cs="Arial"/>
          <w:szCs w:val="28"/>
          <w:lang w:val="en-US"/>
        </w:rPr>
        <w:t xml:space="preserve">ISO </w:t>
      </w:r>
      <w:r w:rsidR="003E7C55" w:rsidRPr="004748A2">
        <w:rPr>
          <w:rFonts w:ascii="Arial" w:hAnsi="Arial" w:cs="Arial"/>
          <w:szCs w:val="28"/>
          <w:lang w:val="en-US"/>
        </w:rPr>
        <w:t>TC</w:t>
      </w:r>
      <w:r w:rsidR="008F3C15">
        <w:rPr>
          <w:rFonts w:ascii="Arial" w:hAnsi="Arial" w:cs="Arial"/>
          <w:szCs w:val="28"/>
          <w:lang w:val="en-US"/>
        </w:rPr>
        <w:t> </w:t>
      </w:r>
      <w:r w:rsidR="00AB6FBF" w:rsidRPr="004748A2">
        <w:rPr>
          <w:rFonts w:ascii="Arial" w:hAnsi="Arial" w:cs="Arial"/>
          <w:szCs w:val="28"/>
          <w:lang w:val="en-US"/>
        </w:rPr>
        <w:t xml:space="preserve">197, which is International Technical Committee responsible for the hydrogen standards. </w:t>
      </w:r>
      <w:r w:rsidR="00C7626C" w:rsidRPr="004748A2">
        <w:rPr>
          <w:rFonts w:ascii="Arial" w:hAnsi="Arial" w:cs="Arial"/>
          <w:szCs w:val="28"/>
          <w:lang w:val="en-US"/>
        </w:rPr>
        <w:t>T</w:t>
      </w:r>
      <w:r w:rsidR="00AB6FBF" w:rsidRPr="004748A2">
        <w:rPr>
          <w:rFonts w:ascii="Arial" w:hAnsi="Arial" w:cs="Arial"/>
          <w:szCs w:val="28"/>
          <w:lang w:val="en-US"/>
        </w:rPr>
        <w:t xml:space="preserve">hey will share the latest developments and </w:t>
      </w:r>
      <w:r w:rsidR="00C7626C" w:rsidRPr="004748A2">
        <w:rPr>
          <w:rFonts w:ascii="Arial" w:hAnsi="Arial" w:cs="Arial"/>
          <w:szCs w:val="28"/>
          <w:lang w:val="en-US"/>
        </w:rPr>
        <w:t xml:space="preserve">focus </w:t>
      </w:r>
      <w:r w:rsidR="00AB6FBF" w:rsidRPr="004748A2">
        <w:rPr>
          <w:rFonts w:ascii="Arial" w:hAnsi="Arial" w:cs="Arial"/>
          <w:szCs w:val="28"/>
          <w:lang w:val="en-US"/>
        </w:rPr>
        <w:t xml:space="preserve">areas within the </w:t>
      </w:r>
      <w:r w:rsidR="00085054">
        <w:rPr>
          <w:rFonts w:ascii="Arial" w:hAnsi="Arial" w:cs="Arial"/>
          <w:szCs w:val="28"/>
          <w:lang w:val="en-US"/>
        </w:rPr>
        <w:t>H</w:t>
      </w:r>
      <w:r w:rsidR="00AB6FBF" w:rsidRPr="004748A2">
        <w:rPr>
          <w:rFonts w:ascii="Arial" w:hAnsi="Arial" w:cs="Arial"/>
          <w:szCs w:val="28"/>
          <w:lang w:val="en-US"/>
        </w:rPr>
        <w:t xml:space="preserve">ydrogen </w:t>
      </w:r>
      <w:r w:rsidR="00085054">
        <w:rPr>
          <w:rFonts w:ascii="Arial" w:hAnsi="Arial" w:cs="Arial"/>
          <w:szCs w:val="28"/>
          <w:lang w:val="en-US"/>
        </w:rPr>
        <w:t>S</w:t>
      </w:r>
      <w:r w:rsidR="00AB6FBF" w:rsidRPr="004748A2">
        <w:rPr>
          <w:rFonts w:ascii="Arial" w:hAnsi="Arial" w:cs="Arial"/>
          <w:szCs w:val="28"/>
          <w:lang w:val="en-US"/>
        </w:rPr>
        <w:t>tandards.</w:t>
      </w:r>
    </w:p>
    <w:p w14:paraId="76E4D982" w14:textId="77777777" w:rsidR="00750017" w:rsidRPr="004748A2" w:rsidRDefault="00750017" w:rsidP="001B2237">
      <w:pPr>
        <w:jc w:val="both"/>
        <w:rPr>
          <w:rFonts w:ascii="Arial" w:hAnsi="Arial" w:cs="Arial"/>
          <w:szCs w:val="28"/>
          <w:lang w:val="en-US"/>
        </w:rPr>
      </w:pPr>
    </w:p>
    <w:p w14:paraId="79CFA4A4" w14:textId="36C310C7" w:rsidR="00475F0D" w:rsidRPr="004748A2" w:rsidRDefault="00850CB2" w:rsidP="00850CB2">
      <w:pPr>
        <w:jc w:val="both"/>
        <w:rPr>
          <w:rFonts w:ascii="Arial" w:hAnsi="Arial" w:cs="Arial"/>
          <w:szCs w:val="28"/>
          <w:lang w:val="en-US"/>
        </w:rPr>
      </w:pPr>
      <w:bookmarkStart w:id="13" w:name="_Hlk162371743"/>
      <w:r w:rsidRPr="004748A2">
        <w:rPr>
          <w:rFonts w:ascii="Arial" w:hAnsi="Arial" w:cs="Arial"/>
          <w:szCs w:val="28"/>
          <w:lang w:val="en-US"/>
        </w:rPr>
        <w:t>He highlighted the importance of face-to-face assessments and recognized the intense efforts in the peer assessment program, especially now as we transition back to on-site assessments post-COVID-19.</w:t>
      </w:r>
    </w:p>
    <w:p w14:paraId="3E90F2DD" w14:textId="77777777" w:rsidR="00850CB2" w:rsidRPr="004748A2" w:rsidRDefault="00850CB2" w:rsidP="00750017">
      <w:pPr>
        <w:rPr>
          <w:rFonts w:ascii="Arial" w:hAnsi="Arial" w:cs="Arial"/>
          <w:szCs w:val="28"/>
          <w:lang w:val="en-US"/>
        </w:rPr>
      </w:pPr>
    </w:p>
    <w:p w14:paraId="74200167" w14:textId="27E6C77E" w:rsidR="00850CB2" w:rsidRDefault="00085054" w:rsidP="00850CB2">
      <w:pPr>
        <w:jc w:val="both"/>
        <w:rPr>
          <w:rFonts w:ascii="Arial" w:hAnsi="Arial" w:cs="Arial"/>
          <w:szCs w:val="28"/>
          <w:lang w:val="en-US"/>
        </w:rPr>
      </w:pPr>
      <w:r>
        <w:rPr>
          <w:rFonts w:ascii="Arial" w:hAnsi="Arial" w:cs="Arial"/>
          <w:szCs w:val="28"/>
          <w:lang w:val="en-GB"/>
        </w:rPr>
        <w:t xml:space="preserve">Mr Chris Agius </w:t>
      </w:r>
      <w:r w:rsidR="00850CB2" w:rsidRPr="00850CB2">
        <w:rPr>
          <w:rFonts w:ascii="Arial" w:hAnsi="Arial" w:cs="Arial"/>
          <w:szCs w:val="28"/>
          <w:lang w:val="en-GB"/>
        </w:rPr>
        <w:t xml:space="preserve">expressed </w:t>
      </w:r>
      <w:r w:rsidR="00C16468">
        <w:rPr>
          <w:rFonts w:ascii="Arial" w:hAnsi="Arial" w:cs="Arial"/>
          <w:szCs w:val="28"/>
          <w:lang w:val="en-GB"/>
        </w:rPr>
        <w:t xml:space="preserve">his </w:t>
      </w:r>
      <w:r w:rsidR="00850CB2" w:rsidRPr="00850CB2">
        <w:rPr>
          <w:rFonts w:ascii="Arial" w:hAnsi="Arial" w:cs="Arial"/>
          <w:szCs w:val="28"/>
          <w:lang w:val="en-GB"/>
        </w:rPr>
        <w:t xml:space="preserve">gratitude towards the </w:t>
      </w:r>
      <w:r>
        <w:rPr>
          <w:rFonts w:ascii="Arial" w:hAnsi="Arial" w:cs="Arial"/>
          <w:szCs w:val="28"/>
          <w:lang w:val="en-GB"/>
        </w:rPr>
        <w:t>EXTLs</w:t>
      </w:r>
      <w:r w:rsidR="00850CB2" w:rsidRPr="00850CB2">
        <w:rPr>
          <w:rFonts w:ascii="Arial" w:hAnsi="Arial" w:cs="Arial"/>
          <w:szCs w:val="28"/>
          <w:lang w:val="en-GB"/>
        </w:rPr>
        <w:t xml:space="preserve"> and </w:t>
      </w:r>
      <w:r>
        <w:rPr>
          <w:rFonts w:ascii="Arial" w:hAnsi="Arial" w:cs="Arial"/>
          <w:szCs w:val="28"/>
          <w:lang w:val="en-GB"/>
        </w:rPr>
        <w:t>ExCBs</w:t>
      </w:r>
      <w:r w:rsidR="00850CB2" w:rsidRPr="00850CB2">
        <w:rPr>
          <w:rFonts w:ascii="Arial" w:hAnsi="Arial" w:cs="Arial"/>
          <w:szCs w:val="28"/>
          <w:lang w:val="en-GB"/>
        </w:rPr>
        <w:t xml:space="preserve"> for their critical role in allowing the continuation of the peer assessment program.</w:t>
      </w:r>
      <w:r w:rsidR="00C16468">
        <w:rPr>
          <w:rFonts w:ascii="Arial" w:hAnsi="Arial" w:cs="Arial"/>
          <w:szCs w:val="28"/>
          <w:lang w:val="en-GB"/>
        </w:rPr>
        <w:t xml:space="preserve"> He concluded his report and </w:t>
      </w:r>
      <w:r w:rsidR="00850CB2" w:rsidRPr="00850CB2">
        <w:rPr>
          <w:rFonts w:ascii="Arial" w:hAnsi="Arial" w:cs="Arial"/>
          <w:szCs w:val="28"/>
          <w:lang w:val="en-US"/>
        </w:rPr>
        <w:t>opened the floor for any questions</w:t>
      </w:r>
      <w:r w:rsidR="00850CB2">
        <w:rPr>
          <w:rFonts w:ascii="Arial" w:hAnsi="Arial" w:cs="Arial"/>
          <w:szCs w:val="28"/>
          <w:lang w:val="en-US"/>
        </w:rPr>
        <w:t>.</w:t>
      </w:r>
    </w:p>
    <w:bookmarkEnd w:id="13"/>
    <w:p w14:paraId="5D065AA2" w14:textId="77777777" w:rsidR="001B2237" w:rsidRPr="005D4B6A" w:rsidRDefault="001B2237" w:rsidP="005D4B6A">
      <w:pPr>
        <w:jc w:val="both"/>
        <w:rPr>
          <w:rFonts w:ascii="Arial" w:hAnsi="Arial" w:cs="Arial"/>
          <w:szCs w:val="28"/>
          <w:lang w:val="en-GB"/>
        </w:rPr>
      </w:pPr>
    </w:p>
    <w:p w14:paraId="66B629B8" w14:textId="24FD90E9" w:rsidR="00C16468" w:rsidRPr="00602496" w:rsidRDefault="005D4B6A" w:rsidP="00C16468">
      <w:pPr>
        <w:jc w:val="both"/>
        <w:rPr>
          <w:rFonts w:ascii="Arial" w:hAnsi="Arial" w:cs="Arial"/>
          <w:lang w:val="en-US"/>
        </w:rPr>
      </w:pPr>
      <w:r>
        <w:rPr>
          <w:rFonts w:ascii="Arial" w:hAnsi="Arial" w:cs="Arial"/>
          <w:szCs w:val="28"/>
          <w:lang w:val="en-GB"/>
        </w:rPr>
        <w:t xml:space="preserve">The Chair thanked </w:t>
      </w:r>
      <w:r w:rsidR="00C16468" w:rsidRPr="004748A2">
        <w:rPr>
          <w:rFonts w:ascii="Arial" w:hAnsi="Arial" w:cs="Arial"/>
          <w:lang w:val="en-US"/>
        </w:rPr>
        <w:t xml:space="preserve">and highlighted, that the growth of IECEx </w:t>
      </w:r>
      <w:proofErr w:type="gramStart"/>
      <w:r w:rsidR="00C16468" w:rsidRPr="004748A2">
        <w:rPr>
          <w:rFonts w:ascii="Arial" w:hAnsi="Arial" w:cs="Arial"/>
          <w:lang w:val="en-US"/>
        </w:rPr>
        <w:t>is a refle</w:t>
      </w:r>
      <w:r w:rsidR="00085054">
        <w:rPr>
          <w:rFonts w:ascii="Arial" w:hAnsi="Arial" w:cs="Arial"/>
          <w:lang w:val="en-US"/>
        </w:rPr>
        <w:t>ct</w:t>
      </w:r>
      <w:r w:rsidR="00C16468" w:rsidRPr="004748A2">
        <w:rPr>
          <w:rFonts w:ascii="Arial" w:hAnsi="Arial" w:cs="Arial"/>
          <w:lang w:val="en-US"/>
        </w:rPr>
        <w:t>ion of</w:t>
      </w:r>
      <w:proofErr w:type="gramEnd"/>
      <w:r w:rsidR="00C16468" w:rsidRPr="004748A2">
        <w:rPr>
          <w:rFonts w:ascii="Arial" w:hAnsi="Arial" w:cs="Arial"/>
          <w:lang w:val="en-US"/>
        </w:rPr>
        <w:t xml:space="preserve"> the great work</w:t>
      </w:r>
      <w:r w:rsidR="00CA06BA">
        <w:rPr>
          <w:rFonts w:ascii="Arial" w:hAnsi="Arial" w:cs="Arial"/>
          <w:lang w:val="en-US"/>
        </w:rPr>
        <w:t xml:space="preserve"> and collaboration of all members of the IECEx and the supporting work of the IECEx Secretariat, for which he conveyed his deep thanks.</w:t>
      </w:r>
    </w:p>
    <w:p w14:paraId="756B6DB4" w14:textId="77777777" w:rsidR="00C16468" w:rsidRPr="004748A2" w:rsidRDefault="00C16468" w:rsidP="00C16468">
      <w:pPr>
        <w:jc w:val="both"/>
        <w:rPr>
          <w:rFonts w:ascii="Arial" w:hAnsi="Arial" w:cs="Arial"/>
          <w:lang w:val="en-US"/>
        </w:rPr>
      </w:pPr>
    </w:p>
    <w:p w14:paraId="355C87E1" w14:textId="6033AD93" w:rsidR="00C16468" w:rsidRPr="004748A2" w:rsidRDefault="00CA06BA" w:rsidP="00C16468">
      <w:pPr>
        <w:jc w:val="both"/>
        <w:rPr>
          <w:rFonts w:ascii="Arial" w:hAnsi="Arial" w:cs="Arial"/>
          <w:lang w:val="en-US"/>
        </w:rPr>
      </w:pPr>
      <w:r>
        <w:rPr>
          <w:rFonts w:ascii="Arial" w:hAnsi="Arial" w:cs="Arial"/>
          <w:lang w:val="en-US"/>
        </w:rPr>
        <w:t xml:space="preserve">With no further discussions, </w:t>
      </w:r>
      <w:r w:rsidR="00C16468" w:rsidRPr="004748A2">
        <w:rPr>
          <w:rFonts w:ascii="Arial" w:hAnsi="Arial" w:cs="Arial"/>
          <w:lang w:val="en-US"/>
        </w:rPr>
        <w:t>the meeting recorded the following decision.</w:t>
      </w:r>
    </w:p>
    <w:p w14:paraId="4CCD51FA" w14:textId="531B006E" w:rsidR="00F3617D" w:rsidRPr="004748A2" w:rsidRDefault="00F3617D" w:rsidP="0003784D">
      <w:pPr>
        <w:spacing w:after="200" w:line="276" w:lineRule="auto"/>
        <w:jc w:val="both"/>
        <w:rPr>
          <w:rFonts w:ascii="Arial" w:hAnsi="Arial" w:cs="Arial"/>
          <w:szCs w:val="28"/>
          <w:lang w:val="en-US"/>
        </w:rPr>
      </w:pPr>
    </w:p>
    <w:p w14:paraId="231DBFF8" w14:textId="77777777" w:rsidR="00C16468" w:rsidRPr="00C16468" w:rsidRDefault="00C16468" w:rsidP="00C164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sz w:val="22"/>
          <w:szCs w:val="22"/>
          <w:u w:val="single"/>
          <w:lang w:val="en-GB" w:eastAsia="fr-FR"/>
        </w:rPr>
      </w:pPr>
      <w:r w:rsidRPr="00C16468">
        <w:rPr>
          <w:rFonts w:ascii="Arial" w:hAnsi="Arial"/>
          <w:b/>
          <w:bCs/>
          <w:color w:val="0070C0"/>
          <w:sz w:val="22"/>
          <w:szCs w:val="22"/>
          <w:u w:val="single"/>
          <w:lang w:val="en-GB" w:eastAsia="fr-FR"/>
        </w:rPr>
        <w:t xml:space="preserve">Decision 2023/04 </w:t>
      </w:r>
    </w:p>
    <w:p w14:paraId="475A425E" w14:textId="77777777" w:rsidR="00C16468" w:rsidRPr="00C16468" w:rsidRDefault="00C16468" w:rsidP="00C16468">
      <w:pPr>
        <w:rPr>
          <w:rFonts w:ascii="Arial" w:hAnsi="Arial"/>
          <w:bCs/>
          <w:color w:val="0070C0"/>
          <w:sz w:val="22"/>
          <w:szCs w:val="22"/>
          <w:lang w:val="en-GB" w:eastAsia="fr-FR"/>
        </w:rPr>
      </w:pPr>
      <w:r w:rsidRPr="00C16468">
        <w:rPr>
          <w:rFonts w:ascii="Arial" w:hAnsi="Arial"/>
          <w:bCs/>
          <w:color w:val="0070C0"/>
          <w:sz w:val="22"/>
          <w:szCs w:val="22"/>
          <w:lang w:val="en-GB" w:eastAsia="fr-FR"/>
        </w:rPr>
        <w:t xml:space="preserve">Members </w:t>
      </w:r>
      <w:r w:rsidRPr="00C16468">
        <w:rPr>
          <w:rFonts w:ascii="Arial" w:hAnsi="Arial"/>
          <w:bCs/>
          <w:color w:val="0070C0"/>
          <w:sz w:val="22"/>
          <w:szCs w:val="22"/>
          <w:u w:val="single"/>
          <w:lang w:val="en-GB" w:eastAsia="fr-FR"/>
        </w:rPr>
        <w:t>accepted</w:t>
      </w:r>
      <w:r w:rsidRPr="00C16468">
        <w:rPr>
          <w:rFonts w:ascii="Arial" w:hAnsi="Arial"/>
          <w:bCs/>
          <w:color w:val="0070C0"/>
          <w:sz w:val="22"/>
          <w:szCs w:val="22"/>
          <w:lang w:val="en-GB" w:eastAsia="fr-FR"/>
        </w:rPr>
        <w:t xml:space="preserve"> the report from the IECEx Secretariat on an overview of the IECEx System activities since the 2022 meeting.</w:t>
      </w:r>
    </w:p>
    <w:p w14:paraId="41BD7396" w14:textId="77777777" w:rsidR="00F3617D" w:rsidRDefault="00F3617D" w:rsidP="00C16468">
      <w:pPr>
        <w:spacing w:before="240" w:after="240"/>
        <w:jc w:val="both"/>
        <w:rPr>
          <w:rFonts w:ascii="Arial" w:hAnsi="Arial" w:cs="Arial"/>
          <w:szCs w:val="28"/>
          <w:lang w:val="en-US"/>
        </w:rPr>
      </w:pPr>
    </w:p>
    <w:p w14:paraId="0CED96D8" w14:textId="77777777" w:rsidR="00E0701B" w:rsidRDefault="00E0701B" w:rsidP="00C16468">
      <w:pPr>
        <w:spacing w:before="240" w:after="240"/>
        <w:jc w:val="both"/>
        <w:rPr>
          <w:rFonts w:ascii="Arial" w:hAnsi="Arial" w:cs="Arial"/>
          <w:szCs w:val="28"/>
          <w:lang w:val="en-US"/>
        </w:rPr>
      </w:pPr>
    </w:p>
    <w:p w14:paraId="21B2BBDC" w14:textId="77777777" w:rsidR="00E0701B" w:rsidRPr="004748A2" w:rsidRDefault="00E0701B" w:rsidP="00C16468">
      <w:pPr>
        <w:spacing w:before="240" w:after="240"/>
        <w:jc w:val="both"/>
        <w:rPr>
          <w:rFonts w:ascii="Arial" w:hAnsi="Arial" w:cs="Arial"/>
          <w:szCs w:val="28"/>
          <w:lang w:val="en-US"/>
        </w:rPr>
      </w:pPr>
    </w:p>
    <w:p w14:paraId="3E0950B6" w14:textId="49A6B67F" w:rsidR="0051371D" w:rsidRPr="00602496" w:rsidRDefault="0051371D" w:rsidP="006C15B6">
      <w:pPr>
        <w:pStyle w:val="IECEX1"/>
        <w:rPr>
          <w:rFonts w:cs="Arial"/>
          <w:b w:val="0"/>
        </w:rPr>
      </w:pPr>
      <w:r w:rsidRPr="00602496">
        <w:rPr>
          <w:rFonts w:cs="Arial"/>
          <w:color w:val="000000"/>
        </w:rPr>
        <w:lastRenderedPageBreak/>
        <w:t>5</w:t>
      </w:r>
      <w:r w:rsidRPr="00602496">
        <w:rPr>
          <w:rFonts w:cs="Arial"/>
        </w:rPr>
        <w:tab/>
      </w:r>
      <w:r w:rsidRPr="00602496">
        <w:rPr>
          <w:rFonts w:cs="Arial"/>
          <w:lang w:val="en-AU"/>
        </w:rPr>
        <w:t>Technical</w:t>
      </w:r>
      <w:r w:rsidRPr="00602496">
        <w:rPr>
          <w:rFonts w:cs="Arial"/>
        </w:rPr>
        <w:t xml:space="preserve"> Items for general discussion within ExTAG</w:t>
      </w:r>
    </w:p>
    <w:p w14:paraId="32F7FE20" w14:textId="77777777" w:rsidR="00C96B33" w:rsidRPr="00602496" w:rsidRDefault="00C96B33" w:rsidP="00274AA2">
      <w:pPr>
        <w:jc w:val="both"/>
        <w:rPr>
          <w:rFonts w:ascii="Arial" w:hAnsi="Arial" w:cs="Arial"/>
          <w:lang w:val="en-GB"/>
        </w:rPr>
      </w:pPr>
    </w:p>
    <w:p w14:paraId="50683D4B" w14:textId="60DD9A2C" w:rsidR="0044138D" w:rsidRPr="00602496" w:rsidRDefault="003F7D85" w:rsidP="00346786">
      <w:pPr>
        <w:jc w:val="both"/>
        <w:rPr>
          <w:rFonts w:ascii="Arial" w:hAnsi="Arial" w:cs="Arial"/>
          <w:lang w:val="en-GB"/>
        </w:rPr>
      </w:pPr>
      <w:r w:rsidRPr="00602496">
        <w:rPr>
          <w:rFonts w:ascii="Arial" w:hAnsi="Arial" w:cs="Arial"/>
          <w:lang w:val="en-GB"/>
        </w:rPr>
        <w:t>The Chair explained that the purpose of this agenda item was to discuss technical items arising from feedback since the previous ExTAG meeting with the aim of ensuring a consistent approach by all ExCBs and ExTLs.</w:t>
      </w:r>
    </w:p>
    <w:p w14:paraId="47D4CD98" w14:textId="77777777" w:rsidR="00682A6A" w:rsidRPr="00602496" w:rsidRDefault="00682A6A" w:rsidP="00E507F5">
      <w:pPr>
        <w:spacing w:before="100" w:beforeAutospacing="1" w:after="100" w:afterAutospacing="1"/>
        <w:jc w:val="both"/>
        <w:rPr>
          <w:rFonts w:ascii="Arial" w:hAnsi="Arial" w:cs="Arial"/>
          <w:b/>
          <w:bCs/>
          <w:i/>
          <w:iCs/>
          <w:lang w:val="en-GB"/>
        </w:rPr>
      </w:pPr>
      <w:bookmarkStart w:id="14" w:name="_Hlk162545349"/>
      <w:r w:rsidRPr="00602496">
        <w:rPr>
          <w:rFonts w:ascii="Arial" w:hAnsi="Arial" w:cs="Arial"/>
          <w:b/>
          <w:bCs/>
          <w:i/>
          <w:iCs/>
          <w:lang w:val="en-GB"/>
        </w:rPr>
        <w:t>5.1</w:t>
      </w:r>
      <w:r w:rsidRPr="00602496">
        <w:rPr>
          <w:rFonts w:ascii="Arial" w:hAnsi="Arial" w:cs="Arial"/>
          <w:b/>
          <w:bCs/>
          <w:i/>
          <w:iCs/>
          <w:lang w:val="en-GB"/>
        </w:rPr>
        <w:tab/>
        <w:t>Application of ISO/IEC 80079-38</w:t>
      </w:r>
    </w:p>
    <w:bookmarkEnd w:id="14"/>
    <w:p w14:paraId="3F801661" w14:textId="74CD3CCB" w:rsidR="006C5E5F" w:rsidRPr="004748A2" w:rsidRDefault="00D4088D" w:rsidP="000A3FB8">
      <w:pPr>
        <w:jc w:val="both"/>
        <w:rPr>
          <w:rFonts w:ascii="Arial" w:hAnsi="Arial" w:cs="Arial"/>
          <w:lang w:val="en-US"/>
        </w:rPr>
      </w:pPr>
      <w:r w:rsidRPr="004748A2">
        <w:rPr>
          <w:rFonts w:ascii="Arial" w:hAnsi="Arial" w:cs="Arial"/>
          <w:lang w:val="en-US"/>
        </w:rPr>
        <w:t xml:space="preserve">The Chair </w:t>
      </w:r>
      <w:r w:rsidR="004564DB" w:rsidRPr="004748A2">
        <w:rPr>
          <w:rFonts w:ascii="Arial" w:hAnsi="Arial" w:cs="Arial"/>
          <w:lang w:val="en-US"/>
        </w:rPr>
        <w:t>gave a short introduction and welcomed Dr Jim Munro, the Convener of ExMCWG15</w:t>
      </w:r>
      <w:r w:rsidR="0024063A" w:rsidRPr="004748A2">
        <w:rPr>
          <w:rFonts w:ascii="Arial" w:hAnsi="Arial" w:cs="Arial"/>
          <w:lang w:val="en-US"/>
        </w:rPr>
        <w:t>,</w:t>
      </w:r>
      <w:r w:rsidR="004564DB" w:rsidRPr="004748A2">
        <w:rPr>
          <w:rFonts w:ascii="Arial" w:hAnsi="Arial" w:cs="Arial"/>
          <w:lang w:val="en-US"/>
        </w:rPr>
        <w:t xml:space="preserve"> to </w:t>
      </w:r>
      <w:r w:rsidRPr="004748A2">
        <w:rPr>
          <w:rFonts w:ascii="Arial" w:hAnsi="Arial" w:cs="Arial"/>
          <w:lang w:val="en-US"/>
        </w:rPr>
        <w:t>provide a brief report on the progress of the work</w:t>
      </w:r>
      <w:r w:rsidR="006C5E5F" w:rsidRPr="004748A2">
        <w:rPr>
          <w:rFonts w:ascii="Arial" w:hAnsi="Arial" w:cs="Arial"/>
          <w:lang w:val="en-US"/>
        </w:rPr>
        <w:t xml:space="preserve"> regarding </w:t>
      </w:r>
      <w:r w:rsidR="006C5E5F" w:rsidRPr="0024063A">
        <w:rPr>
          <w:rFonts w:ascii="Arial" w:hAnsi="Arial" w:cs="Arial"/>
          <w:bCs/>
          <w:lang w:val="en-GB"/>
        </w:rPr>
        <w:t>Edition</w:t>
      </w:r>
      <w:r w:rsidR="0024063A">
        <w:rPr>
          <w:rFonts w:ascii="Arial" w:hAnsi="Arial" w:cs="Arial"/>
          <w:bCs/>
          <w:lang w:val="en-GB"/>
        </w:rPr>
        <w:t> </w:t>
      </w:r>
      <w:r w:rsidR="006C5E5F" w:rsidRPr="0024063A">
        <w:rPr>
          <w:rFonts w:ascii="Arial" w:hAnsi="Arial" w:cs="Arial"/>
          <w:bCs/>
          <w:lang w:val="en-GB"/>
        </w:rPr>
        <w:t>2.0 of ISO/IEC 80079-</w:t>
      </w:r>
      <w:r w:rsidRPr="004748A2">
        <w:rPr>
          <w:rFonts w:ascii="Arial" w:hAnsi="Arial" w:cs="Arial"/>
          <w:lang w:val="en-US"/>
        </w:rPr>
        <w:t>3</w:t>
      </w:r>
      <w:r w:rsidR="006C5E5F" w:rsidRPr="004748A2">
        <w:rPr>
          <w:rFonts w:ascii="Arial" w:hAnsi="Arial" w:cs="Arial"/>
          <w:lang w:val="en-US"/>
        </w:rPr>
        <w:t>8</w:t>
      </w:r>
      <w:r w:rsidR="0024063A" w:rsidRPr="004748A2">
        <w:rPr>
          <w:rFonts w:ascii="Arial" w:hAnsi="Arial" w:cs="Arial"/>
          <w:lang w:val="en-US"/>
        </w:rPr>
        <w:t>: Equipment and components in explosive atmospheres in underground mines.</w:t>
      </w:r>
    </w:p>
    <w:p w14:paraId="3858CBA8" w14:textId="084F5F9B" w:rsidR="00743F11" w:rsidRPr="004748A2" w:rsidRDefault="00743F11" w:rsidP="000A3FB8">
      <w:pPr>
        <w:jc w:val="both"/>
        <w:rPr>
          <w:rFonts w:ascii="Arial" w:hAnsi="Arial" w:cs="Arial"/>
          <w:lang w:val="en-US"/>
        </w:rPr>
      </w:pPr>
    </w:p>
    <w:p w14:paraId="70294E54" w14:textId="6A2F3AFC" w:rsidR="0024063A" w:rsidRPr="004748A2" w:rsidRDefault="00A95693" w:rsidP="0024063A">
      <w:pPr>
        <w:jc w:val="both"/>
        <w:rPr>
          <w:rFonts w:ascii="Arial" w:hAnsi="Arial" w:cs="Arial"/>
          <w:lang w:val="en-US"/>
        </w:rPr>
      </w:pPr>
      <w:r>
        <w:rPr>
          <w:rFonts w:ascii="Arial" w:hAnsi="Arial" w:cs="Arial"/>
          <w:lang w:val="en-US"/>
        </w:rPr>
        <w:t xml:space="preserve">Dr Munro </w:t>
      </w:r>
      <w:r w:rsidR="0024063A" w:rsidRPr="004748A2">
        <w:rPr>
          <w:rFonts w:ascii="Arial" w:hAnsi="Arial" w:cs="Arial"/>
          <w:lang w:val="en-US"/>
        </w:rPr>
        <w:t xml:space="preserve">reported on the efforts to integrate the </w:t>
      </w:r>
      <w:bookmarkStart w:id="15" w:name="_Hlk167274815"/>
      <w:r w:rsidR="0024063A" w:rsidRPr="004748A2">
        <w:rPr>
          <w:rFonts w:ascii="Arial" w:hAnsi="Arial" w:cs="Arial"/>
          <w:lang w:val="en-US"/>
        </w:rPr>
        <w:t>ISO</w:t>
      </w:r>
      <w:r w:rsidR="00FD76B3">
        <w:rPr>
          <w:rFonts w:ascii="Arial" w:hAnsi="Arial" w:cs="Arial"/>
          <w:lang w:val="en-US"/>
        </w:rPr>
        <w:t>/IEC</w:t>
      </w:r>
      <w:r w:rsidR="0024063A" w:rsidRPr="004748A2">
        <w:rPr>
          <w:rFonts w:ascii="Arial" w:hAnsi="Arial" w:cs="Arial"/>
          <w:lang w:val="en-US"/>
        </w:rPr>
        <w:t xml:space="preserve"> 80079-38</w:t>
      </w:r>
      <w:bookmarkEnd w:id="15"/>
      <w:r w:rsidR="0024063A" w:rsidRPr="004748A2">
        <w:rPr>
          <w:rFonts w:ascii="Arial" w:hAnsi="Arial" w:cs="Arial"/>
          <w:lang w:val="en-US"/>
        </w:rPr>
        <w:t xml:space="preserve"> standard, which addresses mining machinery, into mines. </w:t>
      </w:r>
      <w:r w:rsidR="000B09F6" w:rsidRPr="004748A2">
        <w:rPr>
          <w:rFonts w:ascii="Arial" w:hAnsi="Arial" w:cs="Arial"/>
          <w:lang w:val="en-US"/>
        </w:rPr>
        <w:t>ISO</w:t>
      </w:r>
      <w:r w:rsidR="00FD76B3">
        <w:rPr>
          <w:rFonts w:ascii="Arial" w:hAnsi="Arial" w:cs="Arial"/>
          <w:lang w:val="en-US"/>
        </w:rPr>
        <w:t>/IEC</w:t>
      </w:r>
      <w:r w:rsidR="000B09F6" w:rsidRPr="004748A2">
        <w:rPr>
          <w:rFonts w:ascii="Arial" w:hAnsi="Arial" w:cs="Arial"/>
          <w:lang w:val="en-US"/>
        </w:rPr>
        <w:t xml:space="preserve"> 80079-38</w:t>
      </w:r>
      <w:r w:rsidR="000B09F6">
        <w:rPr>
          <w:rFonts w:ascii="Arial" w:hAnsi="Arial" w:cs="Arial"/>
          <w:lang w:val="en-US"/>
        </w:rPr>
        <w:t xml:space="preserve"> was i</w:t>
      </w:r>
      <w:r w:rsidR="0024063A" w:rsidRPr="004748A2">
        <w:rPr>
          <w:rFonts w:ascii="Arial" w:hAnsi="Arial" w:cs="Arial"/>
          <w:lang w:val="en-US"/>
        </w:rPr>
        <w:t xml:space="preserve">nitially developed alongside the </w:t>
      </w:r>
      <w:r w:rsidR="002D0155">
        <w:rPr>
          <w:rFonts w:ascii="Arial" w:hAnsi="Arial" w:cs="Arial"/>
          <w:lang w:val="en-US"/>
        </w:rPr>
        <w:t xml:space="preserve">ISO </w:t>
      </w:r>
      <w:r w:rsidR="0024063A" w:rsidRPr="004748A2">
        <w:rPr>
          <w:rFonts w:ascii="Arial" w:hAnsi="Arial" w:cs="Arial"/>
          <w:lang w:val="en-US"/>
        </w:rPr>
        <w:t xml:space="preserve">80079-36 and </w:t>
      </w:r>
      <w:r w:rsidR="002D0155">
        <w:rPr>
          <w:rFonts w:ascii="Arial" w:hAnsi="Arial" w:cs="Arial"/>
          <w:lang w:val="en-US"/>
        </w:rPr>
        <w:t xml:space="preserve">ISO </w:t>
      </w:r>
      <w:r w:rsidR="0024063A" w:rsidRPr="004748A2">
        <w:rPr>
          <w:rFonts w:ascii="Arial" w:hAnsi="Arial" w:cs="Arial"/>
          <w:lang w:val="en-US"/>
        </w:rPr>
        <w:t>80079-37 standards by subcommittee SC31M of TC</w:t>
      </w:r>
      <w:r w:rsidR="00533EB2" w:rsidRPr="004748A2">
        <w:rPr>
          <w:rFonts w:ascii="Arial" w:hAnsi="Arial" w:cs="Arial"/>
          <w:lang w:val="en-US"/>
        </w:rPr>
        <w:t> </w:t>
      </w:r>
      <w:r w:rsidR="0024063A" w:rsidRPr="004748A2">
        <w:rPr>
          <w:rFonts w:ascii="Arial" w:hAnsi="Arial" w:cs="Arial"/>
          <w:lang w:val="en-US"/>
        </w:rPr>
        <w:t>31</w:t>
      </w:r>
      <w:r w:rsidR="000B09F6">
        <w:rPr>
          <w:rFonts w:ascii="Arial" w:hAnsi="Arial" w:cs="Arial"/>
          <w:lang w:val="en-US"/>
        </w:rPr>
        <w:t>.</w:t>
      </w:r>
      <w:r w:rsidR="0024063A" w:rsidRPr="004748A2">
        <w:rPr>
          <w:rFonts w:ascii="Arial" w:hAnsi="Arial" w:cs="Arial"/>
          <w:lang w:val="en-US"/>
        </w:rPr>
        <w:t xml:space="preserve"> </w:t>
      </w:r>
      <w:r w:rsidR="000B09F6">
        <w:rPr>
          <w:rFonts w:ascii="Arial" w:hAnsi="Arial" w:cs="Arial"/>
          <w:lang w:val="en-US"/>
        </w:rPr>
        <w:t>A</w:t>
      </w:r>
      <w:r w:rsidR="0024063A" w:rsidRPr="004748A2">
        <w:rPr>
          <w:rFonts w:ascii="Arial" w:hAnsi="Arial" w:cs="Arial"/>
          <w:lang w:val="en-US"/>
        </w:rPr>
        <w:t xml:space="preserve"> working group within IECEx, ExMC</w:t>
      </w:r>
      <w:r w:rsidR="00806F1E" w:rsidRPr="004748A2">
        <w:rPr>
          <w:rFonts w:ascii="Arial" w:hAnsi="Arial" w:cs="Arial"/>
          <w:lang w:val="en-US"/>
        </w:rPr>
        <w:t xml:space="preserve"> </w:t>
      </w:r>
      <w:r w:rsidR="0024063A" w:rsidRPr="004748A2">
        <w:rPr>
          <w:rFonts w:ascii="Arial" w:hAnsi="Arial" w:cs="Arial"/>
          <w:lang w:val="en-US"/>
        </w:rPr>
        <w:t xml:space="preserve">WG15, was formed to evaluate these </w:t>
      </w:r>
      <w:r w:rsidR="000B09F6">
        <w:rPr>
          <w:rFonts w:ascii="Arial" w:hAnsi="Arial" w:cs="Arial"/>
          <w:lang w:val="en-US"/>
        </w:rPr>
        <w:t xml:space="preserve">three </w:t>
      </w:r>
      <w:r w:rsidR="0024063A" w:rsidRPr="004748A2">
        <w:rPr>
          <w:rFonts w:ascii="Arial" w:hAnsi="Arial" w:cs="Arial"/>
          <w:lang w:val="en-US"/>
        </w:rPr>
        <w:t xml:space="preserve">standards for certification under the IECEx 02 Scheme. While standards </w:t>
      </w:r>
      <w:r w:rsidR="000B09F6">
        <w:rPr>
          <w:rFonts w:ascii="Arial" w:hAnsi="Arial" w:cs="Arial"/>
          <w:lang w:val="en-US"/>
        </w:rPr>
        <w:t xml:space="preserve">ISO </w:t>
      </w:r>
      <w:r w:rsidR="0024063A" w:rsidRPr="004748A2">
        <w:rPr>
          <w:rFonts w:ascii="Arial" w:hAnsi="Arial" w:cs="Arial"/>
          <w:lang w:val="en-US"/>
        </w:rPr>
        <w:t xml:space="preserve">80079-36 and </w:t>
      </w:r>
      <w:r w:rsidR="000B09F6">
        <w:rPr>
          <w:rFonts w:ascii="Arial" w:hAnsi="Arial" w:cs="Arial"/>
          <w:lang w:val="en-US"/>
        </w:rPr>
        <w:t xml:space="preserve">ISO </w:t>
      </w:r>
      <w:r w:rsidR="0024063A" w:rsidRPr="004748A2">
        <w:rPr>
          <w:rFonts w:ascii="Arial" w:hAnsi="Arial" w:cs="Arial"/>
          <w:lang w:val="en-US"/>
        </w:rPr>
        <w:t xml:space="preserve">80079-37 were accepted, </w:t>
      </w:r>
      <w:r w:rsidR="000B09F6">
        <w:rPr>
          <w:rFonts w:ascii="Arial" w:hAnsi="Arial" w:cs="Arial"/>
          <w:lang w:val="en-US"/>
        </w:rPr>
        <w:t>ISO</w:t>
      </w:r>
      <w:r w:rsidR="00FD76B3">
        <w:rPr>
          <w:rFonts w:ascii="Arial" w:hAnsi="Arial" w:cs="Arial"/>
          <w:lang w:val="en-US"/>
        </w:rPr>
        <w:t>/IEC</w:t>
      </w:r>
      <w:r w:rsidR="000B09F6">
        <w:rPr>
          <w:rFonts w:ascii="Arial" w:hAnsi="Arial" w:cs="Arial"/>
          <w:lang w:val="en-US"/>
        </w:rPr>
        <w:t xml:space="preserve"> </w:t>
      </w:r>
      <w:r w:rsidR="00533EB2" w:rsidRPr="004748A2">
        <w:rPr>
          <w:rFonts w:ascii="Arial" w:hAnsi="Arial" w:cs="Arial"/>
          <w:lang w:val="en-US"/>
        </w:rPr>
        <w:t>80079-</w:t>
      </w:r>
      <w:r w:rsidR="0024063A" w:rsidRPr="004748A2">
        <w:rPr>
          <w:rFonts w:ascii="Arial" w:hAnsi="Arial" w:cs="Arial"/>
          <w:lang w:val="en-US"/>
        </w:rPr>
        <w:t xml:space="preserve">38 faced challenges due to its non-mandatory requirements, </w:t>
      </w:r>
      <w:r w:rsidR="00533EB2" w:rsidRPr="004748A2">
        <w:rPr>
          <w:rFonts w:ascii="Arial" w:hAnsi="Arial" w:cs="Arial"/>
          <w:lang w:val="en-US"/>
        </w:rPr>
        <w:t>e.g.</w:t>
      </w:r>
      <w:r w:rsidR="0024063A" w:rsidRPr="004748A2">
        <w:rPr>
          <w:rFonts w:ascii="Arial" w:hAnsi="Arial" w:cs="Arial"/>
          <w:lang w:val="en-US"/>
        </w:rPr>
        <w:t xml:space="preserve"> the use of "should" instead of "shall."</w:t>
      </w:r>
    </w:p>
    <w:p w14:paraId="3044B22D" w14:textId="77777777" w:rsidR="004242CC" w:rsidRPr="004748A2" w:rsidRDefault="004242CC" w:rsidP="0024063A">
      <w:pPr>
        <w:jc w:val="both"/>
        <w:rPr>
          <w:rFonts w:ascii="Arial" w:hAnsi="Arial" w:cs="Arial"/>
          <w:lang w:val="en-US"/>
        </w:rPr>
      </w:pPr>
    </w:p>
    <w:p w14:paraId="01222C0B" w14:textId="59B576AE" w:rsidR="0024063A" w:rsidRPr="004748A2" w:rsidRDefault="00A95693" w:rsidP="004242CC">
      <w:pPr>
        <w:jc w:val="both"/>
        <w:rPr>
          <w:rFonts w:ascii="Arial" w:hAnsi="Arial" w:cs="Arial"/>
          <w:lang w:val="en-US"/>
        </w:rPr>
      </w:pPr>
      <w:r>
        <w:rPr>
          <w:rFonts w:ascii="Arial" w:hAnsi="Arial" w:cs="Arial"/>
          <w:lang w:val="en-US"/>
        </w:rPr>
        <w:t>Dr Munro reminded that t</w:t>
      </w:r>
      <w:r w:rsidR="0024063A" w:rsidRPr="004748A2">
        <w:rPr>
          <w:rFonts w:ascii="Arial" w:hAnsi="Arial" w:cs="Arial"/>
          <w:lang w:val="en-US"/>
        </w:rPr>
        <w:t xml:space="preserve">he ExMC decided against </w:t>
      </w:r>
      <w:r>
        <w:rPr>
          <w:rFonts w:ascii="Arial" w:hAnsi="Arial" w:cs="Arial"/>
          <w:lang w:val="en-US"/>
        </w:rPr>
        <w:t>using the standard in its current form</w:t>
      </w:r>
      <w:r w:rsidR="0024063A" w:rsidRPr="004748A2">
        <w:rPr>
          <w:rFonts w:ascii="Arial" w:hAnsi="Arial" w:cs="Arial"/>
          <w:lang w:val="en-US"/>
        </w:rPr>
        <w:t>, prompting a request for SC31M to revise the standard into a mandatory format. Taking responsibility for both the problem and its solution, Dr Jim Munro joined the maintenance team of the standard, eventually becoming its joint convener, aiming to facilitate the necessary changes.</w:t>
      </w:r>
    </w:p>
    <w:p w14:paraId="4241DDF5" w14:textId="77777777" w:rsidR="004242CC" w:rsidRPr="004748A2" w:rsidRDefault="004242CC" w:rsidP="004564DB">
      <w:pPr>
        <w:rPr>
          <w:rFonts w:ascii="Arial" w:hAnsi="Arial" w:cs="Arial"/>
          <w:lang w:val="en-US"/>
        </w:rPr>
      </w:pPr>
    </w:p>
    <w:p w14:paraId="6EC13ED2" w14:textId="1872286C" w:rsidR="004242CC" w:rsidRPr="004748A2" w:rsidRDefault="004242CC" w:rsidP="00533EB2">
      <w:pPr>
        <w:jc w:val="both"/>
        <w:rPr>
          <w:rFonts w:ascii="Arial" w:hAnsi="Arial" w:cs="Arial"/>
          <w:lang w:val="en-US"/>
        </w:rPr>
      </w:pPr>
      <w:r w:rsidRPr="004748A2">
        <w:rPr>
          <w:rFonts w:ascii="Arial" w:hAnsi="Arial" w:cs="Arial"/>
          <w:lang w:val="en-US"/>
        </w:rPr>
        <w:t xml:space="preserve">Progress was made during the first maintenance team meeting in Sydney in March 2023, where </w:t>
      </w:r>
      <w:r w:rsidR="00A81D4D">
        <w:rPr>
          <w:rFonts w:ascii="Arial" w:hAnsi="Arial" w:cs="Arial"/>
          <w:lang w:val="en-US"/>
        </w:rPr>
        <w:t>it was</w:t>
      </w:r>
      <w:r w:rsidRPr="004748A2">
        <w:rPr>
          <w:rFonts w:ascii="Arial" w:hAnsi="Arial" w:cs="Arial"/>
          <w:lang w:val="en-US"/>
        </w:rPr>
        <w:t xml:space="preserve"> considered converting non-mandatory aspects into </w:t>
      </w:r>
      <w:r w:rsidR="000B09F6">
        <w:rPr>
          <w:rFonts w:ascii="Arial" w:hAnsi="Arial" w:cs="Arial"/>
          <w:lang w:val="en-US"/>
        </w:rPr>
        <w:t xml:space="preserve">an </w:t>
      </w:r>
      <w:r w:rsidR="0089423D">
        <w:rPr>
          <w:rFonts w:ascii="Arial" w:hAnsi="Arial" w:cs="Arial"/>
          <w:lang w:val="en-US"/>
        </w:rPr>
        <w:t xml:space="preserve">Informative </w:t>
      </w:r>
      <w:r w:rsidRPr="004748A2">
        <w:rPr>
          <w:rFonts w:ascii="Arial" w:hAnsi="Arial" w:cs="Arial"/>
          <w:lang w:val="en-US"/>
        </w:rPr>
        <w:t xml:space="preserve">Annex, notes or turning them into mandatory requirements. They also discussed </w:t>
      </w:r>
      <w:r w:rsidR="00533EB2" w:rsidRPr="004748A2">
        <w:rPr>
          <w:rFonts w:ascii="Arial" w:hAnsi="Arial" w:cs="Arial"/>
          <w:lang w:val="en-US"/>
        </w:rPr>
        <w:t>to extend</w:t>
      </w:r>
      <w:r w:rsidRPr="004748A2">
        <w:rPr>
          <w:rFonts w:ascii="Arial" w:hAnsi="Arial" w:cs="Arial"/>
          <w:lang w:val="en-US"/>
        </w:rPr>
        <w:t xml:space="preserve"> the standard's scope to include equipment used in coal mines, aligning with the Zone 0 concept for above-ground conditions.</w:t>
      </w:r>
    </w:p>
    <w:p w14:paraId="2BFAF8F6" w14:textId="77777777" w:rsidR="004564DB" w:rsidRPr="004748A2" w:rsidRDefault="004564DB" w:rsidP="004564DB">
      <w:pPr>
        <w:jc w:val="both"/>
        <w:rPr>
          <w:rFonts w:ascii="Arial" w:hAnsi="Arial" w:cs="Arial"/>
          <w:lang w:val="en-US"/>
        </w:rPr>
      </w:pPr>
    </w:p>
    <w:p w14:paraId="01099956" w14:textId="5D29C004" w:rsidR="00533EB2" w:rsidRPr="004748A2" w:rsidRDefault="00533EB2" w:rsidP="00533EB2">
      <w:pPr>
        <w:jc w:val="both"/>
        <w:rPr>
          <w:rFonts w:ascii="Arial" w:hAnsi="Arial" w:cs="Arial"/>
          <w:lang w:val="en-US"/>
        </w:rPr>
      </w:pPr>
      <w:r w:rsidRPr="004748A2">
        <w:rPr>
          <w:rFonts w:ascii="Arial" w:hAnsi="Arial" w:cs="Arial"/>
          <w:lang w:val="en-US"/>
        </w:rPr>
        <w:t xml:space="preserve">A second meeting </w:t>
      </w:r>
      <w:r w:rsidR="00806F1E" w:rsidRPr="004748A2">
        <w:rPr>
          <w:rFonts w:ascii="Arial" w:hAnsi="Arial" w:cs="Arial"/>
          <w:lang w:val="en-US"/>
        </w:rPr>
        <w:t xml:space="preserve">earlier this year </w:t>
      </w:r>
      <w:r w:rsidRPr="004748A2">
        <w:rPr>
          <w:rFonts w:ascii="Arial" w:hAnsi="Arial" w:cs="Arial"/>
          <w:lang w:val="en-US"/>
        </w:rPr>
        <w:t>in Berlin further addressed these issues, moving closer to finalizing the standard for a Committee Draft (CD) by mid-October. This timeline allows for comments to be reviewed in an upcoming meeting in Split, spring 2024, aiming for the CD's approval and subsequent stages towards publication.</w:t>
      </w:r>
    </w:p>
    <w:p w14:paraId="667571D8" w14:textId="77777777" w:rsidR="00806F1E" w:rsidRPr="004748A2" w:rsidRDefault="00806F1E" w:rsidP="00533EB2">
      <w:pPr>
        <w:jc w:val="both"/>
        <w:rPr>
          <w:rFonts w:ascii="Arial" w:hAnsi="Arial" w:cs="Arial"/>
          <w:lang w:val="en-US"/>
        </w:rPr>
      </w:pPr>
    </w:p>
    <w:p w14:paraId="7615417F" w14:textId="0EF6FE52" w:rsidR="00806F1E" w:rsidRDefault="00806F1E" w:rsidP="00806F1E">
      <w:pPr>
        <w:jc w:val="both"/>
        <w:rPr>
          <w:rFonts w:ascii="Arial" w:hAnsi="Arial" w:cs="Arial"/>
          <w:lang w:val="en-US"/>
        </w:rPr>
      </w:pPr>
      <w:r w:rsidRPr="004748A2">
        <w:rPr>
          <w:rFonts w:ascii="Arial" w:hAnsi="Arial" w:cs="Arial"/>
          <w:lang w:val="en-US"/>
        </w:rPr>
        <w:t>Dr Jim Munro ended</w:t>
      </w:r>
      <w:r w:rsidRPr="00806F1E">
        <w:rPr>
          <w:rFonts w:ascii="Arial" w:hAnsi="Arial" w:cs="Arial"/>
          <w:lang w:val="en-US"/>
        </w:rPr>
        <w:t xml:space="preserve"> his report</w:t>
      </w:r>
      <w:r w:rsidR="00533EB2" w:rsidRPr="00533EB2">
        <w:rPr>
          <w:rFonts w:ascii="Arial" w:hAnsi="Arial" w:cs="Arial"/>
          <w:lang w:val="en-US"/>
        </w:rPr>
        <w:t xml:space="preserve"> by noting the progress made and the plan for the </w:t>
      </w:r>
      <w:r w:rsidR="00A81D4D">
        <w:rPr>
          <w:rFonts w:ascii="Arial" w:hAnsi="Arial" w:cs="Arial"/>
          <w:lang w:val="en-US"/>
        </w:rPr>
        <w:t>S</w:t>
      </w:r>
      <w:r w:rsidR="00533EB2" w:rsidRPr="00533EB2">
        <w:rPr>
          <w:rFonts w:ascii="Arial" w:hAnsi="Arial" w:cs="Arial"/>
          <w:lang w:val="en-US"/>
        </w:rPr>
        <w:t>tandard's publication</w:t>
      </w:r>
      <w:r>
        <w:rPr>
          <w:rFonts w:ascii="Arial" w:hAnsi="Arial" w:cs="Arial"/>
          <w:lang w:val="en-US"/>
        </w:rPr>
        <w:t xml:space="preserve">. </w:t>
      </w:r>
    </w:p>
    <w:p w14:paraId="1BED7FB3" w14:textId="77777777" w:rsidR="00806F1E" w:rsidRDefault="00806F1E" w:rsidP="00806F1E">
      <w:pPr>
        <w:jc w:val="both"/>
        <w:rPr>
          <w:rFonts w:ascii="Arial" w:hAnsi="Arial" w:cs="Arial"/>
          <w:lang w:val="en-US"/>
        </w:rPr>
      </w:pPr>
    </w:p>
    <w:p w14:paraId="32E25D42" w14:textId="13E4A569" w:rsidR="002D3A06" w:rsidRDefault="00806F1E" w:rsidP="00806F1E">
      <w:pPr>
        <w:jc w:val="both"/>
        <w:rPr>
          <w:rFonts w:ascii="Arial" w:hAnsi="Arial" w:cs="Arial"/>
          <w:lang w:val="en-US"/>
        </w:rPr>
      </w:pPr>
      <w:r>
        <w:rPr>
          <w:rFonts w:ascii="Arial" w:hAnsi="Arial" w:cs="Arial"/>
          <w:lang w:val="en-US"/>
        </w:rPr>
        <w:t xml:space="preserve">The Chair thanked </w:t>
      </w:r>
      <w:r w:rsidRPr="004748A2">
        <w:rPr>
          <w:rFonts w:ascii="Arial" w:hAnsi="Arial" w:cs="Arial"/>
          <w:lang w:val="en-US"/>
        </w:rPr>
        <w:t xml:space="preserve">Dr Munro for his report and </w:t>
      </w:r>
      <w:r>
        <w:rPr>
          <w:rFonts w:ascii="Arial" w:hAnsi="Arial" w:cs="Arial"/>
          <w:lang w:val="en-US"/>
        </w:rPr>
        <w:t>invited</w:t>
      </w:r>
      <w:r w:rsidR="00533EB2" w:rsidRPr="00533EB2">
        <w:rPr>
          <w:rFonts w:ascii="Arial" w:hAnsi="Arial" w:cs="Arial"/>
          <w:lang w:val="en-US"/>
        </w:rPr>
        <w:t xml:space="preserve"> any questions</w:t>
      </w:r>
      <w:r>
        <w:rPr>
          <w:rFonts w:ascii="Arial" w:hAnsi="Arial" w:cs="Arial"/>
          <w:lang w:val="en-US"/>
        </w:rPr>
        <w:t xml:space="preserve"> from the members</w:t>
      </w:r>
      <w:r w:rsidR="00533EB2" w:rsidRPr="00533EB2">
        <w:rPr>
          <w:rFonts w:ascii="Arial" w:hAnsi="Arial" w:cs="Arial"/>
          <w:lang w:val="en-US"/>
        </w:rPr>
        <w:t>.</w:t>
      </w:r>
    </w:p>
    <w:p w14:paraId="39B2F3F9" w14:textId="77777777" w:rsidR="00806F1E" w:rsidRDefault="00806F1E" w:rsidP="00806F1E">
      <w:pPr>
        <w:jc w:val="both"/>
        <w:rPr>
          <w:rFonts w:ascii="Arial" w:hAnsi="Arial" w:cs="Arial"/>
          <w:lang w:val="en-US"/>
        </w:rPr>
      </w:pPr>
    </w:p>
    <w:p w14:paraId="12451497" w14:textId="59D9C24E" w:rsidR="006006B1" w:rsidRDefault="006006B1" w:rsidP="006006B1">
      <w:pPr>
        <w:jc w:val="both"/>
        <w:rPr>
          <w:rFonts w:ascii="Arial" w:hAnsi="Arial" w:cs="Arial"/>
          <w:lang w:val="en-US"/>
        </w:rPr>
      </w:pPr>
      <w:r w:rsidRPr="006006B1">
        <w:rPr>
          <w:rFonts w:ascii="Arial" w:hAnsi="Arial" w:cs="Arial"/>
          <w:lang w:val="en-US"/>
        </w:rPr>
        <w:lastRenderedPageBreak/>
        <w:t xml:space="preserve">The meeting discussed the procedure and decision-making process for the adoption of a new </w:t>
      </w:r>
      <w:r w:rsidR="00016351">
        <w:rPr>
          <w:rFonts w:ascii="Arial" w:hAnsi="Arial" w:cs="Arial"/>
          <w:lang w:val="en-US"/>
        </w:rPr>
        <w:t>E</w:t>
      </w:r>
      <w:r w:rsidRPr="006006B1">
        <w:rPr>
          <w:rFonts w:ascii="Arial" w:hAnsi="Arial" w:cs="Arial"/>
          <w:lang w:val="en-US"/>
        </w:rPr>
        <w:t>dition</w:t>
      </w:r>
      <w:r>
        <w:rPr>
          <w:rFonts w:ascii="Arial" w:hAnsi="Arial" w:cs="Arial"/>
          <w:lang w:val="en-US"/>
        </w:rPr>
        <w:t xml:space="preserve"> </w:t>
      </w:r>
      <w:r w:rsidR="00016351">
        <w:rPr>
          <w:rFonts w:ascii="Arial" w:hAnsi="Arial" w:cs="Arial"/>
          <w:lang w:val="en-US"/>
        </w:rPr>
        <w:t xml:space="preserve">2.0 </w:t>
      </w:r>
      <w:r w:rsidRPr="006006B1">
        <w:rPr>
          <w:rFonts w:ascii="Arial" w:hAnsi="Arial" w:cs="Arial"/>
          <w:lang w:val="en-US"/>
        </w:rPr>
        <w:t xml:space="preserve">of </w:t>
      </w:r>
      <w:r w:rsidR="0089423D">
        <w:rPr>
          <w:rFonts w:ascii="Arial" w:hAnsi="Arial" w:cs="Arial"/>
          <w:lang w:val="en-US"/>
        </w:rPr>
        <w:t>ISO</w:t>
      </w:r>
      <w:r w:rsidR="00FD76B3">
        <w:rPr>
          <w:rFonts w:ascii="Arial" w:hAnsi="Arial" w:cs="Arial"/>
          <w:lang w:val="en-US"/>
        </w:rPr>
        <w:t>/IEC</w:t>
      </w:r>
      <w:r w:rsidR="0089423D">
        <w:rPr>
          <w:rFonts w:ascii="Arial" w:hAnsi="Arial" w:cs="Arial"/>
          <w:lang w:val="en-US"/>
        </w:rPr>
        <w:t xml:space="preserve"> </w:t>
      </w:r>
      <w:r>
        <w:rPr>
          <w:rFonts w:ascii="Arial" w:hAnsi="Arial" w:cs="Arial"/>
          <w:lang w:val="en-US"/>
        </w:rPr>
        <w:t>80079-38</w:t>
      </w:r>
      <w:r w:rsidR="00016351" w:rsidRPr="00016351">
        <w:rPr>
          <w:rFonts w:ascii="Arial" w:hAnsi="Arial" w:cs="Arial"/>
          <w:lang w:val="en-US"/>
        </w:rPr>
        <w:t xml:space="preserve"> </w:t>
      </w:r>
      <w:r w:rsidR="00016351" w:rsidRPr="006006B1">
        <w:rPr>
          <w:rFonts w:ascii="Arial" w:hAnsi="Arial" w:cs="Arial"/>
          <w:lang w:val="en-US"/>
        </w:rPr>
        <w:t xml:space="preserve">and </w:t>
      </w:r>
      <w:r w:rsidR="00016351">
        <w:rPr>
          <w:rFonts w:ascii="Arial" w:hAnsi="Arial" w:cs="Arial"/>
          <w:lang w:val="en-US"/>
        </w:rPr>
        <w:t xml:space="preserve">its use for </w:t>
      </w:r>
      <w:r w:rsidR="00016351" w:rsidRPr="006006B1">
        <w:rPr>
          <w:rFonts w:ascii="Arial" w:hAnsi="Arial" w:cs="Arial"/>
          <w:lang w:val="en-US"/>
        </w:rPr>
        <w:t>certification</w:t>
      </w:r>
      <w:r w:rsidRPr="006006B1">
        <w:rPr>
          <w:rFonts w:ascii="Arial" w:hAnsi="Arial" w:cs="Arial"/>
          <w:lang w:val="en-US"/>
        </w:rPr>
        <w:t xml:space="preserve">. </w:t>
      </w:r>
      <w:r>
        <w:rPr>
          <w:rFonts w:ascii="Arial" w:hAnsi="Arial" w:cs="Arial"/>
          <w:lang w:val="en-US"/>
        </w:rPr>
        <w:t>Members</w:t>
      </w:r>
      <w:r w:rsidRPr="006006B1">
        <w:rPr>
          <w:rFonts w:ascii="Arial" w:hAnsi="Arial" w:cs="Arial"/>
          <w:lang w:val="en-US"/>
        </w:rPr>
        <w:t xml:space="preserve"> discussed whether the new edition can be used as soon as it is published or whether a vote is required for its adoption. The overall view tended to be that, given the importance of maintaining standards, a formal vote is required to adopt the new edition as suitable for certification.</w:t>
      </w:r>
    </w:p>
    <w:p w14:paraId="3B8D83FF" w14:textId="77777777" w:rsidR="006006B1" w:rsidRPr="006006B1" w:rsidRDefault="006006B1" w:rsidP="006006B1">
      <w:pPr>
        <w:jc w:val="both"/>
        <w:rPr>
          <w:rFonts w:ascii="Arial" w:hAnsi="Arial" w:cs="Arial"/>
          <w:lang w:val="en-US"/>
        </w:rPr>
      </w:pPr>
    </w:p>
    <w:p w14:paraId="19E4C1E1" w14:textId="16F32B72" w:rsidR="006006B1" w:rsidRPr="006006B1" w:rsidRDefault="006006B1" w:rsidP="006006B1">
      <w:pPr>
        <w:jc w:val="both"/>
        <w:rPr>
          <w:rFonts w:ascii="Arial" w:hAnsi="Arial" w:cs="Arial"/>
          <w:lang w:val="en-US"/>
        </w:rPr>
      </w:pPr>
      <w:r w:rsidRPr="006006B1">
        <w:rPr>
          <w:rFonts w:ascii="Arial" w:hAnsi="Arial" w:cs="Arial"/>
          <w:lang w:val="en-US"/>
        </w:rPr>
        <w:t xml:space="preserve">Dr Jim Munro proposed that a recommendation for acceptance of the new edition be made by </w:t>
      </w:r>
      <w:r>
        <w:rPr>
          <w:rFonts w:ascii="Arial" w:hAnsi="Arial" w:cs="Arial"/>
          <w:lang w:val="en-US"/>
        </w:rPr>
        <w:t>ExMC WG</w:t>
      </w:r>
      <w:r w:rsidRPr="006006B1">
        <w:rPr>
          <w:rFonts w:ascii="Arial" w:hAnsi="Arial" w:cs="Arial"/>
          <w:lang w:val="en-US"/>
        </w:rPr>
        <w:t>15 at an appropriate time to allow for preliminary evaluations</w:t>
      </w:r>
      <w:r>
        <w:rPr>
          <w:rFonts w:ascii="Arial" w:hAnsi="Arial" w:cs="Arial"/>
          <w:lang w:val="en-US"/>
        </w:rPr>
        <w:t xml:space="preserve"> and</w:t>
      </w:r>
      <w:r w:rsidRPr="006006B1">
        <w:rPr>
          <w:rFonts w:ascii="Arial" w:hAnsi="Arial" w:cs="Arial"/>
          <w:lang w:val="en-US"/>
        </w:rPr>
        <w:t xml:space="preserve"> to ensure that </w:t>
      </w:r>
      <w:r w:rsidR="00016351">
        <w:rPr>
          <w:rFonts w:ascii="Arial" w:hAnsi="Arial" w:cs="Arial"/>
          <w:lang w:val="en-US"/>
        </w:rPr>
        <w:t>the standard</w:t>
      </w:r>
      <w:r w:rsidRPr="006006B1">
        <w:rPr>
          <w:rFonts w:ascii="Arial" w:hAnsi="Arial" w:cs="Arial"/>
          <w:lang w:val="en-US"/>
        </w:rPr>
        <w:t xml:space="preserve"> is ready </w:t>
      </w:r>
      <w:r>
        <w:rPr>
          <w:rFonts w:ascii="Arial" w:hAnsi="Arial" w:cs="Arial"/>
          <w:lang w:val="en-US"/>
        </w:rPr>
        <w:t xml:space="preserve">to be used </w:t>
      </w:r>
      <w:r w:rsidRPr="006006B1">
        <w:rPr>
          <w:rFonts w:ascii="Arial" w:hAnsi="Arial" w:cs="Arial"/>
          <w:lang w:val="en-US"/>
        </w:rPr>
        <w:t>when it is published. The need for clarity and a structured approach to the adoption of the new edition was emphasized, particularly given its importance to certification procedures.</w:t>
      </w:r>
      <w:r w:rsidR="00E3527A">
        <w:rPr>
          <w:rFonts w:ascii="Arial" w:hAnsi="Arial" w:cs="Arial"/>
          <w:lang w:val="en-US"/>
        </w:rPr>
        <w:t xml:space="preserve"> The meeting supported this approach.</w:t>
      </w:r>
    </w:p>
    <w:p w14:paraId="7A5DCFEB" w14:textId="77777777" w:rsidR="00A81D4D" w:rsidRDefault="00A81D4D" w:rsidP="00016351">
      <w:pPr>
        <w:jc w:val="both"/>
        <w:rPr>
          <w:rFonts w:ascii="Arial" w:hAnsi="Arial" w:cs="Arial"/>
          <w:lang w:val="en-US"/>
        </w:rPr>
      </w:pPr>
    </w:p>
    <w:p w14:paraId="0EC70588" w14:textId="455F76CF" w:rsidR="00062841" w:rsidRDefault="001D3FE3" w:rsidP="00016351">
      <w:pPr>
        <w:jc w:val="both"/>
        <w:rPr>
          <w:rFonts w:ascii="Arial" w:hAnsi="Arial" w:cs="Arial"/>
          <w:lang w:val="en-US"/>
        </w:rPr>
      </w:pPr>
      <w:r w:rsidRPr="004748A2">
        <w:rPr>
          <w:rFonts w:ascii="Arial" w:hAnsi="Arial" w:cs="Arial"/>
          <w:lang w:val="en-US"/>
        </w:rPr>
        <w:t xml:space="preserve">The Chair thanked the meeting </w:t>
      </w:r>
      <w:r w:rsidR="00016351" w:rsidRPr="004748A2">
        <w:rPr>
          <w:rFonts w:ascii="Arial" w:hAnsi="Arial" w:cs="Arial"/>
          <w:lang w:val="en-US"/>
        </w:rPr>
        <w:t xml:space="preserve">and </w:t>
      </w:r>
      <w:r w:rsidRPr="004748A2">
        <w:rPr>
          <w:rFonts w:ascii="Arial" w:hAnsi="Arial" w:cs="Arial"/>
          <w:lang w:val="en-US"/>
        </w:rPr>
        <w:t xml:space="preserve">recorded the following decision. </w:t>
      </w:r>
    </w:p>
    <w:p w14:paraId="6B610F53" w14:textId="77777777" w:rsidR="0003784D" w:rsidRPr="00602496" w:rsidRDefault="0003784D" w:rsidP="0003784D">
      <w:pPr>
        <w:spacing w:after="200" w:line="276" w:lineRule="auto"/>
        <w:jc w:val="both"/>
        <w:rPr>
          <w:rFonts w:ascii="Arial" w:hAnsi="Arial" w:cs="Arial"/>
          <w:lang w:val="en-GB"/>
        </w:rPr>
      </w:pPr>
    </w:p>
    <w:p w14:paraId="2C5F0D46" w14:textId="77777777" w:rsidR="00806F1E" w:rsidRPr="007C7E61" w:rsidRDefault="00806F1E" w:rsidP="009734A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b/>
          <w:bCs/>
          <w:color w:val="0070C0"/>
          <w:sz w:val="22"/>
          <w:szCs w:val="22"/>
          <w:u w:val="single"/>
          <w:lang w:val="en-GB" w:eastAsia="fr-FR"/>
        </w:rPr>
      </w:pPr>
      <w:r w:rsidRPr="007C7E61">
        <w:rPr>
          <w:rFonts w:ascii="Arial" w:hAnsi="Arial"/>
          <w:b/>
          <w:bCs/>
          <w:color w:val="0070C0"/>
          <w:sz w:val="22"/>
          <w:szCs w:val="22"/>
          <w:u w:val="single"/>
          <w:lang w:val="en-GB" w:eastAsia="fr-FR"/>
        </w:rPr>
        <w:t xml:space="preserve">Decision 2023/05 </w:t>
      </w:r>
    </w:p>
    <w:p w14:paraId="558D0747" w14:textId="77777777" w:rsidR="00806F1E" w:rsidRPr="007C7E61" w:rsidRDefault="00806F1E" w:rsidP="009734AD">
      <w:pPr>
        <w:ind w:left="12" w:hanging="12"/>
        <w:jc w:val="both"/>
        <w:rPr>
          <w:rFonts w:ascii="Arial" w:hAnsi="Arial"/>
          <w:bCs/>
          <w:color w:val="0070C0"/>
          <w:sz w:val="22"/>
          <w:szCs w:val="22"/>
          <w:lang w:val="en-GB" w:eastAsia="fr-FR"/>
        </w:rPr>
      </w:pPr>
      <w:r w:rsidRPr="007C7E61">
        <w:rPr>
          <w:rFonts w:ascii="Arial" w:hAnsi="Arial"/>
          <w:bCs/>
          <w:color w:val="0070C0"/>
          <w:sz w:val="22"/>
          <w:szCs w:val="22"/>
          <w:lang w:val="en-GB" w:eastAsia="fr-FR"/>
        </w:rPr>
        <w:t xml:space="preserve">Members </w:t>
      </w:r>
      <w:r w:rsidRPr="007C7E61">
        <w:rPr>
          <w:rFonts w:ascii="Arial" w:hAnsi="Arial"/>
          <w:bCs/>
          <w:color w:val="0070C0"/>
          <w:sz w:val="22"/>
          <w:szCs w:val="22"/>
          <w:u w:val="single"/>
          <w:lang w:val="en-GB" w:eastAsia="fr-FR"/>
        </w:rPr>
        <w:t>accepted</w:t>
      </w:r>
      <w:r w:rsidRPr="007C7E61">
        <w:rPr>
          <w:rFonts w:ascii="Arial" w:hAnsi="Arial"/>
          <w:bCs/>
          <w:color w:val="0070C0"/>
          <w:sz w:val="22"/>
          <w:szCs w:val="22"/>
          <w:lang w:val="en-GB" w:eastAsia="fr-FR"/>
        </w:rPr>
        <w:t xml:space="preserve"> a verbal report from Dr Munro, as ExMC WG15 Convenor, regarding the status of work on Edition 2.0 of ISO/IEC 80079-38 by ExMC WG15 and MT 80079-38.</w:t>
      </w:r>
    </w:p>
    <w:p w14:paraId="1E5D0842" w14:textId="77777777" w:rsidR="00806F1E" w:rsidRPr="007C7E61" w:rsidRDefault="00806F1E" w:rsidP="009734AD">
      <w:pPr>
        <w:ind w:left="12" w:hanging="12"/>
        <w:jc w:val="both"/>
        <w:rPr>
          <w:rFonts w:ascii="Arial" w:hAnsi="Arial"/>
          <w:bCs/>
          <w:strike/>
          <w:color w:val="0070C0"/>
          <w:sz w:val="22"/>
          <w:szCs w:val="22"/>
          <w:lang w:val="en-GB" w:eastAsia="fr-FR"/>
        </w:rPr>
      </w:pPr>
    </w:p>
    <w:p w14:paraId="7212A12B" w14:textId="090D1877" w:rsidR="00806F1E" w:rsidRDefault="00806F1E" w:rsidP="009734AD">
      <w:pPr>
        <w:ind w:left="12" w:hanging="12"/>
        <w:jc w:val="both"/>
        <w:rPr>
          <w:rFonts w:ascii="Arial" w:hAnsi="Arial"/>
          <w:bCs/>
          <w:color w:val="0070C0"/>
          <w:sz w:val="22"/>
          <w:szCs w:val="22"/>
          <w:lang w:val="en-GB" w:eastAsia="fr-FR"/>
        </w:rPr>
      </w:pPr>
      <w:r w:rsidRPr="007C7E61">
        <w:rPr>
          <w:rFonts w:ascii="Arial" w:hAnsi="Arial"/>
          <w:bCs/>
          <w:color w:val="0070C0"/>
          <w:sz w:val="22"/>
          <w:szCs w:val="22"/>
          <w:lang w:val="en-GB" w:eastAsia="fr-FR"/>
        </w:rPr>
        <w:t>ExTAG recommends to ExMC that when the Edition 2.0 of ISO/IEC 80079-38 reaches the FDIS stage, ExMC WG15 be tasked with making a recommendation to ExMC on the suitability of the document for use for certification.</w:t>
      </w:r>
    </w:p>
    <w:p w14:paraId="2DE4B51B" w14:textId="77777777" w:rsidR="007C7E61" w:rsidRPr="007C7E61" w:rsidRDefault="007C7E61" w:rsidP="00806F1E">
      <w:pPr>
        <w:ind w:left="12" w:hanging="12"/>
        <w:jc w:val="both"/>
        <w:rPr>
          <w:rFonts w:ascii="Arial" w:hAnsi="Arial"/>
          <w:bCs/>
          <w:color w:val="0070C0"/>
          <w:sz w:val="22"/>
          <w:szCs w:val="22"/>
          <w:lang w:val="en-GB" w:eastAsia="fr-FR"/>
        </w:rPr>
      </w:pPr>
    </w:p>
    <w:p w14:paraId="6CF509C1" w14:textId="74DE7E73" w:rsidR="00016351" w:rsidRPr="00016351" w:rsidRDefault="00016351" w:rsidP="00016351">
      <w:pPr>
        <w:spacing w:before="100" w:beforeAutospacing="1" w:after="100" w:afterAutospacing="1"/>
        <w:jc w:val="both"/>
        <w:rPr>
          <w:rFonts w:ascii="Arial" w:hAnsi="Arial" w:cstheme="majorBidi"/>
          <w:b/>
          <w:i/>
          <w:szCs w:val="26"/>
          <w:lang w:val="en-GB" w:eastAsia="en-US"/>
        </w:rPr>
      </w:pPr>
      <w:r w:rsidRPr="00602496">
        <w:rPr>
          <w:rFonts w:ascii="Arial" w:hAnsi="Arial" w:cs="Arial"/>
          <w:b/>
          <w:bCs/>
          <w:i/>
          <w:iCs/>
          <w:lang w:val="en-GB"/>
        </w:rPr>
        <w:t>5.</w:t>
      </w:r>
      <w:r>
        <w:rPr>
          <w:rFonts w:ascii="Arial" w:hAnsi="Arial" w:cs="Arial"/>
          <w:b/>
          <w:bCs/>
          <w:i/>
          <w:iCs/>
          <w:lang w:val="en-GB"/>
        </w:rPr>
        <w:t>2</w:t>
      </w:r>
      <w:r w:rsidRPr="00602496">
        <w:rPr>
          <w:rFonts w:ascii="Arial" w:hAnsi="Arial" w:cs="Arial"/>
          <w:b/>
          <w:bCs/>
          <w:i/>
          <w:iCs/>
          <w:lang w:val="en-GB"/>
        </w:rPr>
        <w:tab/>
      </w:r>
      <w:r w:rsidRPr="00016351">
        <w:rPr>
          <w:rFonts w:ascii="Arial" w:hAnsi="Arial" w:cstheme="majorBidi"/>
          <w:b/>
          <w:i/>
          <w:szCs w:val="26"/>
          <w:lang w:val="en-GB" w:eastAsia="en-US"/>
        </w:rPr>
        <w:t>Application of possible new Approach for future edition of IEC 60079-7</w:t>
      </w:r>
    </w:p>
    <w:p w14:paraId="3EA9D397" w14:textId="25BC7D11" w:rsidR="003F7866" w:rsidRDefault="003F7866" w:rsidP="003F7866">
      <w:pPr>
        <w:jc w:val="both"/>
        <w:rPr>
          <w:rFonts w:ascii="Arial" w:eastAsia="SimSun" w:hAnsi="Arial" w:cs="Arial"/>
          <w:b/>
          <w:bCs/>
          <w:lang w:val="en-GB" w:eastAsia="fr-FR"/>
        </w:rPr>
      </w:pPr>
      <w:r>
        <w:rPr>
          <w:rFonts w:ascii="Arial" w:hAnsi="Arial" w:cs="Arial"/>
          <w:lang w:val="en-GB" w:eastAsia="en-US"/>
        </w:rPr>
        <w:t>This agenda item</w:t>
      </w:r>
      <w:r w:rsidRPr="006B2DCB">
        <w:rPr>
          <w:rFonts w:ascii="Arial" w:hAnsi="Arial" w:cs="Arial"/>
          <w:lang w:val="en-GB" w:eastAsia="en-US"/>
        </w:rPr>
        <w:t xml:space="preserve"> focused on an upcoming presentation by </w:t>
      </w:r>
      <w:r>
        <w:rPr>
          <w:rFonts w:ascii="Arial" w:hAnsi="Arial" w:cs="Arial"/>
          <w:lang w:val="en-GB" w:eastAsia="en-US"/>
        </w:rPr>
        <w:t>Mr Karel Neleman</w:t>
      </w:r>
      <w:r w:rsidRPr="006B2DCB">
        <w:rPr>
          <w:rFonts w:ascii="Arial" w:hAnsi="Arial" w:cs="Arial"/>
          <w:lang w:val="en-GB" w:eastAsia="en-US"/>
        </w:rPr>
        <w:t xml:space="preserve"> from </w:t>
      </w:r>
      <w:proofErr w:type="spellStart"/>
      <w:r w:rsidRPr="006B2DCB">
        <w:rPr>
          <w:rFonts w:ascii="Arial" w:hAnsi="Arial" w:cs="Arial"/>
          <w:lang w:val="en-GB" w:eastAsia="en-US"/>
        </w:rPr>
        <w:t>Bartec</w:t>
      </w:r>
      <w:proofErr w:type="spellEnd"/>
      <w:r>
        <w:rPr>
          <w:rFonts w:ascii="Arial" w:hAnsi="Arial" w:cs="Arial"/>
          <w:lang w:val="en-GB" w:eastAsia="en-US"/>
        </w:rPr>
        <w:t xml:space="preserve"> (</w:t>
      </w:r>
      <w:hyperlink r:id="rId11" w:history="1">
        <w:r w:rsidRPr="00F76451">
          <w:rPr>
            <w:rStyle w:val="Hyperlink"/>
            <w:rFonts w:ascii="Arial" w:eastAsia="SimSun" w:hAnsi="Arial" w:cs="Arial"/>
            <w:b/>
            <w:bCs/>
            <w:lang w:val="en-GB" w:eastAsia="fr-FR"/>
          </w:rPr>
          <w:t>ExTAG-BARTEC-Karel-Neleman-Presentation</w:t>
        </w:r>
      </w:hyperlink>
      <w:r w:rsidRPr="00F76451">
        <w:rPr>
          <w:rFonts w:ascii="Arial" w:eastAsia="SimSun" w:hAnsi="Arial" w:cs="Arial"/>
          <w:lang w:val="en-GB" w:eastAsia="fr-FR"/>
        </w:rPr>
        <w:t>)</w:t>
      </w:r>
      <w:r w:rsidRPr="006B2DCB">
        <w:rPr>
          <w:rFonts w:ascii="Arial" w:eastAsia="SimSun" w:hAnsi="Arial" w:cs="Arial"/>
          <w:b/>
          <w:bCs/>
          <w:lang w:val="en-GB" w:eastAsia="fr-FR"/>
        </w:rPr>
        <w:t>.</w:t>
      </w:r>
    </w:p>
    <w:p w14:paraId="3A13F48E" w14:textId="77777777" w:rsidR="003F7866" w:rsidRPr="006B2DCB" w:rsidRDefault="003F7866" w:rsidP="003F7866">
      <w:pPr>
        <w:jc w:val="both"/>
        <w:rPr>
          <w:rFonts w:ascii="Arial" w:eastAsia="SimSun" w:hAnsi="Arial" w:cs="Arial"/>
          <w:lang w:val="en-GB" w:eastAsia="fr-FR"/>
        </w:rPr>
      </w:pPr>
    </w:p>
    <w:p w14:paraId="779F6FE8" w14:textId="7B6970AF" w:rsidR="009A5E3C" w:rsidRDefault="003F7866" w:rsidP="009A5E3C">
      <w:pPr>
        <w:jc w:val="both"/>
        <w:rPr>
          <w:rFonts w:ascii="Arial" w:eastAsia="SimSun" w:hAnsi="Arial" w:cs="Arial"/>
          <w:lang w:val="en-GB" w:eastAsia="fr-FR"/>
        </w:rPr>
      </w:pPr>
      <w:r>
        <w:rPr>
          <w:rFonts w:ascii="Arial" w:eastAsia="SimSun" w:hAnsi="Arial" w:cs="Arial"/>
          <w:lang w:val="en-GB" w:eastAsia="fr-FR"/>
        </w:rPr>
        <w:t>T</w:t>
      </w:r>
      <w:r w:rsidR="009A5E3C" w:rsidRPr="009A5E3C">
        <w:rPr>
          <w:rFonts w:ascii="Arial" w:eastAsia="SimSun" w:hAnsi="Arial" w:cs="Arial"/>
          <w:lang w:val="en-GB" w:eastAsia="fr-FR"/>
        </w:rPr>
        <w:t>he Chair reminded the meeting of the previous decision that</w:t>
      </w:r>
      <w:r w:rsidR="009A5E3C">
        <w:rPr>
          <w:rFonts w:ascii="Arial" w:eastAsia="SimSun" w:hAnsi="Arial" w:cs="Arial"/>
          <w:lang w:val="en-GB" w:eastAsia="fr-FR"/>
        </w:rPr>
        <w:t xml:space="preserve"> </w:t>
      </w:r>
      <w:r w:rsidR="009A5E3C" w:rsidRPr="009A5E3C">
        <w:rPr>
          <w:rFonts w:ascii="Arial" w:eastAsia="SimSun" w:hAnsi="Arial" w:cs="Arial"/>
          <w:lang w:val="en-GB" w:eastAsia="fr-FR"/>
        </w:rPr>
        <w:t>according to IECEx 02 the ExTAG consists of ExCBs and ExTLs, including those in the application phase, as well as the Chairs and Secretaries of TC</w:t>
      </w:r>
      <w:r w:rsidR="009A1E6C">
        <w:rPr>
          <w:rFonts w:ascii="Arial" w:eastAsia="SimSun" w:hAnsi="Arial" w:cs="Arial"/>
          <w:lang w:val="en-GB" w:eastAsia="fr-FR"/>
        </w:rPr>
        <w:t> </w:t>
      </w:r>
      <w:r w:rsidR="009A5E3C" w:rsidRPr="009A5E3C">
        <w:rPr>
          <w:rFonts w:ascii="Arial" w:eastAsia="SimSun" w:hAnsi="Arial" w:cs="Arial"/>
          <w:lang w:val="en-GB" w:eastAsia="fr-FR"/>
        </w:rPr>
        <w:t>31 and its subcommittees according to their position</w:t>
      </w:r>
      <w:r w:rsidR="006432B2">
        <w:rPr>
          <w:rFonts w:ascii="Arial" w:eastAsia="SimSun" w:hAnsi="Arial" w:cs="Arial"/>
          <w:lang w:val="en-GB" w:eastAsia="fr-FR"/>
        </w:rPr>
        <w:t xml:space="preserve">, </w:t>
      </w:r>
      <w:r w:rsidR="006432B2" w:rsidRPr="006432B2">
        <w:rPr>
          <w:rFonts w:ascii="Arial" w:eastAsia="SimSun" w:hAnsi="Arial" w:cs="Arial"/>
          <w:lang w:val="en-GB" w:eastAsia="fr-FR"/>
        </w:rPr>
        <w:t>which is also held by Mr</w:t>
      </w:r>
      <w:r w:rsidR="006432B2">
        <w:rPr>
          <w:rFonts w:ascii="Arial" w:eastAsia="SimSun" w:hAnsi="Arial" w:cs="Arial"/>
          <w:lang w:val="en-GB" w:eastAsia="fr-FR"/>
        </w:rPr>
        <w:t> </w:t>
      </w:r>
      <w:r w:rsidR="006432B2" w:rsidRPr="006432B2">
        <w:rPr>
          <w:rFonts w:ascii="Arial" w:eastAsia="SimSun" w:hAnsi="Arial" w:cs="Arial"/>
          <w:lang w:val="en-GB" w:eastAsia="fr-FR"/>
        </w:rPr>
        <w:t>Karel Neleman</w:t>
      </w:r>
      <w:r w:rsidR="006432B2">
        <w:rPr>
          <w:rFonts w:ascii="Arial" w:eastAsia="SimSun" w:hAnsi="Arial" w:cs="Arial"/>
          <w:lang w:val="en-GB" w:eastAsia="fr-FR"/>
        </w:rPr>
        <w:t xml:space="preserve">. </w:t>
      </w:r>
    </w:p>
    <w:p w14:paraId="406A1855" w14:textId="77777777" w:rsidR="009A5E3C" w:rsidRDefault="009A5E3C" w:rsidP="00016351">
      <w:pPr>
        <w:jc w:val="both"/>
        <w:rPr>
          <w:rFonts w:ascii="Arial" w:hAnsi="Arial" w:cs="Arial"/>
          <w:lang w:val="en-GB" w:eastAsia="en-US"/>
        </w:rPr>
      </w:pPr>
    </w:p>
    <w:p w14:paraId="58C9E7EE" w14:textId="79BB7568" w:rsidR="007C7E61" w:rsidRDefault="007C7E61" w:rsidP="00016351">
      <w:pPr>
        <w:jc w:val="both"/>
        <w:rPr>
          <w:rFonts w:ascii="Arial" w:hAnsi="Arial" w:cs="Arial"/>
          <w:lang w:val="en-GB" w:eastAsia="en-US"/>
        </w:rPr>
      </w:pPr>
      <w:r>
        <w:rPr>
          <w:rFonts w:ascii="Arial" w:hAnsi="Arial" w:cs="Arial"/>
          <w:lang w:val="en-GB" w:eastAsia="en-US"/>
        </w:rPr>
        <w:t>Mr</w:t>
      </w:r>
      <w:r w:rsidR="001622E7" w:rsidRPr="001622E7">
        <w:rPr>
          <w:rFonts w:ascii="Arial" w:hAnsi="Arial" w:cs="Arial"/>
          <w:lang w:val="en-GB" w:eastAsia="en-US"/>
        </w:rPr>
        <w:t xml:space="preserve"> Karel Neleman gave a presentation in which he </w:t>
      </w:r>
      <w:r>
        <w:rPr>
          <w:rFonts w:ascii="Arial" w:hAnsi="Arial" w:cs="Arial"/>
          <w:lang w:val="en-GB" w:eastAsia="en-US"/>
        </w:rPr>
        <w:t>underlined</w:t>
      </w:r>
      <w:r w:rsidR="001622E7" w:rsidRPr="001622E7">
        <w:rPr>
          <w:rFonts w:ascii="Arial" w:hAnsi="Arial" w:cs="Arial"/>
          <w:lang w:val="en-GB" w:eastAsia="en-US"/>
        </w:rPr>
        <w:t xml:space="preserve"> the need for a re-evaluation of the </w:t>
      </w:r>
      <w:r w:rsidR="0089423D">
        <w:rPr>
          <w:rFonts w:ascii="Arial" w:hAnsi="Arial" w:cs="Arial"/>
          <w:lang w:val="en-GB" w:eastAsia="en-US"/>
        </w:rPr>
        <w:t xml:space="preserve">IEC </w:t>
      </w:r>
      <w:r w:rsidR="001622E7" w:rsidRPr="001622E7">
        <w:rPr>
          <w:rFonts w:ascii="Arial" w:hAnsi="Arial" w:cs="Arial"/>
          <w:lang w:val="en-GB" w:eastAsia="en-US"/>
        </w:rPr>
        <w:t xml:space="preserve">60079-7 standard, specifically criticizing the new clauses for equipment enclosures and advocating a clearer distinction between equipment and components. His main concern was the potential safety risks associated with partially enclosed products used in hazardous areas without proper classification and certification. </w:t>
      </w:r>
    </w:p>
    <w:p w14:paraId="2DBC6DD8" w14:textId="77777777" w:rsidR="007C7E61" w:rsidRDefault="007C7E61" w:rsidP="00016351">
      <w:pPr>
        <w:jc w:val="both"/>
        <w:rPr>
          <w:rFonts w:ascii="Arial" w:hAnsi="Arial" w:cs="Arial"/>
          <w:lang w:val="en-GB" w:eastAsia="en-US"/>
        </w:rPr>
      </w:pPr>
    </w:p>
    <w:p w14:paraId="07D0A5EE" w14:textId="76E25B7B" w:rsidR="007C7E61" w:rsidRDefault="007C7E61" w:rsidP="00016351">
      <w:pPr>
        <w:jc w:val="both"/>
        <w:rPr>
          <w:rFonts w:ascii="Arial" w:hAnsi="Arial" w:cs="Arial"/>
          <w:lang w:val="en-GB" w:eastAsia="en-US"/>
        </w:rPr>
      </w:pPr>
      <w:r>
        <w:rPr>
          <w:rFonts w:ascii="Arial" w:hAnsi="Arial" w:cs="Arial"/>
          <w:lang w:val="en-GB" w:eastAsia="en-US"/>
        </w:rPr>
        <w:t xml:space="preserve">Mr </w:t>
      </w:r>
      <w:r w:rsidR="001622E7" w:rsidRPr="001622E7">
        <w:rPr>
          <w:rFonts w:ascii="Arial" w:hAnsi="Arial" w:cs="Arial"/>
          <w:lang w:val="en-GB" w:eastAsia="en-US"/>
        </w:rPr>
        <w:t xml:space="preserve">Neleman pointed out </w:t>
      </w:r>
      <w:r w:rsidR="00E3527A">
        <w:rPr>
          <w:rFonts w:ascii="Arial" w:hAnsi="Arial" w:cs="Arial"/>
          <w:lang w:val="en-GB" w:eastAsia="en-US"/>
        </w:rPr>
        <w:t xml:space="preserve">what he felt were </w:t>
      </w:r>
      <w:r w:rsidR="001622E7" w:rsidRPr="001622E7">
        <w:rPr>
          <w:rFonts w:ascii="Arial" w:hAnsi="Arial" w:cs="Arial"/>
          <w:lang w:val="en-GB" w:eastAsia="en-US"/>
        </w:rPr>
        <w:t xml:space="preserve">inconsistencies in </w:t>
      </w:r>
      <w:r w:rsidR="00E3527A">
        <w:rPr>
          <w:rFonts w:ascii="Arial" w:hAnsi="Arial" w:cs="Arial"/>
          <w:lang w:val="en-GB" w:eastAsia="en-US"/>
        </w:rPr>
        <w:t xml:space="preserve">the approach to </w:t>
      </w:r>
      <w:r w:rsidR="001622E7" w:rsidRPr="001622E7">
        <w:rPr>
          <w:rFonts w:ascii="Arial" w:hAnsi="Arial" w:cs="Arial"/>
          <w:lang w:val="en-GB" w:eastAsia="en-US"/>
        </w:rPr>
        <w:t xml:space="preserve">certification practices and the role of certification </w:t>
      </w:r>
      <w:r w:rsidR="00364D25" w:rsidRPr="001622E7">
        <w:rPr>
          <w:rFonts w:ascii="Arial" w:hAnsi="Arial" w:cs="Arial"/>
          <w:lang w:val="en-GB" w:eastAsia="en-US"/>
        </w:rPr>
        <w:t>bodies and</w:t>
      </w:r>
      <w:r w:rsidR="001622E7" w:rsidRPr="001622E7">
        <w:rPr>
          <w:rFonts w:ascii="Arial" w:hAnsi="Arial" w:cs="Arial"/>
          <w:lang w:val="en-GB" w:eastAsia="en-US"/>
        </w:rPr>
        <w:t xml:space="preserve"> questioned the rationale behind certain manufacturing decisions and their compliance with safety standards. </w:t>
      </w:r>
      <w:r w:rsidR="001622E7" w:rsidRPr="001622E7">
        <w:rPr>
          <w:rFonts w:ascii="Arial" w:hAnsi="Arial" w:cs="Arial"/>
          <w:lang w:val="en-GB" w:eastAsia="en-US"/>
        </w:rPr>
        <w:lastRenderedPageBreak/>
        <w:t xml:space="preserve">He called for a </w:t>
      </w:r>
      <w:r w:rsidR="00E3527A">
        <w:rPr>
          <w:rFonts w:ascii="Arial" w:hAnsi="Arial" w:cs="Arial"/>
          <w:lang w:val="en-GB" w:eastAsia="en-US"/>
        </w:rPr>
        <w:t xml:space="preserve">review </w:t>
      </w:r>
      <w:r w:rsidR="001622E7" w:rsidRPr="001622E7">
        <w:rPr>
          <w:rFonts w:ascii="Arial" w:hAnsi="Arial" w:cs="Arial"/>
          <w:lang w:val="en-GB" w:eastAsia="en-US"/>
        </w:rPr>
        <w:t xml:space="preserve">of current practices to avoid </w:t>
      </w:r>
      <w:r w:rsidR="00E3527A">
        <w:rPr>
          <w:rFonts w:ascii="Arial" w:hAnsi="Arial" w:cs="Arial"/>
          <w:lang w:val="en-GB" w:eastAsia="en-US"/>
        </w:rPr>
        <w:t xml:space="preserve">possible </w:t>
      </w:r>
      <w:r w:rsidR="001622E7" w:rsidRPr="001622E7">
        <w:rPr>
          <w:rFonts w:ascii="Arial" w:hAnsi="Arial" w:cs="Arial"/>
          <w:lang w:val="en-GB" w:eastAsia="en-US"/>
        </w:rPr>
        <w:t xml:space="preserve">safety </w:t>
      </w:r>
      <w:r w:rsidR="00E3527A">
        <w:rPr>
          <w:rFonts w:ascii="Arial" w:hAnsi="Arial" w:cs="Arial"/>
          <w:lang w:val="en-GB" w:eastAsia="en-US"/>
        </w:rPr>
        <w:t xml:space="preserve">compromises </w:t>
      </w:r>
      <w:r w:rsidR="001622E7" w:rsidRPr="001622E7">
        <w:rPr>
          <w:rFonts w:ascii="Arial" w:hAnsi="Arial" w:cs="Arial"/>
          <w:lang w:val="en-GB" w:eastAsia="en-US"/>
        </w:rPr>
        <w:t>and</w:t>
      </w:r>
      <w:r w:rsidR="00E3527A">
        <w:rPr>
          <w:rFonts w:ascii="Arial" w:hAnsi="Arial" w:cs="Arial"/>
          <w:lang w:val="en-GB" w:eastAsia="en-US"/>
        </w:rPr>
        <w:t xml:space="preserve"> to</w:t>
      </w:r>
      <w:r w:rsidR="001622E7" w:rsidRPr="001622E7">
        <w:rPr>
          <w:rFonts w:ascii="Arial" w:hAnsi="Arial" w:cs="Arial"/>
          <w:lang w:val="en-GB" w:eastAsia="en-US"/>
        </w:rPr>
        <w:t xml:space="preserve"> maintain the integrity of certification procedures. </w:t>
      </w:r>
    </w:p>
    <w:p w14:paraId="6FB1F030" w14:textId="77777777" w:rsidR="007C7E61" w:rsidRDefault="007C7E61" w:rsidP="00016351">
      <w:pPr>
        <w:jc w:val="both"/>
        <w:rPr>
          <w:rFonts w:ascii="Arial" w:hAnsi="Arial" w:cs="Arial"/>
          <w:lang w:val="en-GB" w:eastAsia="en-US"/>
        </w:rPr>
      </w:pPr>
    </w:p>
    <w:p w14:paraId="38527ED8" w14:textId="101B37B6" w:rsidR="001622E7" w:rsidRDefault="001622E7" w:rsidP="00016351">
      <w:pPr>
        <w:jc w:val="both"/>
        <w:rPr>
          <w:rFonts w:ascii="Arial" w:hAnsi="Arial" w:cs="Arial"/>
          <w:lang w:val="en-GB" w:eastAsia="en-US"/>
        </w:rPr>
      </w:pPr>
      <w:r w:rsidRPr="001622E7">
        <w:rPr>
          <w:rFonts w:ascii="Arial" w:hAnsi="Arial" w:cs="Arial"/>
          <w:lang w:val="en-GB" w:eastAsia="en-US"/>
        </w:rPr>
        <w:t>During his presentation,</w:t>
      </w:r>
      <w:r w:rsidR="00F76451">
        <w:rPr>
          <w:rFonts w:ascii="Arial" w:hAnsi="Arial" w:cs="Arial"/>
          <w:lang w:val="en-GB" w:eastAsia="en-US"/>
        </w:rPr>
        <w:t xml:space="preserve"> Mr </w:t>
      </w:r>
      <w:r w:rsidRPr="001622E7">
        <w:rPr>
          <w:rFonts w:ascii="Arial" w:hAnsi="Arial" w:cs="Arial"/>
          <w:lang w:val="en-GB" w:eastAsia="en-US"/>
        </w:rPr>
        <w:t>Neleman emphasized his commitment to improving safety and compliance within the IECEx system and called for proactive measures to correct course and ensure that certification practices are consistent with their intended purpose.</w:t>
      </w:r>
      <w:r>
        <w:rPr>
          <w:rFonts w:ascii="Arial" w:hAnsi="Arial" w:cs="Arial"/>
          <w:lang w:val="en-GB" w:eastAsia="en-US"/>
        </w:rPr>
        <w:t xml:space="preserve"> </w:t>
      </w:r>
    </w:p>
    <w:p w14:paraId="4FA730A4" w14:textId="77777777" w:rsidR="001622E7" w:rsidRDefault="001622E7" w:rsidP="00016351">
      <w:pPr>
        <w:jc w:val="both"/>
        <w:rPr>
          <w:rFonts w:ascii="Arial" w:hAnsi="Arial" w:cs="Arial"/>
          <w:lang w:val="en-GB" w:eastAsia="en-US"/>
        </w:rPr>
      </w:pPr>
    </w:p>
    <w:p w14:paraId="626EAD9E" w14:textId="20D5A538" w:rsidR="007C7E61" w:rsidRDefault="00F9673D" w:rsidP="00016351">
      <w:pPr>
        <w:jc w:val="both"/>
        <w:rPr>
          <w:rFonts w:ascii="Arial" w:hAnsi="Arial" w:cs="Arial"/>
          <w:lang w:val="en-GB" w:eastAsia="en-US"/>
        </w:rPr>
      </w:pPr>
      <w:r w:rsidRPr="00F9673D">
        <w:rPr>
          <w:rFonts w:ascii="Arial" w:hAnsi="Arial" w:cs="Arial"/>
          <w:lang w:val="en-GB" w:eastAsia="en-US"/>
        </w:rPr>
        <w:t xml:space="preserve">The Chair thanked Karel for his presentation and discussed the relevance of having such discussions within ExTAG. He acknowledged the positive reception of the presentation, indicating the value of addressing these issues openly. While highlighting that </w:t>
      </w:r>
      <w:r w:rsidR="00E3527A">
        <w:rPr>
          <w:rFonts w:ascii="Arial" w:hAnsi="Arial" w:cs="Arial"/>
          <w:lang w:val="en-GB" w:eastAsia="en-US"/>
        </w:rPr>
        <w:t xml:space="preserve">the starting point for review is with the Standards themselves as </w:t>
      </w:r>
      <w:r w:rsidRPr="00F9673D">
        <w:rPr>
          <w:rFonts w:ascii="Arial" w:hAnsi="Arial" w:cs="Arial"/>
          <w:lang w:val="en-GB" w:eastAsia="en-US"/>
        </w:rPr>
        <w:t xml:space="preserve">IECEx's role is not to create standards, but </w:t>
      </w:r>
      <w:r w:rsidR="0089423D">
        <w:rPr>
          <w:rFonts w:ascii="Arial" w:hAnsi="Arial" w:cs="Arial"/>
          <w:lang w:val="en-GB" w:eastAsia="en-US"/>
        </w:rPr>
        <w:t>that</w:t>
      </w:r>
      <w:r w:rsidRPr="00F9673D">
        <w:rPr>
          <w:rFonts w:ascii="Arial" w:hAnsi="Arial" w:cs="Arial"/>
          <w:lang w:val="en-GB" w:eastAsia="en-US"/>
        </w:rPr>
        <w:t xml:space="preserve"> responsibility belong</w:t>
      </w:r>
      <w:r w:rsidR="0089423D">
        <w:rPr>
          <w:rFonts w:ascii="Arial" w:hAnsi="Arial" w:cs="Arial"/>
          <w:lang w:val="en-GB" w:eastAsia="en-US"/>
        </w:rPr>
        <w:t>ed</w:t>
      </w:r>
      <w:r w:rsidRPr="00F9673D">
        <w:rPr>
          <w:rFonts w:ascii="Arial" w:hAnsi="Arial" w:cs="Arial"/>
          <w:lang w:val="en-GB" w:eastAsia="en-US"/>
        </w:rPr>
        <w:t xml:space="preserve"> to TC</w:t>
      </w:r>
      <w:r w:rsidR="007C7E61">
        <w:rPr>
          <w:rFonts w:ascii="Arial" w:hAnsi="Arial" w:cs="Arial"/>
          <w:lang w:val="en-GB" w:eastAsia="en-US"/>
        </w:rPr>
        <w:t> </w:t>
      </w:r>
      <w:r w:rsidRPr="00F9673D">
        <w:rPr>
          <w:rFonts w:ascii="Arial" w:hAnsi="Arial" w:cs="Arial"/>
          <w:lang w:val="en-GB" w:eastAsia="en-US"/>
        </w:rPr>
        <w:t xml:space="preserve">31. </w:t>
      </w:r>
      <w:r w:rsidR="00D90899">
        <w:rPr>
          <w:rFonts w:ascii="Arial" w:hAnsi="Arial" w:cs="Arial"/>
          <w:lang w:val="en-GB" w:eastAsia="en-US"/>
        </w:rPr>
        <w:t xml:space="preserve">He </w:t>
      </w:r>
      <w:r w:rsidR="00364D25">
        <w:rPr>
          <w:rFonts w:ascii="Arial" w:hAnsi="Arial" w:cs="Arial"/>
          <w:lang w:val="en-GB" w:eastAsia="en-US"/>
        </w:rPr>
        <w:t>highlighted</w:t>
      </w:r>
      <w:r w:rsidR="00D90899" w:rsidRPr="00D90899">
        <w:rPr>
          <w:rFonts w:ascii="Arial" w:hAnsi="Arial" w:cs="Arial"/>
          <w:lang w:val="en-GB" w:eastAsia="en-US"/>
        </w:rPr>
        <w:t xml:space="preserve"> that IECEx experts </w:t>
      </w:r>
      <w:proofErr w:type="gramStart"/>
      <w:r w:rsidR="00D90899" w:rsidRPr="00D90899">
        <w:rPr>
          <w:rFonts w:ascii="Arial" w:hAnsi="Arial" w:cs="Arial"/>
          <w:lang w:val="en-GB" w:eastAsia="en-US"/>
        </w:rPr>
        <w:t>have the opportunity to</w:t>
      </w:r>
      <w:proofErr w:type="gramEnd"/>
      <w:r w:rsidR="00D90899" w:rsidRPr="00D90899">
        <w:rPr>
          <w:rFonts w:ascii="Arial" w:hAnsi="Arial" w:cs="Arial"/>
          <w:lang w:val="en-GB" w:eastAsia="en-US"/>
        </w:rPr>
        <w:t xml:space="preserve"> voice their opinions </w:t>
      </w:r>
      <w:r w:rsidR="00E3527A">
        <w:rPr>
          <w:rFonts w:ascii="Arial" w:hAnsi="Arial" w:cs="Arial"/>
          <w:lang w:val="en-GB" w:eastAsia="en-US"/>
        </w:rPr>
        <w:t xml:space="preserve">to TC 31 </w:t>
      </w:r>
      <w:r w:rsidR="00D90899" w:rsidRPr="00D90899">
        <w:rPr>
          <w:rFonts w:ascii="Arial" w:hAnsi="Arial" w:cs="Arial"/>
          <w:lang w:val="en-GB" w:eastAsia="en-US"/>
        </w:rPr>
        <w:t>through their National Committees.</w:t>
      </w:r>
    </w:p>
    <w:p w14:paraId="26453871" w14:textId="77777777" w:rsidR="00D90899" w:rsidRDefault="00D90899" w:rsidP="00016351">
      <w:pPr>
        <w:jc w:val="both"/>
        <w:rPr>
          <w:rFonts w:ascii="Arial" w:hAnsi="Arial" w:cs="Arial"/>
          <w:lang w:val="en-GB" w:eastAsia="en-US"/>
        </w:rPr>
      </w:pPr>
    </w:p>
    <w:p w14:paraId="7C90CA54" w14:textId="777F8667" w:rsidR="00F9673D" w:rsidRDefault="00F9673D" w:rsidP="00016351">
      <w:pPr>
        <w:jc w:val="both"/>
        <w:rPr>
          <w:rFonts w:ascii="Arial" w:hAnsi="Arial" w:cs="Arial"/>
          <w:lang w:val="en-GB" w:eastAsia="en-US"/>
        </w:rPr>
      </w:pPr>
      <w:r w:rsidRPr="00F9673D">
        <w:rPr>
          <w:rFonts w:ascii="Arial" w:hAnsi="Arial" w:cs="Arial"/>
          <w:lang w:val="en-GB" w:eastAsia="en-US"/>
        </w:rPr>
        <w:t>The Chair emphasized the importance of discussing problems within the IECEx forum but also recognized the group's limitations in solving certain issues</w:t>
      </w:r>
      <w:r w:rsidR="00E3527A">
        <w:rPr>
          <w:rFonts w:ascii="Arial" w:hAnsi="Arial" w:cs="Arial"/>
          <w:lang w:val="en-GB" w:eastAsia="en-US"/>
        </w:rPr>
        <w:t>, when they relate to Standards</w:t>
      </w:r>
      <w:r w:rsidRPr="00F9673D">
        <w:rPr>
          <w:rFonts w:ascii="Arial" w:hAnsi="Arial" w:cs="Arial"/>
          <w:lang w:val="en-GB" w:eastAsia="en-US"/>
        </w:rPr>
        <w:t>. He concluded by inviting further comments and opening the floor for discussion.</w:t>
      </w:r>
    </w:p>
    <w:p w14:paraId="495427E2" w14:textId="77777777" w:rsidR="009D0EFC" w:rsidRDefault="009D0EFC" w:rsidP="00016351">
      <w:pPr>
        <w:jc w:val="both"/>
        <w:rPr>
          <w:rFonts w:ascii="Arial" w:hAnsi="Arial" w:cs="Arial"/>
          <w:lang w:val="en-GB" w:eastAsia="en-US"/>
        </w:rPr>
      </w:pPr>
    </w:p>
    <w:p w14:paraId="34AFB047" w14:textId="19529493" w:rsidR="009D0EFC" w:rsidRPr="009D0EFC" w:rsidRDefault="003F6CA0" w:rsidP="009D0EFC">
      <w:pPr>
        <w:tabs>
          <w:tab w:val="num" w:pos="720"/>
        </w:tabs>
        <w:jc w:val="both"/>
        <w:rPr>
          <w:rFonts w:ascii="Arial" w:hAnsi="Arial" w:cs="Arial"/>
          <w:lang w:val="en-GB" w:eastAsia="en-US"/>
        </w:rPr>
      </w:pPr>
      <w:r>
        <w:rPr>
          <w:rFonts w:ascii="Arial" w:hAnsi="Arial" w:cs="Arial"/>
          <w:lang w:val="en-GB" w:eastAsia="en-US"/>
        </w:rPr>
        <w:t xml:space="preserve">Mr </w:t>
      </w:r>
      <w:r w:rsidR="009D0EFC" w:rsidRPr="009D0EFC">
        <w:rPr>
          <w:rFonts w:ascii="Arial" w:hAnsi="Arial" w:cs="Arial"/>
          <w:lang w:val="en-GB" w:eastAsia="en-US"/>
        </w:rPr>
        <w:t>Evans Massey posed a question regarding TC</w:t>
      </w:r>
      <w:r>
        <w:rPr>
          <w:rFonts w:ascii="Arial" w:hAnsi="Arial" w:cs="Arial"/>
          <w:lang w:val="en-GB" w:eastAsia="en-US"/>
        </w:rPr>
        <w:t> </w:t>
      </w:r>
      <w:r w:rsidR="009D0EFC" w:rsidRPr="009D0EFC">
        <w:rPr>
          <w:rFonts w:ascii="Arial" w:hAnsi="Arial" w:cs="Arial"/>
          <w:lang w:val="en-GB" w:eastAsia="en-US"/>
        </w:rPr>
        <w:t xml:space="preserve">31 issues, specifically about problems arising within MT 60079-7. He inquired whether these concerns had been communicated to the maintenance team and suggested that Mr </w:t>
      </w:r>
      <w:proofErr w:type="spellStart"/>
      <w:r w:rsidR="009D0EFC" w:rsidRPr="009D0EFC">
        <w:rPr>
          <w:rFonts w:ascii="Arial" w:hAnsi="Arial" w:cs="Arial"/>
          <w:lang w:val="en-GB" w:eastAsia="en-US"/>
        </w:rPr>
        <w:t>Neleman’s</w:t>
      </w:r>
      <w:proofErr w:type="spellEnd"/>
      <w:r w:rsidR="009D0EFC" w:rsidRPr="009D0EFC">
        <w:rPr>
          <w:rFonts w:ascii="Arial" w:hAnsi="Arial" w:cs="Arial"/>
          <w:lang w:val="en-GB" w:eastAsia="en-US"/>
        </w:rPr>
        <w:t xml:space="preserve"> presentation could be useful for their next meeting to address these issues in detail.</w:t>
      </w:r>
    </w:p>
    <w:p w14:paraId="14580356" w14:textId="77777777" w:rsidR="00DC35ED" w:rsidRPr="00016351" w:rsidRDefault="00DC35ED" w:rsidP="00016351">
      <w:pPr>
        <w:jc w:val="both"/>
        <w:rPr>
          <w:rFonts w:ascii="Arial" w:hAnsi="Arial" w:cs="Arial"/>
          <w:lang w:val="en-GB" w:eastAsia="en-US"/>
        </w:rPr>
      </w:pPr>
    </w:p>
    <w:p w14:paraId="7080615F" w14:textId="75146CD4" w:rsidR="009D0EFC" w:rsidRDefault="00F76451" w:rsidP="009D0EFC">
      <w:pPr>
        <w:tabs>
          <w:tab w:val="num" w:pos="720"/>
        </w:tabs>
        <w:jc w:val="both"/>
        <w:rPr>
          <w:rFonts w:ascii="Arial" w:hAnsi="Arial" w:cs="Arial"/>
          <w:lang w:val="en-GB" w:eastAsia="en-US"/>
        </w:rPr>
      </w:pPr>
      <w:r>
        <w:rPr>
          <w:rFonts w:ascii="Arial" w:hAnsi="Arial" w:cs="Arial"/>
          <w:lang w:val="en-GB" w:eastAsia="en-US"/>
        </w:rPr>
        <w:t>Mr</w:t>
      </w:r>
      <w:r w:rsidR="009D0EFC" w:rsidRPr="009D0EFC">
        <w:rPr>
          <w:rFonts w:ascii="Arial" w:hAnsi="Arial" w:cs="Arial"/>
          <w:lang w:val="en-GB" w:eastAsia="en-US"/>
        </w:rPr>
        <w:t xml:space="preserve"> Neleman confirmed that the maintenance team was aware of his views through comments he had submitted via the Dutch Committee. However, he had not shared his presentation with them directly.</w:t>
      </w:r>
    </w:p>
    <w:p w14:paraId="39B4EC41" w14:textId="77777777" w:rsidR="009D0EFC" w:rsidRPr="009D0EFC" w:rsidRDefault="009D0EFC" w:rsidP="009D0EFC">
      <w:pPr>
        <w:tabs>
          <w:tab w:val="num" w:pos="720"/>
        </w:tabs>
        <w:jc w:val="both"/>
        <w:rPr>
          <w:rFonts w:ascii="Arial" w:hAnsi="Arial" w:cs="Arial"/>
          <w:lang w:val="en-GB" w:eastAsia="en-US"/>
        </w:rPr>
      </w:pPr>
    </w:p>
    <w:p w14:paraId="08246590" w14:textId="621267AA" w:rsidR="009D0EFC" w:rsidRDefault="003F6CA0" w:rsidP="009D0EFC">
      <w:pPr>
        <w:tabs>
          <w:tab w:val="num" w:pos="720"/>
        </w:tabs>
        <w:jc w:val="both"/>
        <w:rPr>
          <w:rFonts w:ascii="Arial" w:hAnsi="Arial" w:cs="Arial"/>
          <w:lang w:val="en-GB" w:eastAsia="en-US"/>
        </w:rPr>
      </w:pPr>
      <w:r>
        <w:rPr>
          <w:rFonts w:ascii="Arial" w:hAnsi="Arial" w:cs="Arial"/>
          <w:lang w:val="en-GB" w:eastAsia="en-US"/>
        </w:rPr>
        <w:t xml:space="preserve">Mr </w:t>
      </w:r>
      <w:r w:rsidRPr="009D0EFC">
        <w:rPr>
          <w:rFonts w:ascii="Arial" w:hAnsi="Arial" w:cs="Arial"/>
          <w:lang w:val="en-GB" w:eastAsia="en-US"/>
        </w:rPr>
        <w:t xml:space="preserve">Evans Massey </w:t>
      </w:r>
      <w:r w:rsidR="009D0EFC" w:rsidRPr="009D0EFC">
        <w:rPr>
          <w:rFonts w:ascii="Arial" w:hAnsi="Arial" w:cs="Arial"/>
          <w:lang w:val="en-GB" w:eastAsia="en-US"/>
        </w:rPr>
        <w:t xml:space="preserve">further recommended that the presentation might be valuable for the maintenance team's agenda to provide detailed examples and suggested that the issues might also be relevant for </w:t>
      </w:r>
      <w:r>
        <w:rPr>
          <w:rFonts w:ascii="Arial" w:hAnsi="Arial" w:cs="Arial"/>
          <w:lang w:val="en-GB" w:eastAsia="en-US"/>
        </w:rPr>
        <w:t>TC 31 WG </w:t>
      </w:r>
      <w:r w:rsidR="009D0EFC" w:rsidRPr="009D0EFC">
        <w:rPr>
          <w:rFonts w:ascii="Arial" w:hAnsi="Arial" w:cs="Arial"/>
          <w:lang w:val="en-GB" w:eastAsia="en-US"/>
        </w:rPr>
        <w:t>22.</w:t>
      </w:r>
    </w:p>
    <w:p w14:paraId="378D67AE" w14:textId="77777777" w:rsidR="009D0EFC" w:rsidRDefault="009D0EFC" w:rsidP="009D0EFC">
      <w:pPr>
        <w:tabs>
          <w:tab w:val="num" w:pos="720"/>
        </w:tabs>
        <w:jc w:val="both"/>
        <w:rPr>
          <w:rFonts w:ascii="Arial" w:hAnsi="Arial" w:cs="Arial"/>
          <w:lang w:val="en-GB" w:eastAsia="en-US"/>
        </w:rPr>
      </w:pPr>
    </w:p>
    <w:p w14:paraId="7758F616" w14:textId="7C101FA6" w:rsidR="009D0EFC" w:rsidRDefault="003F6CA0" w:rsidP="003F6CA0">
      <w:pPr>
        <w:tabs>
          <w:tab w:val="num" w:pos="720"/>
        </w:tabs>
        <w:jc w:val="both"/>
        <w:rPr>
          <w:rFonts w:ascii="Arial" w:hAnsi="Arial" w:cs="Arial"/>
          <w:lang w:val="en-GB" w:eastAsia="en-US"/>
        </w:rPr>
      </w:pPr>
      <w:r>
        <w:rPr>
          <w:rFonts w:ascii="Arial" w:hAnsi="Arial" w:cs="Arial"/>
          <w:lang w:val="en-GB" w:eastAsia="en-US"/>
        </w:rPr>
        <w:t xml:space="preserve">Mr </w:t>
      </w:r>
      <w:r w:rsidRPr="003F6CA0">
        <w:rPr>
          <w:rFonts w:ascii="Arial" w:hAnsi="Arial" w:cs="Arial"/>
          <w:lang w:val="en-GB" w:eastAsia="en-US"/>
        </w:rPr>
        <w:t>Thierry Houeix</w:t>
      </w:r>
      <w:r w:rsidRPr="004748A2">
        <w:rPr>
          <w:lang w:val="en-US"/>
        </w:rPr>
        <w:t xml:space="preserve"> </w:t>
      </w:r>
      <w:r w:rsidR="009D0EFC" w:rsidRPr="009D0EFC">
        <w:rPr>
          <w:rFonts w:ascii="Arial" w:hAnsi="Arial" w:cs="Arial"/>
          <w:lang w:val="en-GB" w:eastAsia="en-US"/>
        </w:rPr>
        <w:t xml:space="preserve">speculated on the possibility of using standards </w:t>
      </w:r>
      <w:r w:rsidR="0089423D">
        <w:rPr>
          <w:rFonts w:ascii="Arial" w:hAnsi="Arial" w:cs="Arial"/>
          <w:lang w:val="en-GB" w:eastAsia="en-US"/>
        </w:rPr>
        <w:t xml:space="preserve">IEC </w:t>
      </w:r>
      <w:r>
        <w:rPr>
          <w:rFonts w:ascii="Arial" w:hAnsi="Arial" w:cs="Arial"/>
          <w:lang w:val="en-GB" w:eastAsia="en-US"/>
        </w:rPr>
        <w:t>60079-</w:t>
      </w:r>
      <w:r w:rsidR="009D0EFC" w:rsidRPr="009D0EFC">
        <w:rPr>
          <w:rFonts w:ascii="Arial" w:hAnsi="Arial" w:cs="Arial"/>
          <w:lang w:val="en-GB" w:eastAsia="en-US"/>
        </w:rPr>
        <w:t xml:space="preserve">15 and </w:t>
      </w:r>
      <w:r w:rsidR="0089423D">
        <w:rPr>
          <w:rFonts w:ascii="Arial" w:hAnsi="Arial" w:cs="Arial"/>
          <w:lang w:val="en-GB" w:eastAsia="en-US"/>
        </w:rPr>
        <w:t xml:space="preserve">IEC </w:t>
      </w:r>
      <w:r>
        <w:rPr>
          <w:rFonts w:ascii="Arial" w:hAnsi="Arial" w:cs="Arial"/>
          <w:lang w:val="en-GB" w:eastAsia="en-US"/>
        </w:rPr>
        <w:t>60079-</w:t>
      </w:r>
      <w:r w:rsidR="009D0EFC" w:rsidRPr="009D0EFC">
        <w:rPr>
          <w:rFonts w:ascii="Arial" w:hAnsi="Arial" w:cs="Arial"/>
          <w:lang w:val="en-GB" w:eastAsia="en-US"/>
        </w:rPr>
        <w:t>7 for products in the market that may need special conditions. He raised a concern about today's practice where products could be certified as equipment under one standard and as components under another, suggesting a need for clarity.</w:t>
      </w:r>
    </w:p>
    <w:p w14:paraId="011EE4AF" w14:textId="77777777" w:rsidR="003F6CA0" w:rsidRPr="009D0EFC" w:rsidRDefault="003F6CA0" w:rsidP="003F6CA0">
      <w:pPr>
        <w:tabs>
          <w:tab w:val="num" w:pos="720"/>
        </w:tabs>
        <w:jc w:val="both"/>
        <w:rPr>
          <w:rFonts w:ascii="Arial" w:hAnsi="Arial" w:cs="Arial"/>
          <w:lang w:val="en-GB" w:eastAsia="en-US"/>
        </w:rPr>
      </w:pPr>
    </w:p>
    <w:p w14:paraId="2AE5B3B6" w14:textId="5C2F4128" w:rsidR="009D0EFC" w:rsidRDefault="003F6CA0" w:rsidP="003F6CA0">
      <w:pPr>
        <w:tabs>
          <w:tab w:val="num" w:pos="720"/>
        </w:tabs>
        <w:jc w:val="both"/>
        <w:rPr>
          <w:rFonts w:ascii="Arial" w:hAnsi="Arial" w:cs="Arial"/>
          <w:lang w:val="en-GB" w:eastAsia="en-US"/>
        </w:rPr>
      </w:pPr>
      <w:r>
        <w:rPr>
          <w:rFonts w:ascii="Arial" w:hAnsi="Arial" w:cs="Arial"/>
          <w:lang w:val="en-GB" w:eastAsia="en-US"/>
        </w:rPr>
        <w:t xml:space="preserve">The TC 31 Chair </w:t>
      </w:r>
      <w:r w:rsidR="009D0EFC" w:rsidRPr="009D0EFC">
        <w:rPr>
          <w:rFonts w:ascii="Arial" w:hAnsi="Arial" w:cs="Arial"/>
          <w:lang w:val="en-GB" w:eastAsia="en-US"/>
        </w:rPr>
        <w:t xml:space="preserve">Martin Thedens appreciated </w:t>
      </w:r>
      <w:r>
        <w:rPr>
          <w:rFonts w:ascii="Arial" w:hAnsi="Arial" w:cs="Arial"/>
          <w:lang w:val="en-GB" w:eastAsia="en-US"/>
        </w:rPr>
        <w:t>Mr</w:t>
      </w:r>
      <w:r w:rsidR="009D0EFC" w:rsidRPr="009D0EFC">
        <w:rPr>
          <w:rFonts w:ascii="Arial" w:hAnsi="Arial" w:cs="Arial"/>
          <w:lang w:val="en-GB" w:eastAsia="en-US"/>
        </w:rPr>
        <w:t xml:space="preserve"> </w:t>
      </w:r>
      <w:proofErr w:type="spellStart"/>
      <w:r w:rsidR="009D0EFC" w:rsidRPr="009D0EFC">
        <w:rPr>
          <w:rFonts w:ascii="Arial" w:hAnsi="Arial" w:cs="Arial"/>
          <w:lang w:val="en-GB" w:eastAsia="en-US"/>
        </w:rPr>
        <w:t>Neleman's</w:t>
      </w:r>
      <w:proofErr w:type="spellEnd"/>
      <w:r w:rsidR="009D0EFC" w:rsidRPr="009D0EFC">
        <w:rPr>
          <w:rFonts w:ascii="Arial" w:hAnsi="Arial" w:cs="Arial"/>
          <w:lang w:val="en-GB" w:eastAsia="en-US"/>
        </w:rPr>
        <w:t xml:space="preserve"> presentation from a personal standpoint, acknowledging the identification of issues at the TC</w:t>
      </w:r>
      <w:r>
        <w:rPr>
          <w:rFonts w:ascii="Arial" w:hAnsi="Arial" w:cs="Arial"/>
          <w:lang w:val="en-GB" w:eastAsia="en-US"/>
        </w:rPr>
        <w:t> </w:t>
      </w:r>
      <w:r w:rsidR="009D0EFC" w:rsidRPr="009D0EFC">
        <w:rPr>
          <w:rFonts w:ascii="Arial" w:hAnsi="Arial" w:cs="Arial"/>
          <w:lang w:val="en-GB" w:eastAsia="en-US"/>
        </w:rPr>
        <w:t xml:space="preserve">31 level and </w:t>
      </w:r>
      <w:r w:rsidRPr="009D0EFC">
        <w:rPr>
          <w:rFonts w:ascii="Arial" w:hAnsi="Arial" w:cs="Arial"/>
          <w:lang w:val="en-GB" w:eastAsia="en-US"/>
        </w:rPr>
        <w:t xml:space="preserve">address them </w:t>
      </w:r>
      <w:r>
        <w:rPr>
          <w:rFonts w:ascii="Arial" w:hAnsi="Arial" w:cs="Arial"/>
          <w:lang w:val="en-GB" w:eastAsia="en-US"/>
        </w:rPr>
        <w:t xml:space="preserve">in the TC 31 Ad-Hoc Group </w:t>
      </w:r>
      <w:proofErr w:type="spellStart"/>
      <w:r>
        <w:rPr>
          <w:rFonts w:ascii="Arial" w:hAnsi="Arial" w:cs="Arial"/>
          <w:lang w:val="en-GB" w:eastAsia="en-US"/>
        </w:rPr>
        <w:t>ahG</w:t>
      </w:r>
      <w:proofErr w:type="spellEnd"/>
      <w:r>
        <w:rPr>
          <w:rFonts w:ascii="Arial" w:hAnsi="Arial" w:cs="Arial"/>
          <w:lang w:val="en-GB" w:eastAsia="en-US"/>
        </w:rPr>
        <w:t> 58</w:t>
      </w:r>
      <w:r w:rsidR="009D0EFC" w:rsidRPr="009D0EFC">
        <w:rPr>
          <w:rFonts w:ascii="Arial" w:hAnsi="Arial" w:cs="Arial"/>
          <w:lang w:val="en-GB" w:eastAsia="en-US"/>
        </w:rPr>
        <w:t>. He noted that the problem partly arises from certification bodies issuing certificates for equipment as components and emphasized the effort to follow rules based on standards.</w:t>
      </w:r>
    </w:p>
    <w:p w14:paraId="1010000C" w14:textId="77777777" w:rsidR="003F6CA0" w:rsidRPr="009D0EFC" w:rsidRDefault="003F6CA0" w:rsidP="003F6CA0">
      <w:pPr>
        <w:tabs>
          <w:tab w:val="num" w:pos="720"/>
        </w:tabs>
        <w:jc w:val="both"/>
        <w:rPr>
          <w:rFonts w:ascii="Arial" w:hAnsi="Arial" w:cs="Arial"/>
          <w:lang w:val="en-GB" w:eastAsia="en-US"/>
        </w:rPr>
      </w:pPr>
    </w:p>
    <w:p w14:paraId="492C2190" w14:textId="481407D4" w:rsidR="009D0EFC" w:rsidRDefault="003F6CA0" w:rsidP="003F6CA0">
      <w:pPr>
        <w:tabs>
          <w:tab w:val="num" w:pos="720"/>
        </w:tabs>
        <w:jc w:val="both"/>
        <w:rPr>
          <w:rFonts w:ascii="Arial" w:hAnsi="Arial" w:cs="Arial"/>
          <w:lang w:val="en-GB" w:eastAsia="en-US"/>
        </w:rPr>
      </w:pPr>
      <w:r>
        <w:rPr>
          <w:rFonts w:ascii="Arial" w:hAnsi="Arial" w:cs="Arial"/>
          <w:lang w:val="en-GB" w:eastAsia="en-US"/>
        </w:rPr>
        <w:lastRenderedPageBreak/>
        <w:t xml:space="preserve">Mr </w:t>
      </w:r>
      <w:r w:rsidR="009D0EFC" w:rsidRPr="009D0EFC">
        <w:rPr>
          <w:rFonts w:ascii="Arial" w:hAnsi="Arial" w:cs="Arial"/>
          <w:lang w:val="en-GB" w:eastAsia="en-US"/>
        </w:rPr>
        <w:t>Scott Kiddle added comments to support Martin</w:t>
      </w:r>
      <w:r>
        <w:rPr>
          <w:rFonts w:ascii="Arial" w:hAnsi="Arial" w:cs="Arial"/>
          <w:lang w:val="en-GB" w:eastAsia="en-US"/>
        </w:rPr>
        <w:t xml:space="preserve"> Theden</w:t>
      </w:r>
      <w:r w:rsidR="009D0EFC" w:rsidRPr="009D0EFC">
        <w:rPr>
          <w:rFonts w:ascii="Arial" w:hAnsi="Arial" w:cs="Arial"/>
          <w:lang w:val="en-GB" w:eastAsia="en-US"/>
        </w:rPr>
        <w:t>'s points, mentioning the advisory group AG</w:t>
      </w:r>
      <w:r>
        <w:rPr>
          <w:rFonts w:ascii="Arial" w:hAnsi="Arial" w:cs="Arial"/>
          <w:lang w:val="en-GB" w:eastAsia="en-US"/>
        </w:rPr>
        <w:t> </w:t>
      </w:r>
      <w:r w:rsidR="009D0EFC" w:rsidRPr="009D0EFC">
        <w:rPr>
          <w:rFonts w:ascii="Arial" w:hAnsi="Arial" w:cs="Arial"/>
          <w:lang w:val="en-GB" w:eastAsia="en-US"/>
        </w:rPr>
        <w:t xml:space="preserve">55 within TC 31, which addresses distinctions between equipment and components. He indicated that there's work being done beyond just the </w:t>
      </w:r>
      <w:r w:rsidR="0089423D">
        <w:rPr>
          <w:rFonts w:ascii="Arial" w:hAnsi="Arial" w:cs="Arial"/>
          <w:lang w:val="en-GB" w:eastAsia="en-US"/>
        </w:rPr>
        <w:t>IEC</w:t>
      </w:r>
      <w:r w:rsidR="00CD62F6">
        <w:rPr>
          <w:rFonts w:ascii="Arial" w:hAnsi="Arial" w:cs="Arial"/>
          <w:lang w:val="en-GB" w:eastAsia="en-US"/>
        </w:rPr>
        <w:t> </w:t>
      </w:r>
      <w:r>
        <w:rPr>
          <w:rFonts w:ascii="Arial" w:hAnsi="Arial" w:cs="Arial"/>
          <w:lang w:val="en-GB" w:eastAsia="en-US"/>
        </w:rPr>
        <w:t xml:space="preserve">60079-7 </w:t>
      </w:r>
      <w:r w:rsidR="009D0EFC" w:rsidRPr="009D0EFC">
        <w:rPr>
          <w:rFonts w:ascii="Arial" w:hAnsi="Arial" w:cs="Arial"/>
          <w:lang w:val="en-GB" w:eastAsia="en-US"/>
        </w:rPr>
        <w:t xml:space="preserve">standard, involving </w:t>
      </w:r>
      <w:r>
        <w:rPr>
          <w:rFonts w:ascii="Arial" w:hAnsi="Arial" w:cs="Arial"/>
          <w:lang w:val="en-GB" w:eastAsia="en-US"/>
        </w:rPr>
        <w:t>TC 31 WG</w:t>
      </w:r>
      <w:r w:rsidR="009D0EFC" w:rsidRPr="009D0EFC">
        <w:rPr>
          <w:rFonts w:ascii="Arial" w:hAnsi="Arial" w:cs="Arial"/>
          <w:lang w:val="en-GB" w:eastAsia="en-US"/>
        </w:rPr>
        <w:t xml:space="preserve"> 47 and cooperation with </w:t>
      </w:r>
      <w:r>
        <w:rPr>
          <w:rFonts w:ascii="Arial" w:hAnsi="Arial" w:cs="Arial"/>
          <w:lang w:val="en-GB" w:eastAsia="en-US"/>
        </w:rPr>
        <w:t>TC 31 WG </w:t>
      </w:r>
      <w:r w:rsidR="009D0EFC" w:rsidRPr="009D0EFC">
        <w:rPr>
          <w:rFonts w:ascii="Arial" w:hAnsi="Arial" w:cs="Arial"/>
          <w:lang w:val="en-GB" w:eastAsia="en-US"/>
        </w:rPr>
        <w:t>22 for general requirements, highlighting ongoing efforts within TC 31.</w:t>
      </w:r>
    </w:p>
    <w:p w14:paraId="7954839F" w14:textId="77777777" w:rsidR="003F6CA0" w:rsidRDefault="003F6CA0" w:rsidP="003F6CA0">
      <w:pPr>
        <w:tabs>
          <w:tab w:val="num" w:pos="720"/>
        </w:tabs>
        <w:jc w:val="both"/>
        <w:rPr>
          <w:rFonts w:ascii="Arial" w:hAnsi="Arial" w:cs="Arial"/>
          <w:lang w:val="en-GB" w:eastAsia="en-US"/>
        </w:rPr>
      </w:pPr>
    </w:p>
    <w:p w14:paraId="3D105FFD" w14:textId="25DA07A0" w:rsidR="009D0EFC" w:rsidRDefault="003F6CA0" w:rsidP="003F6CA0">
      <w:pPr>
        <w:tabs>
          <w:tab w:val="num" w:pos="720"/>
        </w:tabs>
        <w:jc w:val="both"/>
        <w:rPr>
          <w:rFonts w:ascii="Arial" w:hAnsi="Arial" w:cs="Arial"/>
          <w:lang w:val="en-GB" w:eastAsia="en-US"/>
        </w:rPr>
      </w:pPr>
      <w:r>
        <w:rPr>
          <w:rFonts w:ascii="Arial" w:hAnsi="Arial" w:cs="Arial"/>
          <w:lang w:val="en-GB" w:eastAsia="en-US"/>
        </w:rPr>
        <w:t xml:space="preserve">Mr </w:t>
      </w:r>
      <w:r w:rsidR="009D0EFC" w:rsidRPr="009D0EFC">
        <w:rPr>
          <w:rFonts w:ascii="Arial" w:hAnsi="Arial" w:cs="Arial"/>
          <w:lang w:val="en-GB" w:eastAsia="en-US"/>
        </w:rPr>
        <w:t xml:space="preserve">Chris </w:t>
      </w:r>
      <w:r>
        <w:rPr>
          <w:rFonts w:ascii="Arial" w:hAnsi="Arial" w:cs="Arial"/>
          <w:lang w:val="en-GB" w:eastAsia="en-US"/>
        </w:rPr>
        <w:t xml:space="preserve">Agius </w:t>
      </w:r>
      <w:r w:rsidR="009D0EFC" w:rsidRPr="009D0EFC">
        <w:rPr>
          <w:rFonts w:ascii="Arial" w:hAnsi="Arial" w:cs="Arial"/>
          <w:lang w:val="en-GB" w:eastAsia="en-US"/>
        </w:rPr>
        <w:t>provided an extensive overview</w:t>
      </w:r>
      <w:r w:rsidR="00927B0F">
        <w:rPr>
          <w:rFonts w:ascii="Arial" w:hAnsi="Arial" w:cs="Arial"/>
          <w:lang w:val="en-GB" w:eastAsia="en-US"/>
        </w:rPr>
        <w:t xml:space="preserve"> of the situation</w:t>
      </w:r>
      <w:r w:rsidR="00335D73">
        <w:rPr>
          <w:rFonts w:ascii="Arial" w:hAnsi="Arial" w:cs="Arial"/>
          <w:lang w:val="en-GB" w:eastAsia="en-US"/>
        </w:rPr>
        <w:t xml:space="preserve"> supporting the Chair’s advice that the starting point for any review is with the standards themselves</w:t>
      </w:r>
      <w:r w:rsidR="009D0EFC" w:rsidRPr="009D0EFC">
        <w:rPr>
          <w:rFonts w:ascii="Arial" w:hAnsi="Arial" w:cs="Arial"/>
          <w:lang w:val="en-GB" w:eastAsia="en-US"/>
        </w:rPr>
        <w:t xml:space="preserve">. He highlighted the valuable cooperation between IECEx and TC 31 and advised against hastily creating decision sheets in isolation from ongoing discussions within TC 31. </w:t>
      </w:r>
      <w:r w:rsidR="00335D73">
        <w:rPr>
          <w:rFonts w:ascii="Arial" w:hAnsi="Arial" w:cs="Arial"/>
          <w:lang w:val="en-GB" w:eastAsia="en-US"/>
        </w:rPr>
        <w:t>Mr Agius</w:t>
      </w:r>
      <w:r w:rsidR="009D0EFC" w:rsidRPr="009D0EFC">
        <w:rPr>
          <w:rFonts w:ascii="Arial" w:hAnsi="Arial" w:cs="Arial"/>
          <w:lang w:val="en-GB" w:eastAsia="en-US"/>
        </w:rPr>
        <w:t xml:space="preserve"> stressed the importance of allowing room for the work of </w:t>
      </w:r>
      <w:r w:rsidR="00BD1861">
        <w:rPr>
          <w:rFonts w:ascii="Arial" w:hAnsi="Arial" w:cs="Arial"/>
          <w:lang w:val="en-GB" w:eastAsia="en-US"/>
        </w:rPr>
        <w:t xml:space="preserve">TC 31 </w:t>
      </w:r>
      <w:r w:rsidR="009D0EFC" w:rsidRPr="009D0EFC">
        <w:rPr>
          <w:rFonts w:ascii="Arial" w:hAnsi="Arial" w:cs="Arial"/>
          <w:lang w:val="en-GB" w:eastAsia="en-US"/>
        </w:rPr>
        <w:t>AG</w:t>
      </w:r>
      <w:r w:rsidR="00BD1861">
        <w:rPr>
          <w:rFonts w:ascii="Arial" w:hAnsi="Arial" w:cs="Arial"/>
          <w:lang w:val="en-GB" w:eastAsia="en-US"/>
        </w:rPr>
        <w:t> </w:t>
      </w:r>
      <w:r w:rsidR="009D0EFC" w:rsidRPr="009D0EFC">
        <w:rPr>
          <w:rFonts w:ascii="Arial" w:hAnsi="Arial" w:cs="Arial"/>
          <w:lang w:val="en-GB" w:eastAsia="en-US"/>
        </w:rPr>
        <w:t xml:space="preserve">55 and JWG 50 to proceed and emphasized supporting a common approach to testing and certification. He thanked </w:t>
      </w:r>
      <w:r w:rsidR="00BD1861">
        <w:rPr>
          <w:rFonts w:ascii="Arial" w:hAnsi="Arial" w:cs="Arial"/>
          <w:lang w:val="en-GB" w:eastAsia="en-US"/>
        </w:rPr>
        <w:t>Mr</w:t>
      </w:r>
      <w:r w:rsidR="009D0EFC" w:rsidRPr="009D0EFC">
        <w:rPr>
          <w:rFonts w:ascii="Arial" w:hAnsi="Arial" w:cs="Arial"/>
          <w:lang w:val="en-GB" w:eastAsia="en-US"/>
        </w:rPr>
        <w:t xml:space="preserve"> Neleman for bringing these issues to attention and underscored the importance of collective efforts towards resolving them.</w:t>
      </w:r>
    </w:p>
    <w:p w14:paraId="1ABA6B16" w14:textId="7DC7AD86" w:rsidR="00872849" w:rsidRPr="009D0EFC" w:rsidRDefault="00872849" w:rsidP="003F6CA0">
      <w:pPr>
        <w:tabs>
          <w:tab w:val="num" w:pos="720"/>
        </w:tabs>
        <w:jc w:val="both"/>
        <w:rPr>
          <w:rFonts w:ascii="Arial" w:hAnsi="Arial" w:cs="Arial"/>
          <w:lang w:val="en-GB" w:eastAsia="en-US"/>
        </w:rPr>
      </w:pPr>
    </w:p>
    <w:p w14:paraId="13579D18" w14:textId="6DB69A2C" w:rsidR="00BD1861" w:rsidRDefault="00872849" w:rsidP="00FA315E">
      <w:pPr>
        <w:tabs>
          <w:tab w:val="num" w:pos="720"/>
        </w:tabs>
        <w:jc w:val="both"/>
        <w:rPr>
          <w:rFonts w:ascii="Arial" w:hAnsi="Arial" w:cs="Arial"/>
          <w:lang w:val="en-GB" w:eastAsia="en-US"/>
        </w:rPr>
      </w:pPr>
      <w:r>
        <w:rPr>
          <w:rFonts w:ascii="Arial" w:hAnsi="Arial" w:cs="Arial"/>
          <w:lang w:val="en-GB" w:eastAsia="en-US"/>
        </w:rPr>
        <w:t>Mr Mark Amos</w:t>
      </w:r>
      <w:r w:rsidRPr="00BD1861">
        <w:rPr>
          <w:rFonts w:ascii="Arial" w:hAnsi="Arial" w:cs="Arial"/>
          <w:lang w:val="en-GB" w:eastAsia="en-US"/>
        </w:rPr>
        <w:t xml:space="preserve"> discusse</w:t>
      </w:r>
      <w:r>
        <w:rPr>
          <w:rFonts w:ascii="Arial" w:hAnsi="Arial" w:cs="Arial"/>
          <w:lang w:val="en-GB" w:eastAsia="en-US"/>
        </w:rPr>
        <w:t>d</w:t>
      </w:r>
      <w:r w:rsidRPr="00BD1861">
        <w:rPr>
          <w:rFonts w:ascii="Arial" w:hAnsi="Arial" w:cs="Arial"/>
          <w:lang w:val="en-GB" w:eastAsia="en-US"/>
        </w:rPr>
        <w:t xml:space="preserve"> focusing on the certification process, explaining that</w:t>
      </w:r>
      <w:r w:rsidR="00252054">
        <w:rPr>
          <w:rFonts w:ascii="Arial" w:hAnsi="Arial" w:cs="Arial"/>
          <w:lang w:val="en-GB" w:eastAsia="en-US"/>
        </w:rPr>
        <w:t xml:space="preserve"> the Secretariat regularly conducted random audits of certificates</w:t>
      </w:r>
      <w:r w:rsidR="00B30E12">
        <w:rPr>
          <w:rFonts w:ascii="Arial" w:hAnsi="Arial" w:cs="Arial"/>
          <w:lang w:val="en-GB" w:eastAsia="en-US"/>
        </w:rPr>
        <w:t xml:space="preserve">. </w:t>
      </w:r>
      <w:r w:rsidRPr="00BD1861">
        <w:rPr>
          <w:rFonts w:ascii="Arial" w:hAnsi="Arial" w:cs="Arial"/>
          <w:lang w:val="en-GB" w:eastAsia="en-US"/>
        </w:rPr>
        <w:t>This process is designed to ensure compliance</w:t>
      </w:r>
      <w:r w:rsidR="00FA315E">
        <w:rPr>
          <w:rFonts w:ascii="Arial" w:hAnsi="Arial" w:cs="Arial"/>
          <w:lang w:val="en-GB" w:eastAsia="en-US"/>
        </w:rPr>
        <w:t xml:space="preserve">. </w:t>
      </w:r>
      <w:r>
        <w:rPr>
          <w:rFonts w:ascii="Arial" w:hAnsi="Arial" w:cs="Arial"/>
          <w:lang w:val="en-GB" w:eastAsia="en-US"/>
        </w:rPr>
        <w:t>He</w:t>
      </w:r>
      <w:r w:rsidRPr="00BD1861">
        <w:rPr>
          <w:rFonts w:ascii="Arial" w:hAnsi="Arial" w:cs="Arial"/>
          <w:lang w:val="en-GB" w:eastAsia="en-US"/>
        </w:rPr>
        <w:t xml:space="preserve"> suggest</w:t>
      </w:r>
      <w:r>
        <w:rPr>
          <w:rFonts w:ascii="Arial" w:hAnsi="Arial" w:cs="Arial"/>
          <w:lang w:val="en-GB" w:eastAsia="en-US"/>
        </w:rPr>
        <w:t xml:space="preserve">ed </w:t>
      </w:r>
      <w:r w:rsidRPr="00BD1861">
        <w:rPr>
          <w:rFonts w:ascii="Arial" w:hAnsi="Arial" w:cs="Arial"/>
          <w:lang w:val="en-GB" w:eastAsia="en-US"/>
        </w:rPr>
        <w:t xml:space="preserve">incorporating </w:t>
      </w:r>
      <w:r w:rsidR="00FA315E">
        <w:rPr>
          <w:rFonts w:ascii="Arial" w:hAnsi="Arial" w:cs="Arial"/>
          <w:lang w:val="en-GB" w:eastAsia="en-US"/>
        </w:rPr>
        <w:t>the issue raised</w:t>
      </w:r>
      <w:r w:rsidRPr="00BD1861">
        <w:rPr>
          <w:rFonts w:ascii="Arial" w:hAnsi="Arial" w:cs="Arial"/>
          <w:lang w:val="en-GB" w:eastAsia="en-US"/>
        </w:rPr>
        <w:t xml:space="preserve"> </w:t>
      </w:r>
      <w:r w:rsidR="00FA315E">
        <w:rPr>
          <w:rFonts w:ascii="Arial" w:hAnsi="Arial" w:cs="Arial"/>
          <w:lang w:val="en-GB" w:eastAsia="en-US"/>
        </w:rPr>
        <w:t xml:space="preserve">in this discussion </w:t>
      </w:r>
      <w:r w:rsidRPr="00BD1861">
        <w:rPr>
          <w:rFonts w:ascii="Arial" w:hAnsi="Arial" w:cs="Arial"/>
          <w:lang w:val="en-GB" w:eastAsia="en-US"/>
        </w:rPr>
        <w:t xml:space="preserve">into </w:t>
      </w:r>
      <w:r w:rsidR="00FA315E">
        <w:rPr>
          <w:rFonts w:ascii="Arial" w:hAnsi="Arial" w:cs="Arial"/>
          <w:lang w:val="en-GB" w:eastAsia="en-US"/>
        </w:rPr>
        <w:t>the</w:t>
      </w:r>
      <w:r w:rsidRPr="00BD1861">
        <w:rPr>
          <w:rFonts w:ascii="Arial" w:hAnsi="Arial" w:cs="Arial"/>
          <w:lang w:val="en-GB" w:eastAsia="en-US"/>
        </w:rPr>
        <w:t xml:space="preserve"> </w:t>
      </w:r>
      <w:r w:rsidR="00252054">
        <w:rPr>
          <w:rFonts w:ascii="Arial" w:hAnsi="Arial" w:cs="Arial"/>
          <w:lang w:val="en-GB" w:eastAsia="en-US"/>
        </w:rPr>
        <w:t xml:space="preserve">Secretariat’s </w:t>
      </w:r>
      <w:r w:rsidRPr="00BD1861">
        <w:rPr>
          <w:rFonts w:ascii="Arial" w:hAnsi="Arial" w:cs="Arial"/>
          <w:lang w:val="en-GB" w:eastAsia="en-US"/>
        </w:rPr>
        <w:t>checklist, particularly to monitor the assemblies used. The aim is to emphasize and commit to presenting a report on findings regarding certificates issued from the present day forward at the next meeting</w:t>
      </w:r>
      <w:r w:rsidR="00FA315E">
        <w:rPr>
          <w:rFonts w:ascii="Arial" w:hAnsi="Arial" w:cs="Arial"/>
          <w:lang w:val="en-GB" w:eastAsia="en-US"/>
        </w:rPr>
        <w:t xml:space="preserve"> in 2024</w:t>
      </w:r>
      <w:r w:rsidRPr="00BD1861">
        <w:rPr>
          <w:rFonts w:ascii="Arial" w:hAnsi="Arial" w:cs="Arial"/>
          <w:lang w:val="en-GB" w:eastAsia="en-US"/>
        </w:rPr>
        <w:t xml:space="preserve">. </w:t>
      </w:r>
      <w:r>
        <w:rPr>
          <w:rFonts w:ascii="Arial" w:hAnsi="Arial" w:cs="Arial"/>
          <w:lang w:val="en-GB" w:eastAsia="en-US"/>
        </w:rPr>
        <w:t>He</w:t>
      </w:r>
      <w:r w:rsidRPr="00BD1861">
        <w:rPr>
          <w:rFonts w:ascii="Arial" w:hAnsi="Arial" w:cs="Arial"/>
          <w:lang w:val="en-GB" w:eastAsia="en-US"/>
        </w:rPr>
        <w:t xml:space="preserve"> acknowledge</w:t>
      </w:r>
      <w:r>
        <w:rPr>
          <w:rFonts w:ascii="Arial" w:hAnsi="Arial" w:cs="Arial"/>
          <w:lang w:val="en-GB" w:eastAsia="en-US"/>
        </w:rPr>
        <w:t>d</w:t>
      </w:r>
      <w:r w:rsidRPr="00BD1861">
        <w:rPr>
          <w:rFonts w:ascii="Arial" w:hAnsi="Arial" w:cs="Arial"/>
          <w:lang w:val="en-GB" w:eastAsia="en-US"/>
        </w:rPr>
        <w:t xml:space="preserve"> </w:t>
      </w:r>
      <w:r w:rsidR="00252054">
        <w:rPr>
          <w:rFonts w:ascii="Arial" w:hAnsi="Arial" w:cs="Arial"/>
          <w:lang w:val="en-GB" w:eastAsia="en-US"/>
        </w:rPr>
        <w:t xml:space="preserve">that this would not correct </w:t>
      </w:r>
      <w:r w:rsidRPr="00BD1861">
        <w:rPr>
          <w:rFonts w:ascii="Arial" w:hAnsi="Arial" w:cs="Arial"/>
          <w:lang w:val="en-GB" w:eastAsia="en-US"/>
        </w:rPr>
        <w:t>existing certificates but emphasize</w:t>
      </w:r>
      <w:r>
        <w:rPr>
          <w:rFonts w:ascii="Arial" w:hAnsi="Arial" w:cs="Arial"/>
          <w:lang w:val="en-GB" w:eastAsia="en-US"/>
        </w:rPr>
        <w:t>d</w:t>
      </w:r>
      <w:r w:rsidRPr="00BD1861">
        <w:rPr>
          <w:rFonts w:ascii="Arial" w:hAnsi="Arial" w:cs="Arial"/>
          <w:lang w:val="en-GB" w:eastAsia="en-US"/>
        </w:rPr>
        <w:t xml:space="preserve"> the importance of adjusting any incorrect practices moving forward.</w:t>
      </w:r>
      <w:r w:rsidRPr="00872849">
        <w:rPr>
          <w:rFonts w:ascii="Arial" w:hAnsi="Arial" w:cs="Arial"/>
          <w:lang w:val="en-GB" w:eastAsia="en-US"/>
        </w:rPr>
        <w:t xml:space="preserve"> </w:t>
      </w:r>
    </w:p>
    <w:p w14:paraId="60F4C30E" w14:textId="77777777" w:rsidR="00BD1861" w:rsidRPr="009D0EFC" w:rsidRDefault="00BD1861" w:rsidP="00BD1861">
      <w:pPr>
        <w:tabs>
          <w:tab w:val="num" w:pos="720"/>
        </w:tabs>
        <w:jc w:val="both"/>
        <w:rPr>
          <w:rFonts w:ascii="Arial" w:hAnsi="Arial" w:cs="Arial"/>
          <w:lang w:val="en-US" w:eastAsia="en-US"/>
        </w:rPr>
      </w:pPr>
    </w:p>
    <w:p w14:paraId="6CF1D7C9" w14:textId="1E7E6EC8" w:rsidR="009D0EFC" w:rsidRPr="009D0EFC" w:rsidRDefault="00FA315E" w:rsidP="00FA315E">
      <w:pPr>
        <w:tabs>
          <w:tab w:val="num" w:pos="720"/>
        </w:tabs>
        <w:jc w:val="both"/>
        <w:rPr>
          <w:rFonts w:ascii="Arial" w:hAnsi="Arial" w:cs="Arial"/>
          <w:lang w:val="en-GB" w:eastAsia="en-US"/>
        </w:rPr>
      </w:pPr>
      <w:r>
        <w:rPr>
          <w:rFonts w:ascii="Arial" w:hAnsi="Arial" w:cs="Arial"/>
          <w:lang w:val="en-GB" w:eastAsia="en-US"/>
        </w:rPr>
        <w:t xml:space="preserve">The Chair thanked the </w:t>
      </w:r>
      <w:r w:rsidR="00653056">
        <w:rPr>
          <w:rFonts w:ascii="Arial" w:hAnsi="Arial" w:cs="Arial"/>
          <w:lang w:val="en-GB" w:eastAsia="en-US"/>
        </w:rPr>
        <w:t>members</w:t>
      </w:r>
      <w:r>
        <w:rPr>
          <w:rFonts w:ascii="Arial" w:hAnsi="Arial" w:cs="Arial"/>
          <w:lang w:val="en-GB" w:eastAsia="en-US"/>
        </w:rPr>
        <w:t xml:space="preserve"> for the discussion and </w:t>
      </w:r>
      <w:r w:rsidR="00653056">
        <w:rPr>
          <w:rFonts w:ascii="Arial" w:hAnsi="Arial" w:cs="Arial"/>
          <w:lang w:val="en-GB" w:eastAsia="en-US"/>
        </w:rPr>
        <w:t>closed</w:t>
      </w:r>
      <w:r>
        <w:rPr>
          <w:rFonts w:ascii="Arial" w:hAnsi="Arial" w:cs="Arial"/>
          <w:lang w:val="en-GB" w:eastAsia="en-US"/>
        </w:rPr>
        <w:t xml:space="preserve"> the</w:t>
      </w:r>
      <w:r w:rsidR="00653056">
        <w:rPr>
          <w:rFonts w:ascii="Arial" w:hAnsi="Arial" w:cs="Arial"/>
          <w:lang w:val="en-GB" w:eastAsia="en-US"/>
        </w:rPr>
        <w:t xml:space="preserve"> session without recording a decision</w:t>
      </w:r>
      <w:r w:rsidR="00872D0D">
        <w:rPr>
          <w:rFonts w:ascii="Arial" w:hAnsi="Arial" w:cs="Arial"/>
          <w:lang w:val="en-GB" w:eastAsia="en-US"/>
        </w:rPr>
        <w:t>, noting this matter is being raised within the IEC TC 31</w:t>
      </w:r>
      <w:r w:rsidR="00653056">
        <w:rPr>
          <w:rFonts w:ascii="Arial" w:hAnsi="Arial" w:cs="Arial"/>
          <w:lang w:val="en-GB" w:eastAsia="en-US"/>
        </w:rPr>
        <w:t>.</w:t>
      </w:r>
    </w:p>
    <w:p w14:paraId="21EF5BC4" w14:textId="77777777" w:rsidR="00653056" w:rsidRDefault="00653056" w:rsidP="0003784D">
      <w:pPr>
        <w:spacing w:after="200" w:line="276" w:lineRule="auto"/>
        <w:jc w:val="both"/>
        <w:rPr>
          <w:rFonts w:ascii="Arial" w:hAnsi="Arial"/>
          <w:bCs/>
          <w:color w:val="0070C0"/>
          <w:sz w:val="22"/>
          <w:szCs w:val="22"/>
          <w:lang w:val="en-GB" w:eastAsia="fr-FR"/>
        </w:rPr>
      </w:pPr>
    </w:p>
    <w:p w14:paraId="15CB9375" w14:textId="4F343C05" w:rsidR="00D90899" w:rsidRPr="00D90899" w:rsidRDefault="00D90899" w:rsidP="00D90899">
      <w:pPr>
        <w:ind w:left="12" w:hanging="12"/>
        <w:jc w:val="both"/>
        <w:rPr>
          <w:rFonts w:ascii="Arial" w:hAnsi="Arial"/>
          <w:bCs/>
          <w:color w:val="0070C0"/>
          <w:sz w:val="22"/>
          <w:szCs w:val="22"/>
          <w:lang w:val="en-GB" w:eastAsia="fr-FR"/>
        </w:rPr>
      </w:pPr>
      <w:r w:rsidRPr="00D90899">
        <w:rPr>
          <w:rFonts w:ascii="Arial" w:hAnsi="Arial"/>
          <w:bCs/>
          <w:color w:val="0070C0"/>
          <w:sz w:val="22"/>
          <w:szCs w:val="22"/>
          <w:lang w:val="en-GB" w:eastAsia="fr-FR"/>
        </w:rPr>
        <w:t>No decision recorded.</w:t>
      </w:r>
    </w:p>
    <w:p w14:paraId="44EC2D03" w14:textId="77777777" w:rsidR="00016351" w:rsidRPr="00602496" w:rsidRDefault="00016351" w:rsidP="002D380D">
      <w:pPr>
        <w:spacing w:before="240"/>
        <w:ind w:left="12" w:hanging="12"/>
        <w:jc w:val="both"/>
        <w:rPr>
          <w:rFonts w:ascii="Arial" w:hAnsi="Arial" w:cs="Arial"/>
          <w:lang w:val="en-GB"/>
        </w:rPr>
      </w:pPr>
    </w:p>
    <w:p w14:paraId="08A1B5FC" w14:textId="7426BBFA" w:rsidR="00682A6A" w:rsidRPr="00602496" w:rsidRDefault="00682A6A" w:rsidP="006C15B6">
      <w:pPr>
        <w:pStyle w:val="IECEX1"/>
        <w:rPr>
          <w:rFonts w:cs="Arial"/>
          <w:b w:val="0"/>
          <w:bCs w:val="0"/>
          <w:iCs w:val="0"/>
        </w:rPr>
      </w:pPr>
      <w:r w:rsidRPr="00602496">
        <w:rPr>
          <w:rFonts w:cs="Arial"/>
          <w:color w:val="000000"/>
        </w:rPr>
        <w:t>6</w:t>
      </w:r>
      <w:r w:rsidRPr="00602496">
        <w:rPr>
          <w:rFonts w:cs="Arial"/>
          <w:color w:val="000000"/>
        </w:rPr>
        <w:tab/>
        <w:t xml:space="preserve">Performance </w:t>
      </w:r>
      <w:r w:rsidRPr="00602496">
        <w:rPr>
          <w:rFonts w:cs="Arial"/>
          <w:lang w:val="en-AU"/>
        </w:rPr>
        <w:t>feedback</w:t>
      </w:r>
      <w:r w:rsidRPr="00602496">
        <w:rPr>
          <w:rFonts w:cs="Arial"/>
          <w:color w:val="000000"/>
        </w:rPr>
        <w:t xml:space="preserve"> from ExCBs and ExTLs</w:t>
      </w:r>
      <w:r w:rsidRPr="00602496">
        <w:rPr>
          <w:rFonts w:cs="Arial"/>
        </w:rPr>
        <w:t xml:space="preserve"> </w:t>
      </w:r>
    </w:p>
    <w:p w14:paraId="7FA132FF" w14:textId="714BD0AA" w:rsidR="00E83CC6" w:rsidRPr="0024402C" w:rsidRDefault="00E83CC6" w:rsidP="00E83CC6">
      <w:pPr>
        <w:spacing w:before="100" w:beforeAutospacing="1" w:after="100" w:afterAutospacing="1"/>
        <w:jc w:val="both"/>
        <w:rPr>
          <w:rFonts w:ascii="Arial" w:hAnsi="Arial" w:cs="Arial"/>
          <w:b/>
          <w:i/>
          <w:lang w:val="en-GB"/>
        </w:rPr>
      </w:pPr>
      <w:r w:rsidRPr="0024402C">
        <w:rPr>
          <w:rFonts w:ascii="Arial" w:hAnsi="Arial" w:cs="Arial"/>
          <w:b/>
          <w:i/>
          <w:lang w:val="en-GB"/>
        </w:rPr>
        <w:t>6.1</w:t>
      </w:r>
      <w:r w:rsidRPr="0024402C">
        <w:rPr>
          <w:rFonts w:ascii="Arial" w:hAnsi="Arial" w:cs="Arial"/>
          <w:b/>
          <w:i/>
          <w:lang w:val="en-GB"/>
        </w:rPr>
        <w:tab/>
        <w:t>Co-</w:t>
      </w:r>
      <w:r w:rsidRPr="004748A2">
        <w:rPr>
          <w:rFonts w:ascii="Arial" w:hAnsi="Arial" w:cs="Arial"/>
          <w:b/>
          <w:i/>
          <w:lang w:val="en-US"/>
        </w:rPr>
        <w:t>operation</w:t>
      </w:r>
      <w:r w:rsidRPr="0024402C">
        <w:rPr>
          <w:rFonts w:ascii="Arial" w:hAnsi="Arial" w:cs="Arial"/>
          <w:b/>
          <w:i/>
          <w:lang w:val="en-GB"/>
        </w:rPr>
        <w:t xml:space="preserve"> between IECEx Bodies</w:t>
      </w:r>
    </w:p>
    <w:p w14:paraId="3A42B5CB" w14:textId="1FCFF927" w:rsidR="00B509A9" w:rsidRPr="0024402C" w:rsidRDefault="00B509A9" w:rsidP="00690843">
      <w:pPr>
        <w:jc w:val="both"/>
        <w:rPr>
          <w:rFonts w:ascii="Arial" w:hAnsi="Arial" w:cs="Arial"/>
          <w:lang w:val="en-GB"/>
        </w:rPr>
      </w:pPr>
      <w:r w:rsidRPr="0024402C">
        <w:rPr>
          <w:rFonts w:ascii="Arial" w:hAnsi="Arial" w:cs="Arial"/>
          <w:lang w:val="en-GB"/>
        </w:rPr>
        <w:t xml:space="preserve">The Chair </w:t>
      </w:r>
      <w:r w:rsidR="004E585A" w:rsidRPr="004748A2">
        <w:rPr>
          <w:rFonts w:ascii="Arial" w:hAnsi="Arial" w:cs="Arial"/>
          <w:lang w:val="en-US"/>
        </w:rPr>
        <w:t>introduced item number 6 on the agenda, which dealt with performance feedback from ExCB</w:t>
      </w:r>
      <w:r w:rsidR="00767EEF">
        <w:rPr>
          <w:rFonts w:ascii="Arial" w:hAnsi="Arial" w:cs="Arial"/>
          <w:lang w:val="en-US"/>
        </w:rPr>
        <w:t>s</w:t>
      </w:r>
      <w:r w:rsidR="004E585A" w:rsidRPr="004748A2">
        <w:rPr>
          <w:rFonts w:ascii="Arial" w:hAnsi="Arial" w:cs="Arial"/>
          <w:lang w:val="en-US"/>
        </w:rPr>
        <w:t xml:space="preserve"> and ExTL</w:t>
      </w:r>
      <w:r w:rsidR="00767EEF">
        <w:rPr>
          <w:rFonts w:ascii="Arial" w:hAnsi="Arial" w:cs="Arial"/>
          <w:lang w:val="en-US"/>
        </w:rPr>
        <w:t>s</w:t>
      </w:r>
      <w:r w:rsidR="004E585A" w:rsidRPr="004748A2">
        <w:rPr>
          <w:rFonts w:ascii="Arial" w:hAnsi="Arial" w:cs="Arial"/>
          <w:lang w:val="en-US"/>
        </w:rPr>
        <w:t>.</w:t>
      </w:r>
    </w:p>
    <w:p w14:paraId="54666F90" w14:textId="77777777" w:rsidR="004E585A" w:rsidRPr="0024402C" w:rsidRDefault="004E585A" w:rsidP="00690843">
      <w:pPr>
        <w:jc w:val="both"/>
        <w:rPr>
          <w:rFonts w:ascii="Arial" w:hAnsi="Arial" w:cs="Arial"/>
          <w:lang w:val="en-GB"/>
        </w:rPr>
      </w:pPr>
    </w:p>
    <w:p w14:paraId="283EF818" w14:textId="655F869F" w:rsidR="004E585A" w:rsidRPr="0024402C" w:rsidRDefault="00E83CC6" w:rsidP="00690843">
      <w:pPr>
        <w:jc w:val="both"/>
        <w:rPr>
          <w:rFonts w:ascii="Arial" w:hAnsi="Arial" w:cs="Arial"/>
          <w:lang w:val="en-GB"/>
        </w:rPr>
      </w:pPr>
      <w:r w:rsidRPr="004748A2">
        <w:rPr>
          <w:rFonts w:ascii="Arial" w:hAnsi="Arial" w:cs="Arial"/>
          <w:lang w:val="en-US"/>
        </w:rPr>
        <w:t>He</w:t>
      </w:r>
      <w:r w:rsidR="004E585A" w:rsidRPr="004748A2">
        <w:rPr>
          <w:rFonts w:ascii="Arial" w:hAnsi="Arial" w:cs="Arial"/>
          <w:lang w:val="en-US"/>
        </w:rPr>
        <w:t xml:space="preserve"> emphasized the importance of cooperation among the IECEx bodies and highlighted the significance of mutual recognition and cooperation in the equipment scheme. He referred to the clause 10.1 of the IECEx 02 rules, which talks about the acceptance of ExTRs and QARs for national certification. He explained that the mutual recognition provides for a fast-track process through the acceptance of these reports issued by the members, but also noted that the receiving bodies can conduct a technical review, but any additional work must be first discussed with the certification </w:t>
      </w:r>
      <w:r w:rsidR="004E585A" w:rsidRPr="004748A2">
        <w:rPr>
          <w:rFonts w:ascii="Arial" w:hAnsi="Arial" w:cs="Arial"/>
          <w:lang w:val="en-US"/>
        </w:rPr>
        <w:lastRenderedPageBreak/>
        <w:t xml:space="preserve">body that issued the reports. </w:t>
      </w:r>
      <w:r w:rsidR="00FF7AC5" w:rsidRPr="004748A2">
        <w:rPr>
          <w:rFonts w:ascii="Arial" w:hAnsi="Arial" w:cs="Arial"/>
          <w:lang w:val="en-US"/>
        </w:rPr>
        <w:t>He</w:t>
      </w:r>
      <w:r w:rsidR="004E585A" w:rsidRPr="004748A2">
        <w:rPr>
          <w:rFonts w:ascii="Arial" w:hAnsi="Arial" w:cs="Arial"/>
          <w:lang w:val="en-US"/>
        </w:rPr>
        <w:t xml:space="preserve"> also reminded the members of ExCBs and ExTLs of their responsibility to abide by the rules that they agreed to when they signed up on the application forms.</w:t>
      </w:r>
    </w:p>
    <w:p w14:paraId="664C64D6" w14:textId="77777777" w:rsidR="00682A6A" w:rsidRPr="0024402C" w:rsidRDefault="00682A6A" w:rsidP="0003784D">
      <w:pPr>
        <w:spacing w:after="200" w:line="276" w:lineRule="auto"/>
        <w:jc w:val="both"/>
        <w:rPr>
          <w:rFonts w:ascii="Arial" w:hAnsi="Arial" w:cs="Arial"/>
          <w:lang w:val="en-GB"/>
        </w:rPr>
      </w:pPr>
    </w:p>
    <w:p w14:paraId="6C09CE43" w14:textId="736CA67A" w:rsidR="00927B46" w:rsidRDefault="00E83CC6" w:rsidP="0044138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bCs/>
          <w:color w:val="0070C0"/>
          <w:sz w:val="22"/>
          <w:szCs w:val="22"/>
          <w:lang w:val="en-GB" w:eastAsia="fr-FR"/>
        </w:rPr>
      </w:pPr>
      <w:r w:rsidRPr="009734AD">
        <w:rPr>
          <w:rFonts w:ascii="Arial" w:hAnsi="Arial"/>
          <w:bCs/>
          <w:color w:val="0070C0"/>
          <w:sz w:val="22"/>
          <w:szCs w:val="22"/>
          <w:lang w:val="en-GB" w:eastAsia="fr-FR"/>
        </w:rPr>
        <w:t>No decision recorded however the meeting noted members remarks and the Chair’s comments about the importance of cooperation and the reminder of the obligations of Clause 10.1 of IECEx 02 on bodies.</w:t>
      </w:r>
    </w:p>
    <w:p w14:paraId="4724F13A" w14:textId="77777777" w:rsidR="00872D0D" w:rsidRPr="0044138D" w:rsidRDefault="00872D0D" w:rsidP="0044138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sz w:val="22"/>
          <w:szCs w:val="22"/>
          <w:lang w:val="en-GB" w:eastAsia="fr-FR"/>
        </w:rPr>
      </w:pPr>
    </w:p>
    <w:p w14:paraId="1E0BD3A9" w14:textId="1D3A4BC6" w:rsidR="00682A6A" w:rsidRPr="0024402C" w:rsidRDefault="00682A6A" w:rsidP="00C96B33">
      <w:pPr>
        <w:pStyle w:val="IECEX1"/>
        <w:rPr>
          <w:rFonts w:cs="Arial"/>
        </w:rPr>
      </w:pPr>
      <w:r w:rsidRPr="00602496">
        <w:rPr>
          <w:rFonts w:cs="Arial"/>
        </w:rPr>
        <w:t>7</w:t>
      </w:r>
      <w:r w:rsidR="00CD68F0" w:rsidRPr="0024402C">
        <w:rPr>
          <w:rFonts w:cs="Arial"/>
        </w:rPr>
        <w:tab/>
      </w:r>
      <w:r w:rsidRPr="0024402C">
        <w:rPr>
          <w:rFonts w:cs="Arial"/>
        </w:rPr>
        <w:t xml:space="preserve">ExTAG </w:t>
      </w:r>
      <w:r w:rsidRPr="0024402C">
        <w:rPr>
          <w:rFonts w:cs="Arial"/>
          <w:color w:val="000000"/>
        </w:rPr>
        <w:t>Working</w:t>
      </w:r>
      <w:r w:rsidRPr="0024402C">
        <w:rPr>
          <w:rFonts w:cs="Arial"/>
        </w:rPr>
        <w:t xml:space="preserve"> Group Status – Review</w:t>
      </w:r>
    </w:p>
    <w:p w14:paraId="3C51C963" w14:textId="77777777" w:rsidR="00424460" w:rsidRPr="0024402C" w:rsidRDefault="00424460" w:rsidP="00424460">
      <w:pPr>
        <w:jc w:val="both"/>
        <w:rPr>
          <w:rFonts w:ascii="Arial" w:hAnsi="Arial" w:cs="Arial"/>
          <w:lang w:val="en-US"/>
        </w:rPr>
      </w:pPr>
    </w:p>
    <w:p w14:paraId="0DE1C05E" w14:textId="3B937CCE" w:rsidR="00424460" w:rsidRDefault="00424460" w:rsidP="00424460">
      <w:pPr>
        <w:jc w:val="both"/>
        <w:rPr>
          <w:rFonts w:ascii="Arial" w:hAnsi="Arial" w:cs="Arial"/>
          <w:lang w:val="en-US"/>
        </w:rPr>
      </w:pPr>
      <w:r w:rsidRPr="0024402C">
        <w:rPr>
          <w:rFonts w:ascii="Arial" w:hAnsi="Arial" w:cs="Arial"/>
          <w:lang w:val="en-US"/>
        </w:rPr>
        <w:t xml:space="preserve">The Chair introduced item 7, which was a status review of the technical working groups. He noted that the working groups play a crucial role in the main work of the organization. The Chair started the discussion by addressing </w:t>
      </w:r>
      <w:r w:rsidR="00564922">
        <w:rPr>
          <w:rFonts w:ascii="Arial" w:hAnsi="Arial" w:cs="Arial"/>
          <w:lang w:val="en-US"/>
        </w:rPr>
        <w:t xml:space="preserve">ExTAG </w:t>
      </w:r>
      <w:r w:rsidRPr="0024402C">
        <w:rPr>
          <w:rFonts w:ascii="Arial" w:hAnsi="Arial" w:cs="Arial"/>
          <w:lang w:val="en-US"/>
        </w:rPr>
        <w:t>WG</w:t>
      </w:r>
      <w:r w:rsidR="004238F9">
        <w:rPr>
          <w:rFonts w:ascii="Arial" w:hAnsi="Arial" w:cs="Arial"/>
          <w:lang w:val="en-US"/>
        </w:rPr>
        <w:t> </w:t>
      </w:r>
      <w:r w:rsidRPr="0024402C">
        <w:rPr>
          <w:rFonts w:ascii="Arial" w:hAnsi="Arial" w:cs="Arial"/>
          <w:lang w:val="en-US"/>
        </w:rPr>
        <w:t xml:space="preserve">01, which is responsible for the preparation and maintenance of </w:t>
      </w:r>
      <w:proofErr w:type="spellStart"/>
      <w:r w:rsidRPr="0024402C">
        <w:rPr>
          <w:rFonts w:ascii="Arial" w:hAnsi="Arial" w:cs="Arial"/>
          <w:lang w:val="en-US"/>
        </w:rPr>
        <w:t>ExTR's</w:t>
      </w:r>
      <w:proofErr w:type="spellEnd"/>
      <w:r w:rsidRPr="0024402C">
        <w:rPr>
          <w:rFonts w:ascii="Arial" w:hAnsi="Arial" w:cs="Arial"/>
          <w:lang w:val="en-US"/>
        </w:rPr>
        <w:t xml:space="preserve"> and invited Mr</w:t>
      </w:r>
      <w:r w:rsidR="00FF7AC5">
        <w:rPr>
          <w:rFonts w:ascii="Arial" w:hAnsi="Arial" w:cs="Arial"/>
          <w:lang w:val="en-US"/>
        </w:rPr>
        <w:t xml:space="preserve"> Scott</w:t>
      </w:r>
      <w:r w:rsidRPr="0024402C">
        <w:rPr>
          <w:rFonts w:ascii="Arial" w:hAnsi="Arial" w:cs="Arial"/>
          <w:lang w:val="en-US"/>
        </w:rPr>
        <w:t xml:space="preserve"> Kiddle to give an update. </w:t>
      </w:r>
    </w:p>
    <w:p w14:paraId="190E055E" w14:textId="77777777" w:rsidR="00FF7AC5" w:rsidRDefault="00FF7AC5" w:rsidP="00424460">
      <w:pPr>
        <w:jc w:val="both"/>
        <w:rPr>
          <w:rFonts w:ascii="Arial" w:hAnsi="Arial" w:cs="Arial"/>
          <w:lang w:val="en-US"/>
        </w:rPr>
      </w:pPr>
    </w:p>
    <w:p w14:paraId="042FB149" w14:textId="28988053" w:rsidR="00682A6A" w:rsidRPr="004748A2" w:rsidRDefault="00682A6A" w:rsidP="003B7B4A">
      <w:pPr>
        <w:spacing w:before="100" w:beforeAutospacing="1" w:after="100" w:afterAutospacing="1"/>
        <w:jc w:val="both"/>
        <w:rPr>
          <w:rFonts w:ascii="Arial" w:hAnsi="Arial" w:cs="Arial"/>
          <w:b/>
          <w:i/>
          <w:iCs/>
          <w:lang w:val="en-US"/>
        </w:rPr>
      </w:pPr>
      <w:r w:rsidRPr="004748A2">
        <w:rPr>
          <w:rFonts w:ascii="Arial" w:hAnsi="Arial" w:cs="Arial"/>
          <w:b/>
          <w:i/>
          <w:iCs/>
          <w:lang w:val="en-US"/>
        </w:rPr>
        <w:t>7.1</w:t>
      </w:r>
      <w:r w:rsidRPr="004748A2">
        <w:rPr>
          <w:rFonts w:ascii="Arial" w:hAnsi="Arial" w:cs="Arial"/>
          <w:b/>
          <w:i/>
          <w:iCs/>
          <w:lang w:val="en-US"/>
        </w:rPr>
        <w:tab/>
        <w:t>ExTAG WG</w:t>
      </w:r>
      <w:r w:rsidRPr="004748A2">
        <w:rPr>
          <w:rFonts w:ascii="Arial" w:eastAsia="SimSun" w:hAnsi="Arial" w:cs="Arial"/>
          <w:b/>
          <w:i/>
          <w:iCs/>
          <w:lang w:val="en-US" w:eastAsia="zh-CN"/>
        </w:rPr>
        <w:t xml:space="preserve"> </w:t>
      </w:r>
      <w:r w:rsidRPr="004748A2">
        <w:rPr>
          <w:rFonts w:ascii="Arial" w:hAnsi="Arial" w:cs="Arial"/>
          <w:b/>
          <w:i/>
          <w:iCs/>
          <w:lang w:val="en-US"/>
        </w:rPr>
        <w:t xml:space="preserve">01, </w:t>
      </w:r>
      <w:r w:rsidRPr="00602496">
        <w:rPr>
          <w:rFonts w:ascii="Arial" w:hAnsi="Arial" w:cs="Arial"/>
          <w:b/>
          <w:i/>
          <w:lang w:val="en-GB"/>
        </w:rPr>
        <w:t>Preparation</w:t>
      </w:r>
      <w:r w:rsidRPr="004748A2">
        <w:rPr>
          <w:rFonts w:ascii="Arial" w:hAnsi="Arial" w:cs="Arial"/>
          <w:b/>
          <w:i/>
          <w:iCs/>
          <w:lang w:val="en-US"/>
        </w:rPr>
        <w:t xml:space="preserve"> and maintenance of ExTRs</w:t>
      </w:r>
    </w:p>
    <w:p w14:paraId="3F451BBA" w14:textId="344BF3F5" w:rsidR="003B7B4A" w:rsidRPr="00602496" w:rsidRDefault="00682A6A" w:rsidP="001214AE">
      <w:pPr>
        <w:ind w:left="1440"/>
        <w:jc w:val="both"/>
        <w:rPr>
          <w:rFonts w:ascii="Arial" w:hAnsi="Arial" w:cs="Arial"/>
          <w:b/>
          <w:bCs/>
          <w:u w:val="single"/>
          <w:lang w:val="en-GB"/>
        </w:rPr>
      </w:pPr>
      <w:r w:rsidRPr="00602496">
        <w:rPr>
          <w:rFonts w:ascii="Arial" w:hAnsi="Arial" w:cs="Arial"/>
          <w:b/>
          <w:bCs/>
          <w:u w:val="single"/>
          <w:lang w:val="en-GB"/>
        </w:rPr>
        <w:t>Document for consideration:</w:t>
      </w:r>
    </w:p>
    <w:p w14:paraId="01E98605" w14:textId="4593E386" w:rsidR="00682A6A" w:rsidRPr="00602496" w:rsidRDefault="006003C7" w:rsidP="002B42F2">
      <w:pPr>
        <w:numPr>
          <w:ilvl w:val="0"/>
          <w:numId w:val="2"/>
        </w:numPr>
        <w:spacing w:after="200" w:line="276" w:lineRule="auto"/>
        <w:contextualSpacing/>
        <w:rPr>
          <w:rFonts w:ascii="Arial" w:hAnsi="Arial" w:cs="Arial"/>
          <w:lang w:val="en-GB"/>
        </w:rPr>
      </w:pPr>
      <w:hyperlink r:id="rId12" w:history="1">
        <w:r w:rsidR="00682A6A" w:rsidRPr="00F76451">
          <w:rPr>
            <w:rStyle w:val="Hyperlink"/>
            <w:rFonts w:ascii="Arial" w:eastAsia="SimSun" w:hAnsi="Arial" w:cs="Arial"/>
            <w:b/>
            <w:bCs/>
            <w:lang w:val="en-GB" w:eastAsia="fr-FR"/>
          </w:rPr>
          <w:t>ExTAG/</w:t>
        </w:r>
        <w:r w:rsidR="00FF7AC5" w:rsidRPr="00F76451">
          <w:rPr>
            <w:rStyle w:val="Hyperlink"/>
            <w:rFonts w:ascii="Arial" w:eastAsia="SimSun" w:hAnsi="Arial" w:cs="Arial"/>
            <w:b/>
            <w:bCs/>
            <w:lang w:val="en-GB" w:eastAsia="fr-FR"/>
          </w:rPr>
          <w:t>709A</w:t>
        </w:r>
        <w:r w:rsidR="00682A6A" w:rsidRPr="00F76451">
          <w:rPr>
            <w:rStyle w:val="Hyperlink"/>
            <w:rFonts w:ascii="Arial" w:eastAsia="SimSun" w:hAnsi="Arial" w:cs="Arial"/>
            <w:b/>
            <w:bCs/>
            <w:lang w:val="en-GB" w:eastAsia="fr-FR"/>
          </w:rPr>
          <w:t>/R</w:t>
        </w:r>
      </w:hyperlink>
      <w:r w:rsidR="00CD68F0" w:rsidRPr="00602496">
        <w:rPr>
          <w:rFonts w:ascii="Arial" w:hAnsi="Arial" w:cs="Arial"/>
          <w:color w:val="0000FF"/>
          <w:lang w:val="en-GB"/>
        </w:rPr>
        <w:t xml:space="preserve"> </w:t>
      </w:r>
      <w:r w:rsidR="00CD68F0" w:rsidRPr="00FF7AC5">
        <w:rPr>
          <w:rFonts w:ascii="Arial" w:hAnsi="Arial" w:cs="Arial"/>
          <w:b/>
          <w:bCs/>
          <w:lang w:val="en-GB"/>
        </w:rPr>
        <w:t>–</w:t>
      </w:r>
      <w:r w:rsidR="00CD68F0" w:rsidRPr="00FF7AC5">
        <w:rPr>
          <w:rFonts w:ascii="Arial" w:hAnsi="Arial" w:cs="Arial"/>
          <w:lang w:val="en-GB"/>
        </w:rPr>
        <w:t xml:space="preserve"> </w:t>
      </w:r>
      <w:r w:rsidR="00682A6A" w:rsidRPr="004748A2">
        <w:rPr>
          <w:rFonts w:ascii="Arial" w:hAnsi="Arial" w:cs="Arial"/>
          <w:bCs/>
          <w:lang w:val="en-US"/>
        </w:rPr>
        <w:t>Report</w:t>
      </w:r>
      <w:r w:rsidR="00682A6A" w:rsidRPr="00602496">
        <w:rPr>
          <w:rFonts w:ascii="Arial" w:hAnsi="Arial" w:cs="Arial"/>
          <w:lang w:val="en-GB"/>
        </w:rPr>
        <w:t xml:space="preserve"> from ExTAG Working Group 01 (WG</w:t>
      </w:r>
      <w:r w:rsidR="00FF7AC5">
        <w:rPr>
          <w:rFonts w:ascii="Arial" w:hAnsi="Arial" w:cs="Arial"/>
          <w:lang w:val="en-GB"/>
        </w:rPr>
        <w:t> </w:t>
      </w:r>
      <w:r w:rsidR="00682A6A" w:rsidRPr="00602496">
        <w:rPr>
          <w:rFonts w:ascii="Arial" w:hAnsi="Arial" w:cs="Arial"/>
          <w:lang w:val="en-GB"/>
        </w:rPr>
        <w:t>01): Preparation of assessment and test report forms (ExTRs)</w:t>
      </w:r>
    </w:p>
    <w:p w14:paraId="402D0AEA" w14:textId="581F5425" w:rsidR="003435AD" w:rsidRPr="00602496" w:rsidRDefault="003435AD" w:rsidP="00690843">
      <w:pPr>
        <w:jc w:val="both"/>
        <w:rPr>
          <w:rFonts w:ascii="Arial" w:hAnsi="Arial" w:cs="Arial"/>
          <w:lang w:val="en-GB"/>
        </w:rPr>
      </w:pPr>
    </w:p>
    <w:p w14:paraId="58EA38BF" w14:textId="4A573B1D" w:rsidR="00DE6073" w:rsidRPr="00602496" w:rsidRDefault="00DE6073" w:rsidP="00690843">
      <w:pPr>
        <w:jc w:val="both"/>
        <w:rPr>
          <w:rFonts w:ascii="Arial" w:hAnsi="Arial" w:cs="Arial"/>
          <w:lang w:val="en-US"/>
        </w:rPr>
      </w:pPr>
      <w:r w:rsidRPr="00602496">
        <w:rPr>
          <w:rFonts w:ascii="Arial" w:hAnsi="Arial" w:cs="Arial"/>
          <w:lang w:val="en-US"/>
        </w:rPr>
        <w:t>Mr Kiddle gave a report on the status of WG</w:t>
      </w:r>
      <w:r w:rsidR="00F76451">
        <w:rPr>
          <w:rFonts w:ascii="Arial" w:hAnsi="Arial" w:cs="Arial"/>
          <w:lang w:val="en-US"/>
        </w:rPr>
        <w:t> </w:t>
      </w:r>
      <w:r w:rsidRPr="00602496">
        <w:rPr>
          <w:rFonts w:ascii="Arial" w:hAnsi="Arial" w:cs="Arial"/>
          <w:lang w:val="en-US"/>
        </w:rPr>
        <w:t xml:space="preserve">01, which is responsible for the preparation and maintenance of ExTR forms </w:t>
      </w:r>
      <w:r w:rsidR="009E1F42">
        <w:rPr>
          <w:rFonts w:ascii="Arial" w:hAnsi="Arial" w:cs="Arial"/>
          <w:lang w:val="en-US"/>
        </w:rPr>
        <w:t>and</w:t>
      </w:r>
      <w:r w:rsidRPr="00602496">
        <w:rPr>
          <w:rFonts w:ascii="Arial" w:hAnsi="Arial" w:cs="Arial"/>
          <w:lang w:val="en-US"/>
        </w:rPr>
        <w:t xml:space="preserve"> blanks</w:t>
      </w:r>
      <w:r w:rsidR="00F76451">
        <w:rPr>
          <w:rFonts w:ascii="Arial" w:hAnsi="Arial" w:cs="Arial"/>
          <w:lang w:val="en-US"/>
        </w:rPr>
        <w:t>, as well as for the operational documents OD 010-1 and OD 010-2.</w:t>
      </w:r>
    </w:p>
    <w:p w14:paraId="20997759" w14:textId="77777777" w:rsidR="00DE6073" w:rsidRPr="00602496" w:rsidRDefault="00DE6073" w:rsidP="00690843">
      <w:pPr>
        <w:jc w:val="both"/>
        <w:rPr>
          <w:rFonts w:ascii="Arial" w:hAnsi="Arial" w:cs="Arial"/>
          <w:lang w:val="en-US"/>
        </w:rPr>
      </w:pPr>
    </w:p>
    <w:p w14:paraId="7E0515E7" w14:textId="77777777" w:rsidR="009E1F42" w:rsidRDefault="00954805" w:rsidP="00690843">
      <w:pPr>
        <w:jc w:val="both"/>
        <w:rPr>
          <w:rFonts w:ascii="Arial" w:hAnsi="Arial" w:cs="Arial"/>
          <w:lang w:val="en-US"/>
        </w:rPr>
      </w:pPr>
      <w:r w:rsidRPr="00954805">
        <w:rPr>
          <w:rFonts w:ascii="Arial" w:hAnsi="Arial" w:cs="Arial"/>
          <w:lang w:val="en-US"/>
        </w:rPr>
        <w:t xml:space="preserve">The WG 01 currently has 12 members but has not had any meetings since the ExTAG meetings in 2022. However, WG 01 completed some tasks through email correspondence, primarily with the support of Ms Christine Kane, by circulating the draft DS and </w:t>
      </w:r>
      <w:r>
        <w:rPr>
          <w:rFonts w:ascii="Arial" w:hAnsi="Arial" w:cs="Arial"/>
          <w:lang w:val="en-US"/>
        </w:rPr>
        <w:t xml:space="preserve">implementing </w:t>
      </w:r>
      <w:r w:rsidRPr="00954805">
        <w:rPr>
          <w:rFonts w:ascii="Arial" w:hAnsi="Arial" w:cs="Arial"/>
          <w:lang w:val="en-US"/>
        </w:rPr>
        <w:t>DS as hyperlinks in the E</w:t>
      </w:r>
      <w:r>
        <w:rPr>
          <w:rFonts w:ascii="Arial" w:hAnsi="Arial" w:cs="Arial"/>
          <w:lang w:val="en-US"/>
        </w:rPr>
        <w:t>x</w:t>
      </w:r>
      <w:r w:rsidRPr="00954805">
        <w:rPr>
          <w:rFonts w:ascii="Arial" w:hAnsi="Arial" w:cs="Arial"/>
          <w:lang w:val="en-US"/>
        </w:rPr>
        <w:t>TR blank</w:t>
      </w:r>
      <w:r>
        <w:rPr>
          <w:rFonts w:ascii="Arial" w:hAnsi="Arial" w:cs="Arial"/>
          <w:lang w:val="en-US"/>
        </w:rPr>
        <w:t>s</w:t>
      </w:r>
      <w:r w:rsidRPr="00954805">
        <w:rPr>
          <w:rFonts w:ascii="Arial" w:hAnsi="Arial" w:cs="Arial"/>
          <w:lang w:val="en-US"/>
        </w:rPr>
        <w:t xml:space="preserve">. </w:t>
      </w:r>
    </w:p>
    <w:p w14:paraId="6736FDB3" w14:textId="77777777" w:rsidR="009E1F42" w:rsidRDefault="009E1F42" w:rsidP="00690843">
      <w:pPr>
        <w:jc w:val="both"/>
        <w:rPr>
          <w:rFonts w:ascii="Arial" w:hAnsi="Arial" w:cs="Arial"/>
          <w:lang w:val="en-US"/>
        </w:rPr>
      </w:pPr>
    </w:p>
    <w:p w14:paraId="383525B9" w14:textId="3157E1D7" w:rsidR="00954805" w:rsidRPr="00690843" w:rsidRDefault="00392C4A" w:rsidP="00690843">
      <w:pPr>
        <w:jc w:val="both"/>
        <w:rPr>
          <w:rFonts w:ascii="Arial" w:hAnsi="Arial" w:cs="Arial"/>
          <w:lang w:val="en-US"/>
        </w:rPr>
      </w:pPr>
      <w:r w:rsidRPr="00690843">
        <w:rPr>
          <w:rFonts w:ascii="Arial" w:hAnsi="Arial" w:cs="Arial"/>
          <w:lang w:val="en-US"/>
        </w:rPr>
        <w:t>Mr Kiddle</w:t>
      </w:r>
      <w:r w:rsidR="004238F9" w:rsidRPr="00690843">
        <w:rPr>
          <w:rFonts w:ascii="Arial" w:hAnsi="Arial" w:cs="Arial"/>
          <w:lang w:val="en-US"/>
        </w:rPr>
        <w:t xml:space="preserve"> </w:t>
      </w:r>
      <w:r w:rsidR="009E1F42" w:rsidRPr="00690843">
        <w:rPr>
          <w:rFonts w:ascii="Arial" w:hAnsi="Arial" w:cs="Arial"/>
          <w:lang w:val="en-US"/>
        </w:rPr>
        <w:t>reported that t</w:t>
      </w:r>
      <w:r w:rsidR="00954805" w:rsidRPr="00690843">
        <w:rPr>
          <w:rFonts w:ascii="Arial" w:hAnsi="Arial" w:cs="Arial"/>
          <w:lang w:val="en-US"/>
        </w:rPr>
        <w:t xml:space="preserve">he ExTR </w:t>
      </w:r>
      <w:r w:rsidR="000D50BD" w:rsidRPr="00690843">
        <w:rPr>
          <w:rFonts w:ascii="Arial" w:hAnsi="Arial" w:cs="Arial"/>
          <w:lang w:val="en-US"/>
        </w:rPr>
        <w:t>C</w:t>
      </w:r>
      <w:r w:rsidR="00954805" w:rsidRPr="00690843">
        <w:rPr>
          <w:rFonts w:ascii="Arial" w:hAnsi="Arial" w:cs="Arial"/>
          <w:lang w:val="en-US"/>
        </w:rPr>
        <w:t xml:space="preserve">over </w:t>
      </w:r>
      <w:r w:rsidR="004238F9" w:rsidRPr="00690843">
        <w:rPr>
          <w:rFonts w:ascii="Arial" w:hAnsi="Arial" w:cs="Arial"/>
          <w:lang w:val="en-US"/>
        </w:rPr>
        <w:t xml:space="preserve">has been updated to the classification of installation and use for the general requirements </w:t>
      </w:r>
      <w:r w:rsidRPr="00690843">
        <w:rPr>
          <w:rFonts w:ascii="Arial" w:hAnsi="Arial" w:cs="Arial"/>
          <w:lang w:val="en-US"/>
        </w:rPr>
        <w:t>for</w:t>
      </w:r>
      <w:r w:rsidR="004238F9" w:rsidRPr="00690843">
        <w:rPr>
          <w:rFonts w:ascii="Arial" w:hAnsi="Arial" w:cs="Arial"/>
          <w:lang w:val="en-US"/>
        </w:rPr>
        <w:t xml:space="preserve"> Edition 7 of </w:t>
      </w:r>
      <w:r w:rsidR="00854240">
        <w:rPr>
          <w:rFonts w:ascii="Arial" w:hAnsi="Arial" w:cs="Arial"/>
          <w:lang w:val="en-US"/>
        </w:rPr>
        <w:t xml:space="preserve">IEC </w:t>
      </w:r>
      <w:r w:rsidR="004238F9" w:rsidRPr="00690843">
        <w:rPr>
          <w:rFonts w:ascii="Arial" w:hAnsi="Arial" w:cs="Arial"/>
          <w:lang w:val="en-US"/>
        </w:rPr>
        <w:t>60079-0</w:t>
      </w:r>
      <w:r w:rsidR="00944B29" w:rsidRPr="00690843">
        <w:rPr>
          <w:rFonts w:ascii="Arial" w:hAnsi="Arial" w:cs="Arial"/>
          <w:lang w:val="en-US"/>
        </w:rPr>
        <w:t>, a</w:t>
      </w:r>
      <w:r w:rsidR="001526F6" w:rsidRPr="00690843">
        <w:rPr>
          <w:rFonts w:ascii="Arial" w:hAnsi="Arial" w:cs="Arial"/>
          <w:lang w:val="en-US"/>
        </w:rPr>
        <w:t xml:space="preserve">nd </w:t>
      </w:r>
      <w:r w:rsidR="00944B29" w:rsidRPr="00690843">
        <w:rPr>
          <w:rFonts w:ascii="Arial" w:hAnsi="Arial" w:cs="Arial"/>
          <w:lang w:val="en-US"/>
        </w:rPr>
        <w:t xml:space="preserve">further </w:t>
      </w:r>
      <w:r w:rsidR="001526F6" w:rsidRPr="00690843">
        <w:rPr>
          <w:rFonts w:ascii="Arial" w:hAnsi="Arial" w:cs="Arial"/>
          <w:lang w:val="en-US"/>
        </w:rPr>
        <w:t xml:space="preserve">for the Editions 6 and 5 of </w:t>
      </w:r>
      <w:r w:rsidR="00854240">
        <w:rPr>
          <w:rFonts w:ascii="Arial" w:hAnsi="Arial" w:cs="Arial"/>
          <w:lang w:val="en-US"/>
        </w:rPr>
        <w:t xml:space="preserve">IEC </w:t>
      </w:r>
      <w:r w:rsidR="001526F6" w:rsidRPr="00690843">
        <w:rPr>
          <w:rFonts w:ascii="Arial" w:hAnsi="Arial" w:cs="Arial"/>
          <w:lang w:val="en-US"/>
        </w:rPr>
        <w:t>60079-</w:t>
      </w:r>
      <w:r w:rsidR="00EF4BAF" w:rsidRPr="00690843">
        <w:rPr>
          <w:rFonts w:ascii="Arial" w:hAnsi="Arial" w:cs="Arial"/>
          <w:lang w:val="en-US"/>
        </w:rPr>
        <w:t>0 to include</w:t>
      </w:r>
      <w:r w:rsidR="00944B29" w:rsidRPr="00690843">
        <w:rPr>
          <w:rFonts w:ascii="Arial" w:hAnsi="Arial" w:cs="Arial"/>
          <w:lang w:val="en-US"/>
        </w:rPr>
        <w:t xml:space="preserve"> relevant Decision Sheets from 2022 and 2023.</w:t>
      </w:r>
    </w:p>
    <w:p w14:paraId="5C77A024" w14:textId="77777777" w:rsidR="00E177F6" w:rsidRPr="00690843" w:rsidRDefault="00E177F6" w:rsidP="00690843">
      <w:pPr>
        <w:jc w:val="both"/>
        <w:rPr>
          <w:rFonts w:ascii="Arial" w:hAnsi="Arial" w:cs="Arial"/>
          <w:lang w:val="en-US"/>
        </w:rPr>
      </w:pPr>
    </w:p>
    <w:p w14:paraId="583DFF1C" w14:textId="137FD278" w:rsidR="00E5622A" w:rsidRPr="00690843" w:rsidRDefault="00E177F6" w:rsidP="00690843">
      <w:pPr>
        <w:jc w:val="both"/>
        <w:rPr>
          <w:rFonts w:ascii="Arial" w:hAnsi="Arial" w:cs="Arial"/>
          <w:lang w:val="en-US"/>
        </w:rPr>
      </w:pPr>
      <w:r w:rsidRPr="00690843">
        <w:rPr>
          <w:rFonts w:ascii="Arial" w:hAnsi="Arial" w:cs="Arial"/>
          <w:lang w:val="en-AU"/>
        </w:rPr>
        <w:t xml:space="preserve">Further updates included Edition 4.1 of </w:t>
      </w:r>
      <w:r w:rsidR="00854240">
        <w:rPr>
          <w:rFonts w:ascii="Arial" w:hAnsi="Arial" w:cs="Arial"/>
          <w:lang w:val="en-AU"/>
        </w:rPr>
        <w:t xml:space="preserve">IEC </w:t>
      </w:r>
      <w:r w:rsidRPr="00690843">
        <w:rPr>
          <w:rFonts w:ascii="Arial" w:hAnsi="Arial" w:cs="Arial"/>
          <w:lang w:val="en-AU"/>
        </w:rPr>
        <w:t xml:space="preserve">60079-5 and Edition 7 of </w:t>
      </w:r>
      <w:r w:rsidR="00854240">
        <w:rPr>
          <w:rFonts w:ascii="Arial" w:hAnsi="Arial" w:cs="Arial"/>
          <w:lang w:val="en-AU"/>
        </w:rPr>
        <w:t xml:space="preserve">IEC </w:t>
      </w:r>
      <w:r w:rsidRPr="00690843">
        <w:rPr>
          <w:rFonts w:ascii="Arial" w:hAnsi="Arial" w:cs="Arial"/>
          <w:lang w:val="en-AU"/>
        </w:rPr>
        <w:t xml:space="preserve">60079-11. He also mentioned updates to </w:t>
      </w:r>
      <w:r w:rsidR="00854240">
        <w:rPr>
          <w:rFonts w:ascii="Arial" w:hAnsi="Arial" w:cs="Arial"/>
          <w:lang w:val="en-AU"/>
        </w:rPr>
        <w:t>IEC</w:t>
      </w:r>
      <w:r w:rsidRPr="00690843">
        <w:rPr>
          <w:rFonts w:ascii="Arial" w:hAnsi="Arial" w:cs="Arial"/>
          <w:lang w:val="en-AU"/>
        </w:rPr>
        <w:t xml:space="preserve"> 60079-18</w:t>
      </w:r>
      <w:r w:rsidR="00FB6557" w:rsidRPr="00690843">
        <w:rPr>
          <w:rFonts w:ascii="Arial" w:hAnsi="Arial" w:cs="Arial"/>
          <w:lang w:val="en-US"/>
        </w:rPr>
        <w:t xml:space="preserve"> and</w:t>
      </w:r>
      <w:r w:rsidRPr="00690843">
        <w:rPr>
          <w:rFonts w:ascii="Arial" w:hAnsi="Arial" w:cs="Arial"/>
          <w:lang w:val="en-AU"/>
        </w:rPr>
        <w:t xml:space="preserve"> </w:t>
      </w:r>
      <w:r w:rsidR="00854240">
        <w:rPr>
          <w:rFonts w:ascii="Arial" w:hAnsi="Arial" w:cs="Arial"/>
          <w:lang w:val="en-AU"/>
        </w:rPr>
        <w:t xml:space="preserve">IEC </w:t>
      </w:r>
      <w:r w:rsidRPr="00690843">
        <w:rPr>
          <w:rFonts w:ascii="Arial" w:hAnsi="Arial" w:cs="Arial"/>
          <w:lang w:val="en-AU"/>
        </w:rPr>
        <w:t>60079-46</w:t>
      </w:r>
      <w:r w:rsidR="00FB6557" w:rsidRPr="00690843">
        <w:rPr>
          <w:rFonts w:ascii="Arial" w:hAnsi="Arial" w:cs="Arial"/>
          <w:lang w:val="en-US"/>
        </w:rPr>
        <w:t xml:space="preserve">. He mentioned that an addendum for OD 290 (version 1A) was posted on the IECEx website along with Edition 1.0 of </w:t>
      </w:r>
      <w:r w:rsidR="00854240">
        <w:rPr>
          <w:rFonts w:ascii="Arial" w:hAnsi="Arial" w:cs="Arial"/>
          <w:lang w:val="en-US"/>
        </w:rPr>
        <w:t xml:space="preserve">ISO </w:t>
      </w:r>
      <w:r w:rsidR="00FB6557" w:rsidRPr="00690843">
        <w:rPr>
          <w:rFonts w:ascii="Arial" w:hAnsi="Arial" w:cs="Arial"/>
          <w:lang w:val="en-US"/>
        </w:rPr>
        <w:t xml:space="preserve">80079-36 to include </w:t>
      </w:r>
      <w:r w:rsidR="00E5622A" w:rsidRPr="00690843">
        <w:rPr>
          <w:rFonts w:ascii="Arial" w:hAnsi="Arial" w:cs="Arial"/>
          <w:lang w:val="en-US"/>
        </w:rPr>
        <w:t>relevant DS</w:t>
      </w:r>
      <w:r w:rsidR="00FB6557" w:rsidRPr="00690843">
        <w:rPr>
          <w:rFonts w:ascii="Arial" w:hAnsi="Arial" w:cs="Arial"/>
          <w:lang w:val="en-US"/>
        </w:rPr>
        <w:t>.</w:t>
      </w:r>
      <w:r w:rsidR="00E5622A" w:rsidRPr="00690843">
        <w:rPr>
          <w:rFonts w:ascii="Arial" w:hAnsi="Arial" w:cs="Arial"/>
          <w:lang w:val="en-US"/>
        </w:rPr>
        <w:t xml:space="preserve"> </w:t>
      </w:r>
    </w:p>
    <w:p w14:paraId="48C2C312" w14:textId="77777777" w:rsidR="00E5622A" w:rsidRPr="00690843" w:rsidRDefault="00E5622A" w:rsidP="00690843">
      <w:pPr>
        <w:jc w:val="both"/>
        <w:rPr>
          <w:rFonts w:ascii="Arial" w:hAnsi="Arial" w:cs="Arial"/>
          <w:lang w:val="en-US"/>
        </w:rPr>
      </w:pPr>
    </w:p>
    <w:p w14:paraId="184DC99C" w14:textId="28F3A184" w:rsidR="00E5622A" w:rsidRPr="00690843" w:rsidRDefault="00E5622A" w:rsidP="00690843">
      <w:pPr>
        <w:jc w:val="both"/>
        <w:rPr>
          <w:rFonts w:ascii="Arial" w:hAnsi="Arial" w:cs="Arial"/>
          <w:lang w:val="en-US"/>
        </w:rPr>
      </w:pPr>
      <w:r w:rsidRPr="00690843">
        <w:rPr>
          <w:rFonts w:ascii="Arial" w:hAnsi="Arial" w:cs="Arial"/>
          <w:lang w:val="en-US"/>
        </w:rPr>
        <w:lastRenderedPageBreak/>
        <w:t xml:space="preserve">Mr Kiddle highlighted the process of reviewing decision sheets older than five years, leading to updates of older versions of </w:t>
      </w:r>
      <w:r w:rsidR="00854240">
        <w:rPr>
          <w:rFonts w:ascii="Arial" w:hAnsi="Arial" w:cs="Arial"/>
          <w:lang w:val="en-US"/>
        </w:rPr>
        <w:t xml:space="preserve">IEC </w:t>
      </w:r>
      <w:r w:rsidRPr="00690843">
        <w:rPr>
          <w:rFonts w:ascii="Arial" w:hAnsi="Arial" w:cs="Arial"/>
          <w:lang w:val="en-US"/>
        </w:rPr>
        <w:t xml:space="preserve">60079-0 (Editions 5 and 6) and </w:t>
      </w:r>
      <w:r w:rsidR="00854240">
        <w:rPr>
          <w:rFonts w:ascii="Arial" w:hAnsi="Arial" w:cs="Arial"/>
          <w:lang w:val="en-US"/>
        </w:rPr>
        <w:t xml:space="preserve">IEC </w:t>
      </w:r>
      <w:r w:rsidRPr="00690843">
        <w:rPr>
          <w:rFonts w:ascii="Arial" w:hAnsi="Arial" w:cs="Arial"/>
          <w:lang w:val="en-US"/>
        </w:rPr>
        <w:t xml:space="preserve">60079-28 (Editions 1 and 2), thanking Mr Geoff Slater for his review. </w:t>
      </w:r>
    </w:p>
    <w:p w14:paraId="750221A6" w14:textId="2156D5BB" w:rsidR="00E177F6" w:rsidRPr="00690843" w:rsidRDefault="00E177F6" w:rsidP="00690843">
      <w:pPr>
        <w:jc w:val="both"/>
        <w:rPr>
          <w:rFonts w:ascii="Arial" w:hAnsi="Arial" w:cs="Arial"/>
          <w:lang w:val="en-US"/>
        </w:rPr>
      </w:pPr>
    </w:p>
    <w:p w14:paraId="15FD553D" w14:textId="2EC321B1" w:rsidR="00E5622A" w:rsidRPr="00690843" w:rsidRDefault="00E5622A" w:rsidP="00690843">
      <w:pPr>
        <w:jc w:val="both"/>
        <w:rPr>
          <w:rFonts w:ascii="Arial" w:hAnsi="Arial" w:cs="Arial"/>
          <w:lang w:val="en-AU"/>
        </w:rPr>
      </w:pPr>
      <w:r w:rsidRPr="00690843">
        <w:rPr>
          <w:rFonts w:ascii="Arial" w:hAnsi="Arial" w:cs="Arial"/>
          <w:lang w:val="en-US"/>
        </w:rPr>
        <w:t xml:space="preserve">Mr Kiddle raised the question about </w:t>
      </w:r>
      <w:r w:rsidRPr="00690843">
        <w:rPr>
          <w:rFonts w:ascii="Arial" w:hAnsi="Arial" w:cs="Arial"/>
          <w:lang w:val="en-AU"/>
        </w:rPr>
        <w:t xml:space="preserve">the process of </w:t>
      </w:r>
      <w:r w:rsidRPr="00690843">
        <w:rPr>
          <w:rFonts w:ascii="Arial" w:hAnsi="Arial" w:cs="Arial"/>
          <w:lang w:val="en-US"/>
        </w:rPr>
        <w:t>handling</w:t>
      </w:r>
      <w:r w:rsidRPr="00690843">
        <w:rPr>
          <w:rFonts w:ascii="Arial" w:hAnsi="Arial" w:cs="Arial"/>
          <w:lang w:val="en-AU"/>
        </w:rPr>
        <w:t xml:space="preserve"> multiple</w:t>
      </w:r>
      <w:r w:rsidR="0044138D">
        <w:rPr>
          <w:rFonts w:ascii="Arial" w:hAnsi="Arial" w:cs="Arial"/>
          <w:lang w:val="en-AU"/>
        </w:rPr>
        <w:t xml:space="preserve"> editions</w:t>
      </w:r>
      <w:r w:rsidRPr="00690843">
        <w:rPr>
          <w:rFonts w:ascii="Arial" w:hAnsi="Arial" w:cs="Arial"/>
          <w:lang w:val="en-AU"/>
        </w:rPr>
        <w:t xml:space="preserve"> of a </w:t>
      </w:r>
      <w:r w:rsidR="00564922">
        <w:rPr>
          <w:rFonts w:ascii="Arial" w:hAnsi="Arial" w:cs="Arial"/>
          <w:lang w:val="en-US"/>
        </w:rPr>
        <w:t>s</w:t>
      </w:r>
      <w:r w:rsidR="0044138D">
        <w:rPr>
          <w:rFonts w:ascii="Arial" w:hAnsi="Arial" w:cs="Arial"/>
          <w:lang w:val="en-US"/>
        </w:rPr>
        <w:t>tandard</w:t>
      </w:r>
      <w:r w:rsidRPr="00690843">
        <w:rPr>
          <w:rFonts w:ascii="Arial" w:hAnsi="Arial" w:cs="Arial"/>
          <w:lang w:val="en-AU"/>
        </w:rPr>
        <w:t xml:space="preserve"> when </w:t>
      </w:r>
      <w:r w:rsidRPr="00690843">
        <w:rPr>
          <w:rFonts w:ascii="Arial" w:hAnsi="Arial" w:cs="Arial"/>
          <w:lang w:val="en-US"/>
        </w:rPr>
        <w:t xml:space="preserve">incorporating </w:t>
      </w:r>
      <w:r w:rsidR="007561DF" w:rsidRPr="00690843">
        <w:rPr>
          <w:rFonts w:ascii="Arial" w:hAnsi="Arial" w:cs="Arial"/>
          <w:lang w:val="en-US"/>
        </w:rPr>
        <w:t>D</w:t>
      </w:r>
      <w:r w:rsidRPr="00690843">
        <w:rPr>
          <w:rFonts w:ascii="Arial" w:hAnsi="Arial" w:cs="Arial"/>
          <w:lang w:val="en-US"/>
        </w:rPr>
        <w:t xml:space="preserve">ecision </w:t>
      </w:r>
      <w:r w:rsidR="007561DF" w:rsidRPr="00690843">
        <w:rPr>
          <w:rFonts w:ascii="Arial" w:hAnsi="Arial" w:cs="Arial"/>
          <w:lang w:val="en-US"/>
        </w:rPr>
        <w:t>S</w:t>
      </w:r>
      <w:r w:rsidRPr="00690843">
        <w:rPr>
          <w:rFonts w:ascii="Arial" w:hAnsi="Arial" w:cs="Arial"/>
          <w:lang w:val="en-US"/>
        </w:rPr>
        <w:t xml:space="preserve">heets, inquiring whether updating all previous versions is required. He asked the meeting for </w:t>
      </w:r>
      <w:r w:rsidR="002E65F7" w:rsidRPr="00690843">
        <w:rPr>
          <w:rFonts w:ascii="Arial" w:hAnsi="Arial" w:cs="Arial"/>
          <w:lang w:val="en-US"/>
        </w:rPr>
        <w:t>their</w:t>
      </w:r>
      <w:r w:rsidRPr="00690843">
        <w:rPr>
          <w:rFonts w:ascii="Arial" w:hAnsi="Arial" w:cs="Arial"/>
          <w:lang w:val="en-US"/>
        </w:rPr>
        <w:t xml:space="preserve"> opinion.</w:t>
      </w:r>
    </w:p>
    <w:p w14:paraId="281AB52C" w14:textId="32BBD57C" w:rsidR="00E5622A" w:rsidRPr="00690843" w:rsidRDefault="00E5622A" w:rsidP="00690843">
      <w:pPr>
        <w:jc w:val="both"/>
        <w:rPr>
          <w:rFonts w:ascii="Arial" w:hAnsi="Arial" w:cs="Arial"/>
          <w:lang w:val="en-US"/>
        </w:rPr>
      </w:pPr>
    </w:p>
    <w:p w14:paraId="604DD039" w14:textId="3EB35817" w:rsidR="00E5622A" w:rsidRDefault="00E5622A" w:rsidP="00690843">
      <w:pPr>
        <w:jc w:val="both"/>
        <w:rPr>
          <w:rFonts w:ascii="Arial" w:hAnsi="Arial" w:cs="Arial"/>
          <w:lang w:val="en-US"/>
        </w:rPr>
      </w:pPr>
      <w:r w:rsidRPr="00690843">
        <w:rPr>
          <w:rFonts w:ascii="Arial" w:hAnsi="Arial" w:cs="Arial"/>
          <w:lang w:val="en-US"/>
        </w:rPr>
        <w:t>Moreover, Mr Kiddle reported that Operational Documents have not been updated since the 2022 ExTAG meetings.</w:t>
      </w:r>
      <w:r w:rsidRPr="00E5622A">
        <w:rPr>
          <w:rFonts w:ascii="Arial" w:hAnsi="Arial" w:cs="Arial"/>
          <w:lang w:val="en-US"/>
        </w:rPr>
        <w:t xml:space="preserve"> </w:t>
      </w:r>
    </w:p>
    <w:p w14:paraId="6952DB4A" w14:textId="77777777" w:rsidR="00872D0D" w:rsidRDefault="00872D0D" w:rsidP="00690843">
      <w:pPr>
        <w:jc w:val="both"/>
        <w:rPr>
          <w:rFonts w:ascii="Arial" w:hAnsi="Arial" w:cs="Arial"/>
          <w:lang w:val="en-US" w:eastAsia="en-AU"/>
        </w:rPr>
      </w:pPr>
    </w:p>
    <w:p w14:paraId="253621C0" w14:textId="00160F3A" w:rsidR="00897C8A" w:rsidRDefault="00897C8A" w:rsidP="00690843">
      <w:pPr>
        <w:jc w:val="both"/>
        <w:rPr>
          <w:rFonts w:ascii="Arial" w:hAnsi="Arial" w:cs="Arial"/>
          <w:lang w:val="en-US"/>
        </w:rPr>
      </w:pPr>
      <w:r w:rsidRPr="00897C8A">
        <w:rPr>
          <w:rFonts w:ascii="Arial" w:hAnsi="Arial" w:cs="Arial"/>
          <w:lang w:val="en-US" w:eastAsia="en-AU"/>
        </w:rPr>
        <w:t xml:space="preserve">He also </w:t>
      </w:r>
      <w:r w:rsidR="00F148C8" w:rsidRPr="00897C8A">
        <w:rPr>
          <w:rFonts w:ascii="Arial" w:hAnsi="Arial" w:cs="Arial"/>
          <w:lang w:val="en-US"/>
        </w:rPr>
        <w:t>stated</w:t>
      </w:r>
      <w:r w:rsidRPr="00897C8A">
        <w:rPr>
          <w:rFonts w:ascii="Arial" w:hAnsi="Arial" w:cs="Arial"/>
          <w:lang w:val="en-US" w:eastAsia="en-AU"/>
        </w:rPr>
        <w:t xml:space="preserve"> that the development of the ExTR cover is under consideration by </w:t>
      </w:r>
      <w:r>
        <w:rPr>
          <w:rFonts w:ascii="Arial" w:hAnsi="Arial" w:cs="Arial"/>
          <w:lang w:val="en-US"/>
        </w:rPr>
        <w:t>WG 01</w:t>
      </w:r>
      <w:r w:rsidRPr="00897C8A">
        <w:rPr>
          <w:rFonts w:ascii="Arial" w:hAnsi="Arial" w:cs="Arial"/>
          <w:lang w:val="en-US" w:eastAsia="en-AU"/>
        </w:rPr>
        <w:t xml:space="preserve">, specifically regarding the </w:t>
      </w:r>
      <w:r>
        <w:rPr>
          <w:rFonts w:ascii="Arial" w:hAnsi="Arial" w:cs="Arial"/>
          <w:lang w:val="en-US"/>
        </w:rPr>
        <w:t>T</w:t>
      </w:r>
      <w:r w:rsidRPr="00897C8A">
        <w:rPr>
          <w:rFonts w:ascii="Arial" w:hAnsi="Arial" w:cs="Arial"/>
          <w:lang w:val="en-US" w:eastAsia="en-AU"/>
        </w:rPr>
        <w:t xml:space="preserve">echnical </w:t>
      </w:r>
      <w:r>
        <w:rPr>
          <w:rFonts w:ascii="Arial" w:hAnsi="Arial" w:cs="Arial"/>
          <w:lang w:val="en-US"/>
        </w:rPr>
        <w:t>D</w:t>
      </w:r>
      <w:r w:rsidRPr="00897C8A">
        <w:rPr>
          <w:rFonts w:ascii="Arial" w:hAnsi="Arial" w:cs="Arial"/>
          <w:lang w:val="en-US" w:eastAsia="en-AU"/>
        </w:rPr>
        <w:t xml:space="preserve">ocument list. Currently, an asterisk </w:t>
      </w:r>
      <w:r w:rsidR="00F148C8">
        <w:rPr>
          <w:rFonts w:ascii="Arial" w:hAnsi="Arial" w:cs="Arial"/>
          <w:lang w:val="en-US"/>
        </w:rPr>
        <w:t>(*)</w:t>
      </w:r>
      <w:r w:rsidR="00A669EA">
        <w:rPr>
          <w:rFonts w:ascii="Arial" w:hAnsi="Arial" w:cs="Arial"/>
          <w:lang w:val="en-US"/>
        </w:rPr>
        <w:t xml:space="preserve"> </w:t>
      </w:r>
      <w:r w:rsidRPr="00897C8A">
        <w:rPr>
          <w:rFonts w:ascii="Arial" w:hAnsi="Arial" w:cs="Arial"/>
          <w:lang w:val="en-US" w:eastAsia="en-AU"/>
        </w:rPr>
        <w:t xml:space="preserve">marks changes or updates to documents, but there is a proposal to allow for bold text or strikethrough for removed documents. Additionally, a note should specify the method used to indicate changes. Given the length of the </w:t>
      </w:r>
      <w:r>
        <w:rPr>
          <w:rFonts w:ascii="Arial" w:hAnsi="Arial" w:cs="Arial"/>
          <w:lang w:val="en-US"/>
        </w:rPr>
        <w:t>T</w:t>
      </w:r>
      <w:r w:rsidRPr="00897C8A">
        <w:rPr>
          <w:rFonts w:ascii="Arial" w:hAnsi="Arial" w:cs="Arial"/>
          <w:lang w:val="en-US" w:eastAsia="en-AU"/>
        </w:rPr>
        <w:t xml:space="preserve">echnical </w:t>
      </w:r>
      <w:r>
        <w:rPr>
          <w:rFonts w:ascii="Arial" w:hAnsi="Arial" w:cs="Arial"/>
          <w:lang w:val="en-US"/>
        </w:rPr>
        <w:t>D</w:t>
      </w:r>
      <w:r w:rsidRPr="00897C8A">
        <w:rPr>
          <w:rFonts w:ascii="Arial" w:hAnsi="Arial" w:cs="Arial"/>
          <w:lang w:val="en-US" w:eastAsia="en-AU"/>
        </w:rPr>
        <w:t>ocument list and the need to update the cover accordingly, there's consideration for alternative methods to highlight updates. This proposal is still in draft form and subject to discussion within WG 01.</w:t>
      </w:r>
    </w:p>
    <w:p w14:paraId="6F7D6068" w14:textId="77777777" w:rsidR="00897C8A" w:rsidRPr="00897C8A" w:rsidRDefault="00897C8A" w:rsidP="00690843">
      <w:pPr>
        <w:jc w:val="both"/>
        <w:rPr>
          <w:rFonts w:ascii="Arial" w:hAnsi="Arial" w:cs="Arial"/>
          <w:lang w:val="en-US" w:eastAsia="en-AU"/>
        </w:rPr>
      </w:pPr>
    </w:p>
    <w:p w14:paraId="049B1A1E" w14:textId="41384B1E" w:rsidR="00897C8A" w:rsidRPr="00897C8A" w:rsidRDefault="00A669EA" w:rsidP="00690843">
      <w:pPr>
        <w:jc w:val="both"/>
        <w:rPr>
          <w:rFonts w:ascii="Arial" w:hAnsi="Arial" w:cs="Arial"/>
          <w:lang w:val="en-US" w:eastAsia="en-AU"/>
        </w:rPr>
      </w:pPr>
      <w:r w:rsidRPr="00A669EA">
        <w:rPr>
          <w:rFonts w:ascii="Arial" w:hAnsi="Arial" w:cs="Arial"/>
          <w:lang w:val="en-US"/>
        </w:rPr>
        <w:t xml:space="preserve">He mentioned issues for ExTAG's consideration, indicating that </w:t>
      </w:r>
      <w:r w:rsidR="00897C8A" w:rsidRPr="002E65F7">
        <w:rPr>
          <w:rFonts w:ascii="Arial" w:hAnsi="Arial" w:cs="Arial"/>
          <w:lang w:val="en-US"/>
        </w:rPr>
        <w:t xml:space="preserve">ISO </w:t>
      </w:r>
      <w:r w:rsidR="00F148C8">
        <w:rPr>
          <w:rFonts w:ascii="Arial" w:hAnsi="Arial" w:cs="Arial"/>
          <w:lang w:val="en-US"/>
        </w:rPr>
        <w:t>S</w:t>
      </w:r>
      <w:r w:rsidR="00897C8A" w:rsidRPr="002E65F7">
        <w:rPr>
          <w:rFonts w:ascii="Arial" w:hAnsi="Arial" w:cs="Arial"/>
          <w:lang w:val="en-US"/>
        </w:rPr>
        <w:t xml:space="preserve">tandards related to </w:t>
      </w:r>
      <w:r w:rsidR="00897C8A">
        <w:rPr>
          <w:rFonts w:ascii="Arial" w:hAnsi="Arial" w:cs="Arial"/>
          <w:lang w:val="en-US"/>
        </w:rPr>
        <w:t>H</w:t>
      </w:r>
      <w:r w:rsidR="00897C8A" w:rsidRPr="002E65F7">
        <w:rPr>
          <w:rFonts w:ascii="Arial" w:hAnsi="Arial" w:cs="Arial"/>
          <w:lang w:val="en-US"/>
        </w:rPr>
        <w:t xml:space="preserve">ydrogen </w:t>
      </w:r>
      <w:r w:rsidR="00897C8A">
        <w:rPr>
          <w:rFonts w:ascii="Arial" w:hAnsi="Arial" w:cs="Arial"/>
          <w:lang w:val="en-US"/>
        </w:rPr>
        <w:t>T</w:t>
      </w:r>
      <w:r w:rsidR="00897C8A" w:rsidRPr="002E65F7">
        <w:rPr>
          <w:rFonts w:ascii="Arial" w:hAnsi="Arial" w:cs="Arial"/>
          <w:lang w:val="en-US"/>
        </w:rPr>
        <w:t xml:space="preserve">echnologies will be </w:t>
      </w:r>
      <w:r w:rsidR="00F148C8">
        <w:rPr>
          <w:rFonts w:ascii="Arial" w:hAnsi="Arial" w:cs="Arial"/>
          <w:lang w:val="en-US"/>
        </w:rPr>
        <w:t>addressed</w:t>
      </w:r>
      <w:r w:rsidR="00897C8A" w:rsidRPr="002E65F7">
        <w:rPr>
          <w:rFonts w:ascii="Arial" w:hAnsi="Arial" w:cs="Arial"/>
          <w:lang w:val="en-US"/>
        </w:rPr>
        <w:t xml:space="preserve"> later during the ExTAG meetings</w:t>
      </w:r>
      <w:r w:rsidR="00F148C8">
        <w:rPr>
          <w:rFonts w:ascii="Arial" w:hAnsi="Arial" w:cs="Arial"/>
          <w:lang w:val="en-US"/>
        </w:rPr>
        <w:t xml:space="preserve">. </w:t>
      </w:r>
      <w:r w:rsidR="00F148C8" w:rsidRPr="00F148C8">
        <w:rPr>
          <w:rFonts w:ascii="Arial" w:hAnsi="Arial" w:cs="Arial"/>
          <w:lang w:val="en-US" w:eastAsia="en-AU"/>
        </w:rPr>
        <w:t xml:space="preserve">He </w:t>
      </w:r>
      <w:r w:rsidR="00F148C8">
        <w:rPr>
          <w:rFonts w:ascii="Arial" w:hAnsi="Arial" w:cs="Arial"/>
          <w:lang w:val="en-US"/>
        </w:rPr>
        <w:t>a</w:t>
      </w:r>
      <w:r w:rsidR="00F148C8" w:rsidRPr="00F148C8">
        <w:rPr>
          <w:rFonts w:ascii="Arial" w:hAnsi="Arial" w:cs="Arial"/>
          <w:lang w:val="en-US" w:eastAsia="en-AU"/>
        </w:rPr>
        <w:t>cknowledg</w:t>
      </w:r>
      <w:r w:rsidR="00F148C8">
        <w:rPr>
          <w:rFonts w:ascii="Arial" w:hAnsi="Arial" w:cs="Arial"/>
          <w:lang w:val="en-US"/>
        </w:rPr>
        <w:t>ed</w:t>
      </w:r>
      <w:r w:rsidR="00F148C8" w:rsidRPr="00F148C8">
        <w:rPr>
          <w:rFonts w:ascii="Arial" w:hAnsi="Arial" w:cs="Arial"/>
          <w:lang w:val="en-US" w:eastAsia="en-AU"/>
        </w:rPr>
        <w:t xml:space="preserve"> </w:t>
      </w:r>
      <w:r w:rsidR="00F148C8">
        <w:rPr>
          <w:rFonts w:ascii="Arial" w:hAnsi="Arial" w:cs="Arial"/>
          <w:lang w:val="en-US"/>
        </w:rPr>
        <w:t>this</w:t>
      </w:r>
      <w:r w:rsidR="00F148C8" w:rsidRPr="00F148C8">
        <w:rPr>
          <w:rFonts w:ascii="Arial" w:hAnsi="Arial" w:cs="Arial"/>
          <w:lang w:val="en-US" w:eastAsia="en-AU"/>
        </w:rPr>
        <w:t xml:space="preserve"> topic ha</w:t>
      </w:r>
      <w:r w:rsidR="00F148C8">
        <w:rPr>
          <w:rFonts w:ascii="Arial" w:hAnsi="Arial" w:cs="Arial"/>
          <w:lang w:val="en-US"/>
        </w:rPr>
        <w:t>s not yet</w:t>
      </w:r>
      <w:r w:rsidR="00F148C8" w:rsidRPr="00F148C8">
        <w:rPr>
          <w:rFonts w:ascii="Arial" w:hAnsi="Arial" w:cs="Arial"/>
          <w:lang w:val="en-US" w:eastAsia="en-AU"/>
        </w:rPr>
        <w:t xml:space="preserve"> been </w:t>
      </w:r>
      <w:r w:rsidR="00F148C8">
        <w:rPr>
          <w:rFonts w:ascii="Arial" w:hAnsi="Arial" w:cs="Arial"/>
          <w:lang w:val="en-US"/>
        </w:rPr>
        <w:t>discussed</w:t>
      </w:r>
      <w:r w:rsidR="00F148C8" w:rsidRPr="00F148C8">
        <w:rPr>
          <w:rFonts w:ascii="Arial" w:hAnsi="Arial" w:cs="Arial"/>
          <w:lang w:val="en-US" w:eastAsia="en-AU"/>
        </w:rPr>
        <w:t xml:space="preserve"> </w:t>
      </w:r>
      <w:r w:rsidR="00F148C8">
        <w:rPr>
          <w:rFonts w:ascii="Arial" w:hAnsi="Arial" w:cs="Arial"/>
          <w:lang w:val="en-US"/>
        </w:rPr>
        <w:t>in</w:t>
      </w:r>
      <w:r w:rsidR="00F148C8" w:rsidRPr="00F148C8">
        <w:rPr>
          <w:rFonts w:ascii="Arial" w:hAnsi="Arial" w:cs="Arial"/>
          <w:lang w:val="en-US" w:eastAsia="en-AU"/>
        </w:rPr>
        <w:t xml:space="preserve"> </w:t>
      </w:r>
      <w:r w:rsidR="00F148C8">
        <w:rPr>
          <w:rFonts w:ascii="Arial" w:hAnsi="Arial" w:cs="Arial"/>
          <w:lang w:val="en-US"/>
        </w:rPr>
        <w:t>WG</w:t>
      </w:r>
      <w:r w:rsidR="00F148C8" w:rsidRPr="00F148C8">
        <w:rPr>
          <w:rFonts w:ascii="Arial" w:hAnsi="Arial" w:cs="Arial"/>
          <w:lang w:val="en-US" w:eastAsia="en-AU"/>
        </w:rPr>
        <w:t xml:space="preserve"> </w:t>
      </w:r>
      <w:r w:rsidR="00E11F05" w:rsidRPr="00F148C8">
        <w:rPr>
          <w:rFonts w:ascii="Arial" w:hAnsi="Arial" w:cs="Arial"/>
          <w:lang w:val="en-US" w:eastAsia="en-AU"/>
        </w:rPr>
        <w:t>01</w:t>
      </w:r>
      <w:r w:rsidR="00E11F05">
        <w:rPr>
          <w:rFonts w:ascii="Arial" w:hAnsi="Arial" w:cs="Arial"/>
          <w:lang w:val="en-US"/>
        </w:rPr>
        <w:t xml:space="preserve"> but</w:t>
      </w:r>
      <w:r w:rsidR="00F148C8" w:rsidRPr="00F148C8">
        <w:rPr>
          <w:rFonts w:ascii="Arial" w:hAnsi="Arial" w:cs="Arial"/>
          <w:lang w:val="en-US" w:eastAsia="en-AU"/>
        </w:rPr>
        <w:t xml:space="preserve"> </w:t>
      </w:r>
      <w:r w:rsidR="00E8361D">
        <w:rPr>
          <w:rFonts w:ascii="Arial" w:hAnsi="Arial" w:cs="Arial"/>
          <w:lang w:val="en-US"/>
        </w:rPr>
        <w:t xml:space="preserve">is looking forward to </w:t>
      </w:r>
      <w:r w:rsidR="00B30E12">
        <w:rPr>
          <w:rFonts w:ascii="Arial" w:hAnsi="Arial" w:cs="Arial"/>
          <w:lang w:val="en-US"/>
        </w:rPr>
        <w:t>discussing</w:t>
      </w:r>
      <w:r w:rsidR="00E8361D">
        <w:rPr>
          <w:rFonts w:ascii="Arial" w:hAnsi="Arial" w:cs="Arial"/>
          <w:lang w:val="en-US"/>
        </w:rPr>
        <w:t xml:space="preserve"> </w:t>
      </w:r>
      <w:r w:rsidR="00E11F05">
        <w:rPr>
          <w:rFonts w:ascii="Arial" w:hAnsi="Arial" w:cs="Arial"/>
          <w:lang w:val="en-US"/>
        </w:rPr>
        <w:t>this</w:t>
      </w:r>
      <w:r w:rsidR="00E8361D">
        <w:rPr>
          <w:rFonts w:ascii="Arial" w:hAnsi="Arial" w:cs="Arial"/>
          <w:lang w:val="en-US"/>
        </w:rPr>
        <w:t xml:space="preserve"> later during the meetings.</w:t>
      </w:r>
    </w:p>
    <w:p w14:paraId="6DB52E4E" w14:textId="77777777" w:rsidR="00897C8A" w:rsidRDefault="00897C8A" w:rsidP="00690843">
      <w:pPr>
        <w:jc w:val="both"/>
        <w:rPr>
          <w:rFonts w:ascii="Arial" w:hAnsi="Arial" w:cs="Arial"/>
          <w:lang w:val="en-US"/>
        </w:rPr>
      </w:pPr>
    </w:p>
    <w:p w14:paraId="44EBFB90" w14:textId="11EA549A" w:rsidR="00424460" w:rsidRDefault="00E177F6" w:rsidP="00690843">
      <w:pPr>
        <w:jc w:val="both"/>
        <w:rPr>
          <w:rFonts w:ascii="Arial" w:hAnsi="Arial" w:cs="Arial"/>
          <w:lang w:val="en-US"/>
        </w:rPr>
      </w:pPr>
      <w:r>
        <w:rPr>
          <w:rFonts w:ascii="Arial" w:hAnsi="Arial" w:cs="Arial"/>
          <w:lang w:val="en-US"/>
        </w:rPr>
        <w:t xml:space="preserve">Lastly, </w:t>
      </w:r>
      <w:r w:rsidR="00DE6073" w:rsidRPr="00602496">
        <w:rPr>
          <w:rFonts w:ascii="Arial" w:hAnsi="Arial" w:cs="Arial"/>
          <w:lang w:val="en-US"/>
        </w:rPr>
        <w:t xml:space="preserve">Mr Kiddle </w:t>
      </w:r>
      <w:r w:rsidRPr="00E177F6">
        <w:rPr>
          <w:rFonts w:ascii="Arial" w:hAnsi="Arial" w:cs="Arial"/>
          <w:lang w:val="en-US"/>
        </w:rPr>
        <w:t>expressed gratitude towards M</w:t>
      </w:r>
      <w:r>
        <w:rPr>
          <w:rFonts w:ascii="Arial" w:hAnsi="Arial" w:cs="Arial"/>
          <w:lang w:val="en-US"/>
        </w:rPr>
        <w:t>s</w:t>
      </w:r>
      <w:r w:rsidRPr="00E177F6">
        <w:rPr>
          <w:rFonts w:ascii="Arial" w:hAnsi="Arial" w:cs="Arial"/>
          <w:lang w:val="en-US"/>
        </w:rPr>
        <w:t xml:space="preserve"> Christine </w:t>
      </w:r>
      <w:r>
        <w:rPr>
          <w:rFonts w:ascii="Arial" w:hAnsi="Arial" w:cs="Arial"/>
          <w:lang w:val="en-US"/>
        </w:rPr>
        <w:t>Ka</w:t>
      </w:r>
      <w:r w:rsidRPr="00E177F6">
        <w:rPr>
          <w:rFonts w:ascii="Arial" w:hAnsi="Arial" w:cs="Arial"/>
          <w:lang w:val="en-US"/>
        </w:rPr>
        <w:t xml:space="preserve">ne for her efforts in hyperlinking </w:t>
      </w:r>
      <w:r w:rsidR="00170D84">
        <w:rPr>
          <w:rFonts w:ascii="Arial" w:hAnsi="Arial" w:cs="Arial"/>
          <w:lang w:val="en-US"/>
        </w:rPr>
        <w:t>D</w:t>
      </w:r>
      <w:r w:rsidRPr="00E177F6">
        <w:rPr>
          <w:rFonts w:ascii="Arial" w:hAnsi="Arial" w:cs="Arial"/>
          <w:lang w:val="en-US"/>
        </w:rPr>
        <w:t xml:space="preserve">ecision </w:t>
      </w:r>
      <w:r w:rsidR="00170D84">
        <w:rPr>
          <w:rFonts w:ascii="Arial" w:hAnsi="Arial" w:cs="Arial"/>
          <w:lang w:val="en-US"/>
        </w:rPr>
        <w:t>S</w:t>
      </w:r>
      <w:r w:rsidRPr="00E177F6">
        <w:rPr>
          <w:rFonts w:ascii="Arial" w:hAnsi="Arial" w:cs="Arial"/>
          <w:lang w:val="en-US"/>
        </w:rPr>
        <w:t>heets to the E</w:t>
      </w:r>
      <w:r w:rsidR="00E5622A">
        <w:rPr>
          <w:rFonts w:ascii="Arial" w:hAnsi="Arial" w:cs="Arial"/>
          <w:lang w:val="en-US"/>
        </w:rPr>
        <w:t>x</w:t>
      </w:r>
      <w:r w:rsidRPr="00E177F6">
        <w:rPr>
          <w:rFonts w:ascii="Arial" w:hAnsi="Arial" w:cs="Arial"/>
          <w:lang w:val="en-US"/>
        </w:rPr>
        <w:t>TR blanks</w:t>
      </w:r>
      <w:r>
        <w:rPr>
          <w:rFonts w:ascii="Arial" w:hAnsi="Arial" w:cs="Arial"/>
          <w:lang w:val="en-US"/>
        </w:rPr>
        <w:t>,</w:t>
      </w:r>
      <w:r w:rsidRPr="00E177F6">
        <w:rPr>
          <w:rFonts w:ascii="Arial" w:hAnsi="Arial" w:cs="Arial"/>
          <w:lang w:val="en-US"/>
        </w:rPr>
        <w:t xml:space="preserve"> considering future automation possibilities.</w:t>
      </w:r>
    </w:p>
    <w:p w14:paraId="6986E2CB" w14:textId="77777777" w:rsidR="00E177F6" w:rsidRPr="00602496" w:rsidRDefault="00E177F6" w:rsidP="00690843">
      <w:pPr>
        <w:jc w:val="both"/>
        <w:rPr>
          <w:rFonts w:ascii="Arial" w:hAnsi="Arial" w:cs="Arial"/>
          <w:lang w:val="en-US"/>
        </w:rPr>
      </w:pPr>
    </w:p>
    <w:p w14:paraId="5B274E34" w14:textId="66EC969D" w:rsidR="001D753F" w:rsidRPr="00602496" w:rsidRDefault="001D753F" w:rsidP="00690843">
      <w:pPr>
        <w:jc w:val="both"/>
        <w:rPr>
          <w:rFonts w:ascii="Arial" w:hAnsi="Arial" w:cs="Arial"/>
          <w:lang w:val="en-GB"/>
        </w:rPr>
      </w:pPr>
      <w:r w:rsidRPr="00602496">
        <w:rPr>
          <w:rFonts w:ascii="Arial" w:hAnsi="Arial" w:cs="Arial"/>
          <w:lang w:val="en-GB"/>
        </w:rPr>
        <w:t xml:space="preserve">The Chair thanked Mr Kiddle for his </w:t>
      </w:r>
      <w:r w:rsidR="00392C4A">
        <w:rPr>
          <w:rFonts w:ascii="Arial" w:hAnsi="Arial" w:cs="Arial"/>
          <w:lang w:val="en-GB"/>
        </w:rPr>
        <w:t xml:space="preserve">excellent </w:t>
      </w:r>
      <w:r w:rsidRPr="00602496">
        <w:rPr>
          <w:rFonts w:ascii="Arial" w:hAnsi="Arial" w:cs="Arial"/>
          <w:lang w:val="en-GB"/>
        </w:rPr>
        <w:t>report and invited the audience for comments.</w:t>
      </w:r>
    </w:p>
    <w:p w14:paraId="65AC6A45" w14:textId="2275C5B7" w:rsidR="001D753F" w:rsidRPr="00602496" w:rsidRDefault="001D753F" w:rsidP="00690843">
      <w:pPr>
        <w:jc w:val="both"/>
        <w:rPr>
          <w:rFonts w:ascii="Arial" w:hAnsi="Arial" w:cs="Arial"/>
          <w:lang w:val="en-GB"/>
        </w:rPr>
      </w:pPr>
    </w:p>
    <w:p w14:paraId="05D32C0C" w14:textId="5EBFD647" w:rsidR="003228D5" w:rsidRPr="003228D5" w:rsidRDefault="00564922" w:rsidP="00690843">
      <w:pPr>
        <w:jc w:val="both"/>
        <w:rPr>
          <w:rFonts w:ascii="Arial" w:hAnsi="Arial" w:cs="Arial"/>
          <w:lang w:val="en-US"/>
        </w:rPr>
      </w:pPr>
      <w:r>
        <w:rPr>
          <w:rFonts w:ascii="Arial" w:hAnsi="Arial" w:cs="Arial"/>
          <w:lang w:val="en-US"/>
        </w:rPr>
        <w:t xml:space="preserve">Ms </w:t>
      </w:r>
      <w:r w:rsidR="003228D5">
        <w:rPr>
          <w:rFonts w:ascii="Arial" w:hAnsi="Arial" w:cs="Arial"/>
          <w:lang w:val="en-US"/>
        </w:rPr>
        <w:t>Katy Holdredge</w:t>
      </w:r>
      <w:r w:rsidR="003228D5" w:rsidRPr="003228D5">
        <w:rPr>
          <w:rFonts w:ascii="Arial" w:hAnsi="Arial" w:cs="Arial"/>
          <w:lang w:val="en-US"/>
        </w:rPr>
        <w:t xml:space="preserve"> </w:t>
      </w:r>
      <w:r w:rsidR="003228D5">
        <w:rPr>
          <w:rFonts w:ascii="Arial" w:hAnsi="Arial" w:cs="Arial"/>
          <w:lang w:val="en-US"/>
        </w:rPr>
        <w:t>raised</w:t>
      </w:r>
      <w:r w:rsidR="003228D5" w:rsidRPr="003228D5">
        <w:rPr>
          <w:rFonts w:ascii="Arial" w:hAnsi="Arial" w:cs="Arial"/>
          <w:lang w:val="en-US"/>
        </w:rPr>
        <w:t xml:space="preserve"> a question regarding the wording in</w:t>
      </w:r>
      <w:r w:rsidR="003228D5">
        <w:rPr>
          <w:rFonts w:ascii="Arial" w:hAnsi="Arial" w:cs="Arial"/>
          <w:lang w:val="en-US"/>
        </w:rPr>
        <w:t xml:space="preserve"> </w:t>
      </w:r>
      <w:r w:rsidR="003228D5" w:rsidRPr="003228D5">
        <w:rPr>
          <w:rFonts w:ascii="Arial" w:hAnsi="Arial" w:cs="Arial"/>
          <w:lang w:val="en-US"/>
        </w:rPr>
        <w:t xml:space="preserve">the draft ExTR </w:t>
      </w:r>
      <w:r w:rsidR="003228D5">
        <w:rPr>
          <w:rFonts w:ascii="Arial" w:hAnsi="Arial" w:cs="Arial"/>
          <w:lang w:val="en-US"/>
        </w:rPr>
        <w:t>C</w:t>
      </w:r>
      <w:r w:rsidR="003228D5" w:rsidRPr="003228D5">
        <w:rPr>
          <w:rFonts w:ascii="Arial" w:hAnsi="Arial" w:cs="Arial"/>
          <w:lang w:val="en-US"/>
        </w:rPr>
        <w:t xml:space="preserve">over presented, which states that deleted documents "should" stay in the list for reference. </w:t>
      </w:r>
    </w:p>
    <w:p w14:paraId="5C159AB7" w14:textId="41DDFF72" w:rsidR="003228D5" w:rsidRPr="003228D5" w:rsidRDefault="003228D5" w:rsidP="00690843">
      <w:pPr>
        <w:jc w:val="both"/>
        <w:rPr>
          <w:rFonts w:ascii="Arial" w:hAnsi="Arial" w:cs="Arial"/>
          <w:lang w:val="en-US"/>
        </w:rPr>
      </w:pPr>
      <w:r w:rsidRPr="003228D5">
        <w:rPr>
          <w:rFonts w:ascii="Arial" w:hAnsi="Arial" w:cs="Arial"/>
          <w:lang w:val="en-US"/>
        </w:rPr>
        <w:t>She wonders whether the working group intends to make this an optional practice</w:t>
      </w:r>
      <w:r w:rsidR="0057162A">
        <w:rPr>
          <w:rFonts w:ascii="Arial" w:hAnsi="Arial" w:cs="Arial"/>
          <w:lang w:val="en-US"/>
        </w:rPr>
        <w:t xml:space="preserve"> and if deleted documents could also be erased from the list.</w:t>
      </w:r>
    </w:p>
    <w:p w14:paraId="30382360" w14:textId="77777777" w:rsidR="003228D5" w:rsidRPr="003228D5" w:rsidRDefault="003228D5" w:rsidP="00690843">
      <w:pPr>
        <w:jc w:val="both"/>
        <w:rPr>
          <w:rFonts w:ascii="Arial" w:hAnsi="Arial" w:cs="Arial"/>
          <w:lang w:val="en-US"/>
        </w:rPr>
      </w:pPr>
    </w:p>
    <w:p w14:paraId="0F869B8D" w14:textId="27B35135" w:rsidR="009344FC" w:rsidRPr="004748A2" w:rsidRDefault="003228D5" w:rsidP="00690843">
      <w:pPr>
        <w:jc w:val="both"/>
        <w:rPr>
          <w:rFonts w:ascii="Arial" w:hAnsi="Arial" w:cs="Arial"/>
          <w:lang w:val="en-US"/>
        </w:rPr>
      </w:pPr>
      <w:r>
        <w:rPr>
          <w:rFonts w:ascii="Arial" w:hAnsi="Arial" w:cs="Arial"/>
          <w:lang w:val="en-US"/>
        </w:rPr>
        <w:t>Mr Kiddle</w:t>
      </w:r>
      <w:r w:rsidRPr="003228D5">
        <w:rPr>
          <w:rFonts w:ascii="Arial" w:hAnsi="Arial" w:cs="Arial"/>
          <w:lang w:val="en-US"/>
        </w:rPr>
        <w:t xml:space="preserve"> </w:t>
      </w:r>
      <w:r w:rsidR="0057162A" w:rsidRPr="0057162A">
        <w:rPr>
          <w:rFonts w:ascii="Arial" w:hAnsi="Arial" w:cs="Arial"/>
          <w:lang w:val="en-US"/>
        </w:rPr>
        <w:t>mentioned that the working group is still considering the proposal to change the document list to include alternative methods, although it has not been fully explored yet. He acknowledged that the idea of using strikethrough for deleted items received some critical feedback.</w:t>
      </w:r>
      <w:r w:rsidR="0057162A">
        <w:rPr>
          <w:rFonts w:ascii="Arial" w:hAnsi="Arial" w:cs="Arial"/>
          <w:lang w:val="en-US"/>
        </w:rPr>
        <w:t xml:space="preserve"> </w:t>
      </w:r>
      <w:r w:rsidR="0057162A" w:rsidRPr="004748A2">
        <w:rPr>
          <w:rFonts w:ascii="Arial" w:hAnsi="Arial" w:cs="Arial"/>
          <w:lang w:val="en-US"/>
        </w:rPr>
        <w:t>However, the underlying question remains whether there is a more efficient and user-friendly way to update a lengthy list of documents. The deletion of documents is not anticipated.</w:t>
      </w:r>
    </w:p>
    <w:p w14:paraId="539BB445" w14:textId="77777777" w:rsidR="0057162A" w:rsidRPr="004748A2" w:rsidRDefault="0057162A" w:rsidP="00690843">
      <w:pPr>
        <w:jc w:val="both"/>
        <w:rPr>
          <w:rFonts w:ascii="Arial" w:hAnsi="Arial" w:cs="Arial"/>
          <w:lang w:val="en-US"/>
        </w:rPr>
      </w:pPr>
    </w:p>
    <w:p w14:paraId="146D9C41" w14:textId="6BA8573F" w:rsidR="0057162A" w:rsidRPr="0057162A" w:rsidRDefault="0057162A" w:rsidP="00690843">
      <w:pPr>
        <w:jc w:val="both"/>
        <w:rPr>
          <w:rFonts w:ascii="Arial" w:hAnsi="Arial" w:cs="Arial"/>
          <w:lang w:val="en-AU"/>
        </w:rPr>
      </w:pPr>
      <w:r w:rsidRPr="0057162A">
        <w:rPr>
          <w:rFonts w:ascii="Arial" w:hAnsi="Arial" w:cs="Arial"/>
          <w:lang w:val="en-AU"/>
        </w:rPr>
        <w:lastRenderedPageBreak/>
        <w:t xml:space="preserve">Mr Chris Agius took the floor and expressed gratitude towards Mr Scott Kiddle for the comprehensive update in the report, acknowledging the excellent work done. He assured that he would pass on the recognition and appreciation to </w:t>
      </w:r>
      <w:r w:rsidRPr="004748A2">
        <w:rPr>
          <w:rFonts w:ascii="Arial" w:hAnsi="Arial" w:cs="Arial"/>
          <w:lang w:val="en-US"/>
        </w:rPr>
        <w:t xml:space="preserve">Ms </w:t>
      </w:r>
      <w:r w:rsidRPr="0057162A">
        <w:rPr>
          <w:rFonts w:ascii="Arial" w:hAnsi="Arial" w:cs="Arial"/>
          <w:lang w:val="en-AU"/>
        </w:rPr>
        <w:t>Christine</w:t>
      </w:r>
      <w:r w:rsidRPr="004748A2">
        <w:rPr>
          <w:rFonts w:ascii="Arial" w:hAnsi="Arial" w:cs="Arial"/>
          <w:lang w:val="en-US"/>
        </w:rPr>
        <w:t xml:space="preserve"> Kane</w:t>
      </w:r>
      <w:r w:rsidRPr="0057162A">
        <w:rPr>
          <w:rFonts w:ascii="Arial" w:hAnsi="Arial" w:cs="Arial"/>
          <w:lang w:val="en-AU"/>
        </w:rPr>
        <w:t xml:space="preserve">, noting her valuable contributions. </w:t>
      </w:r>
    </w:p>
    <w:p w14:paraId="06B2F5D2" w14:textId="77777777" w:rsidR="00C24170" w:rsidRPr="004748A2" w:rsidRDefault="00C24170" w:rsidP="00690843">
      <w:pPr>
        <w:jc w:val="both"/>
        <w:rPr>
          <w:rFonts w:ascii="Arial" w:hAnsi="Arial" w:cs="Arial"/>
          <w:lang w:val="en-US"/>
        </w:rPr>
      </w:pPr>
    </w:p>
    <w:p w14:paraId="3EC23E47" w14:textId="2BEA8BA6" w:rsidR="00C24170" w:rsidRPr="004748A2" w:rsidRDefault="00C24170" w:rsidP="00690843">
      <w:pPr>
        <w:jc w:val="both"/>
        <w:rPr>
          <w:rFonts w:ascii="Arial" w:hAnsi="Arial" w:cs="Arial"/>
          <w:lang w:val="en-US"/>
        </w:rPr>
      </w:pPr>
      <w:r w:rsidRPr="004748A2">
        <w:rPr>
          <w:rFonts w:ascii="Arial" w:hAnsi="Arial" w:cs="Arial"/>
          <w:lang w:val="en-US"/>
        </w:rPr>
        <w:t xml:space="preserve">He mentioned the recent ExMC WG19 request on Hydrogen Technologies that was highlighted during the last WG19 meeting. The discussions centered around the ongoing activities of </w:t>
      </w:r>
      <w:r w:rsidR="00B30E12" w:rsidRPr="004748A2">
        <w:rPr>
          <w:rFonts w:ascii="Arial" w:hAnsi="Arial" w:cs="Arial"/>
          <w:lang w:val="en-US"/>
        </w:rPr>
        <w:t>IECEx,</w:t>
      </w:r>
      <w:r w:rsidRPr="004748A2">
        <w:rPr>
          <w:rFonts w:ascii="Arial" w:hAnsi="Arial" w:cs="Arial"/>
          <w:lang w:val="en-US"/>
        </w:rPr>
        <w:t xml:space="preserve"> and the integration of ISO Standards related to Hydrogen Technologies. He acknowledged the efforts of ExMC WG02 to integrate these standards into the technical capability document (TCD). He emphasized the need for ExTR blanks to support these activities and thanked Mr Scott Kiddle for including this topic in his report.</w:t>
      </w:r>
    </w:p>
    <w:p w14:paraId="01AE9A87" w14:textId="53F04607" w:rsidR="007425CD" w:rsidRPr="007425CD" w:rsidRDefault="007425CD" w:rsidP="007425CD">
      <w:pPr>
        <w:jc w:val="both"/>
        <w:rPr>
          <w:rFonts w:ascii="Arial" w:hAnsi="Arial" w:cs="Arial"/>
          <w:lang w:val="en-AU" w:eastAsia="en-AU"/>
        </w:rPr>
      </w:pPr>
      <w:r w:rsidRPr="004748A2">
        <w:rPr>
          <w:rFonts w:ascii="Arial" w:hAnsi="Arial" w:cs="Arial"/>
          <w:lang w:val="en-US"/>
        </w:rPr>
        <w:t xml:space="preserve">Further, Mr Chris Agius </w:t>
      </w:r>
      <w:r w:rsidR="006D2B94" w:rsidRPr="007425CD">
        <w:rPr>
          <w:rFonts w:ascii="Arial" w:hAnsi="Arial" w:cs="Arial"/>
          <w:lang w:val="en-AU" w:eastAsia="en-AU"/>
        </w:rPr>
        <w:t>highlighted</w:t>
      </w:r>
      <w:r w:rsidRPr="007425CD">
        <w:rPr>
          <w:rFonts w:ascii="Arial" w:hAnsi="Arial" w:cs="Arial"/>
          <w:lang w:val="en-AU" w:eastAsia="en-AU"/>
        </w:rPr>
        <w:t xml:space="preserve"> recent communications within the </w:t>
      </w:r>
      <w:r w:rsidRPr="004748A2">
        <w:rPr>
          <w:rFonts w:ascii="Arial" w:hAnsi="Arial" w:cs="Arial"/>
          <w:lang w:val="en-US"/>
        </w:rPr>
        <w:t>S</w:t>
      </w:r>
      <w:proofErr w:type="spellStart"/>
      <w:r w:rsidRPr="007425CD">
        <w:rPr>
          <w:rFonts w:ascii="Arial" w:hAnsi="Arial" w:cs="Arial"/>
          <w:lang w:val="en-AU" w:eastAsia="en-AU"/>
        </w:rPr>
        <w:t>ecretariat</w:t>
      </w:r>
      <w:proofErr w:type="spellEnd"/>
      <w:r w:rsidRPr="007425CD">
        <w:rPr>
          <w:rFonts w:ascii="Arial" w:hAnsi="Arial" w:cs="Arial"/>
          <w:lang w:val="en-AU" w:eastAsia="en-AU"/>
        </w:rPr>
        <w:t xml:space="preserve"> and among certification bodies regarding potential confusion or need for clarification concerning the ExTR cover sheet, specifically its signature requirements. The ExTR </w:t>
      </w:r>
      <w:r w:rsidR="00564922">
        <w:rPr>
          <w:rFonts w:ascii="Arial" w:hAnsi="Arial" w:cs="Arial"/>
          <w:lang w:val="en-AU" w:eastAsia="en-AU"/>
        </w:rPr>
        <w:t>C</w:t>
      </w:r>
      <w:r w:rsidRPr="007425CD">
        <w:rPr>
          <w:rFonts w:ascii="Arial" w:hAnsi="Arial" w:cs="Arial"/>
          <w:lang w:val="en-AU" w:eastAsia="en-AU"/>
        </w:rPr>
        <w:t xml:space="preserve">over </w:t>
      </w:r>
      <w:r w:rsidR="00564922">
        <w:rPr>
          <w:rFonts w:ascii="Arial" w:hAnsi="Arial" w:cs="Arial"/>
          <w:lang w:val="en-AU" w:eastAsia="en-AU"/>
        </w:rPr>
        <w:t>S</w:t>
      </w:r>
      <w:r w:rsidRPr="007425CD">
        <w:rPr>
          <w:rFonts w:ascii="Arial" w:hAnsi="Arial" w:cs="Arial"/>
          <w:lang w:val="en-AU" w:eastAsia="en-AU"/>
        </w:rPr>
        <w:t xml:space="preserve">heet references 'compiled by' and 'reviewed by' with respective signatures, and 'endorsed by' from the certification body, leading to queries about the possibility of having identical signatures for 'compiled by' and 'reviewed by.' He proposed, through the Chair's request, that </w:t>
      </w:r>
      <w:r w:rsidR="00C039EE">
        <w:rPr>
          <w:rFonts w:ascii="Arial" w:hAnsi="Arial" w:cs="Arial"/>
          <w:lang w:val="en-AU" w:eastAsia="en-AU"/>
        </w:rPr>
        <w:t xml:space="preserve">ExMC </w:t>
      </w:r>
      <w:r w:rsidRPr="007425CD">
        <w:rPr>
          <w:rFonts w:ascii="Arial" w:hAnsi="Arial" w:cs="Arial"/>
          <w:lang w:val="en-AU" w:eastAsia="en-AU"/>
        </w:rPr>
        <w:t xml:space="preserve">WG01 </w:t>
      </w:r>
      <w:r w:rsidRPr="00421438">
        <w:rPr>
          <w:rFonts w:ascii="Arial" w:hAnsi="Arial" w:cs="Arial"/>
          <w:lang w:val="en-AU" w:eastAsia="en-AU"/>
        </w:rPr>
        <w:t>evaluate</w:t>
      </w:r>
      <w:r w:rsidRPr="007425CD">
        <w:rPr>
          <w:rFonts w:ascii="Arial" w:hAnsi="Arial" w:cs="Arial"/>
          <w:lang w:val="en-AU" w:eastAsia="en-AU"/>
        </w:rPr>
        <w:t xml:space="preserve"> OD </w:t>
      </w:r>
      <w:r w:rsidRPr="00421438">
        <w:rPr>
          <w:rFonts w:ascii="Arial" w:hAnsi="Arial" w:cs="Arial"/>
          <w:lang w:val="en-AU" w:eastAsia="en-AU"/>
        </w:rPr>
        <w:t>0</w:t>
      </w:r>
      <w:r w:rsidRPr="007425CD">
        <w:rPr>
          <w:rFonts w:ascii="Arial" w:hAnsi="Arial" w:cs="Arial"/>
          <w:lang w:val="en-AU" w:eastAsia="en-AU"/>
        </w:rPr>
        <w:t xml:space="preserve">10, particularly </w:t>
      </w:r>
      <w:r w:rsidRPr="00421438">
        <w:rPr>
          <w:rFonts w:ascii="Arial" w:hAnsi="Arial" w:cs="Arial"/>
          <w:lang w:val="en-AU" w:eastAsia="en-AU"/>
        </w:rPr>
        <w:t>OD 010-</w:t>
      </w:r>
      <w:r w:rsidRPr="007425CD">
        <w:rPr>
          <w:rFonts w:ascii="Arial" w:hAnsi="Arial" w:cs="Arial"/>
          <w:lang w:val="en-AU" w:eastAsia="en-AU"/>
        </w:rPr>
        <w:t>2, to possibly clarify the intent behind these signature provisions. He inquired if Mr</w:t>
      </w:r>
      <w:r w:rsidR="00421438">
        <w:rPr>
          <w:rFonts w:ascii="Arial" w:hAnsi="Arial" w:cs="Arial"/>
          <w:lang w:val="en-AU" w:eastAsia="en-AU"/>
        </w:rPr>
        <w:t> </w:t>
      </w:r>
      <w:r w:rsidRPr="007425CD">
        <w:rPr>
          <w:rFonts w:ascii="Arial" w:hAnsi="Arial" w:cs="Arial"/>
          <w:lang w:val="en-AU" w:eastAsia="en-AU"/>
        </w:rPr>
        <w:t>Kiddle, with the meeting's consent, could address this matter in E</w:t>
      </w:r>
      <w:r w:rsidR="00C039EE">
        <w:rPr>
          <w:rFonts w:ascii="Arial" w:hAnsi="Arial" w:cs="Arial"/>
          <w:lang w:val="en-AU" w:eastAsia="en-AU"/>
        </w:rPr>
        <w:t>x</w:t>
      </w:r>
      <w:r w:rsidRPr="007425CD">
        <w:rPr>
          <w:rFonts w:ascii="Arial" w:hAnsi="Arial" w:cs="Arial"/>
          <w:lang w:val="en-AU" w:eastAsia="en-AU"/>
        </w:rPr>
        <w:t>TAG WG</w:t>
      </w:r>
      <w:r w:rsidR="008637CC">
        <w:rPr>
          <w:rFonts w:ascii="Arial" w:hAnsi="Arial" w:cs="Arial"/>
          <w:lang w:val="en-AU" w:eastAsia="en-AU"/>
        </w:rPr>
        <w:t xml:space="preserve"> </w:t>
      </w:r>
      <w:r w:rsidRPr="007425CD">
        <w:rPr>
          <w:rFonts w:ascii="Arial" w:hAnsi="Arial" w:cs="Arial"/>
          <w:lang w:val="en-AU" w:eastAsia="en-AU"/>
        </w:rPr>
        <w:t>01.</w:t>
      </w:r>
    </w:p>
    <w:p w14:paraId="3CBA3850" w14:textId="226ADC8D" w:rsidR="007425CD" w:rsidRPr="004748A2" w:rsidRDefault="007425CD" w:rsidP="0057162A">
      <w:pPr>
        <w:jc w:val="both"/>
        <w:rPr>
          <w:rFonts w:ascii="Arial" w:hAnsi="Arial" w:cs="Arial"/>
          <w:lang w:val="en-US"/>
        </w:rPr>
      </w:pPr>
    </w:p>
    <w:p w14:paraId="62367C7C" w14:textId="5F118F50" w:rsidR="00752210" w:rsidRPr="00752210" w:rsidRDefault="00752210" w:rsidP="00752210">
      <w:pPr>
        <w:jc w:val="both"/>
        <w:rPr>
          <w:rFonts w:ascii="Arial" w:hAnsi="Arial" w:cs="Arial"/>
          <w:lang w:val="en-AU" w:eastAsia="en-AU"/>
        </w:rPr>
      </w:pPr>
      <w:r w:rsidRPr="004748A2">
        <w:rPr>
          <w:rFonts w:ascii="Arial" w:hAnsi="Arial" w:cs="Arial"/>
          <w:lang w:val="en-US"/>
        </w:rPr>
        <w:t xml:space="preserve">Mr Scott Kiddle </w:t>
      </w:r>
      <w:r w:rsidRPr="00752210">
        <w:rPr>
          <w:rFonts w:ascii="Arial" w:hAnsi="Arial" w:cs="Arial"/>
          <w:lang w:val="en-AU" w:eastAsia="en-AU"/>
        </w:rPr>
        <w:t>noted Chris</w:t>
      </w:r>
      <w:r w:rsidRPr="004748A2">
        <w:rPr>
          <w:rFonts w:ascii="Arial" w:hAnsi="Arial" w:cs="Arial"/>
          <w:lang w:val="en-US"/>
        </w:rPr>
        <w:t xml:space="preserve"> Agius’</w:t>
      </w:r>
      <w:r w:rsidRPr="00752210">
        <w:rPr>
          <w:rFonts w:ascii="Arial" w:hAnsi="Arial" w:cs="Arial"/>
          <w:lang w:val="en-AU" w:eastAsia="en-AU"/>
        </w:rPr>
        <w:t xml:space="preserve"> input and appreciated it, mentioning that some aspects might fall under the ExMC WG</w:t>
      </w:r>
      <w:r w:rsidR="00C039EE">
        <w:rPr>
          <w:rFonts w:ascii="Arial" w:hAnsi="Arial" w:cs="Arial"/>
          <w:lang w:val="en-AU" w:eastAsia="en-AU"/>
        </w:rPr>
        <w:t>0</w:t>
      </w:r>
      <w:r w:rsidRPr="00752210">
        <w:rPr>
          <w:rFonts w:ascii="Arial" w:hAnsi="Arial" w:cs="Arial"/>
          <w:lang w:val="en-AU" w:eastAsia="en-AU"/>
        </w:rPr>
        <w:t>1. Therefore, he suggested that ExTAG WG</w:t>
      </w:r>
      <w:r w:rsidR="008637CC">
        <w:rPr>
          <w:rFonts w:ascii="Arial" w:hAnsi="Arial" w:cs="Arial"/>
          <w:lang w:val="en-AU" w:eastAsia="en-AU"/>
        </w:rPr>
        <w:t> </w:t>
      </w:r>
      <w:r w:rsidRPr="00752210">
        <w:rPr>
          <w:rFonts w:ascii="Arial" w:hAnsi="Arial" w:cs="Arial"/>
          <w:lang w:val="en-AU" w:eastAsia="en-AU"/>
        </w:rPr>
        <w:t>01 should collaborate with ExMC WG</w:t>
      </w:r>
      <w:r w:rsidR="00421438">
        <w:rPr>
          <w:rFonts w:ascii="Arial" w:hAnsi="Arial" w:cs="Arial"/>
          <w:lang w:val="en-AU" w:eastAsia="en-AU"/>
        </w:rPr>
        <w:t>0</w:t>
      </w:r>
      <w:r w:rsidRPr="00752210">
        <w:rPr>
          <w:rFonts w:ascii="Arial" w:hAnsi="Arial" w:cs="Arial"/>
          <w:lang w:val="en-AU" w:eastAsia="en-AU"/>
        </w:rPr>
        <w:t xml:space="preserve">1 to address the issues comprehensively, not only in </w:t>
      </w:r>
      <w:r w:rsidR="00B526A8">
        <w:rPr>
          <w:rFonts w:ascii="Arial" w:hAnsi="Arial" w:cs="Arial"/>
          <w:lang w:val="en-AU" w:eastAsia="en-AU"/>
        </w:rPr>
        <w:t xml:space="preserve">IECEx </w:t>
      </w:r>
      <w:r w:rsidRPr="00752210">
        <w:rPr>
          <w:rFonts w:ascii="Arial" w:hAnsi="Arial" w:cs="Arial"/>
          <w:lang w:val="en-AU" w:eastAsia="en-AU"/>
        </w:rPr>
        <w:t xml:space="preserve">OD 010-2 but also in </w:t>
      </w:r>
      <w:r w:rsidR="00B526A8">
        <w:rPr>
          <w:rFonts w:ascii="Arial" w:hAnsi="Arial" w:cs="Arial"/>
          <w:lang w:val="en-AU" w:eastAsia="en-AU"/>
        </w:rPr>
        <w:t xml:space="preserve">IECEx </w:t>
      </w:r>
      <w:r w:rsidRPr="00752210">
        <w:rPr>
          <w:rFonts w:ascii="Arial" w:hAnsi="Arial" w:cs="Arial"/>
          <w:lang w:val="en-AU" w:eastAsia="en-AU"/>
        </w:rPr>
        <w:t>OD 009.</w:t>
      </w:r>
    </w:p>
    <w:p w14:paraId="7D7B5BD7" w14:textId="77777777" w:rsidR="00E177F6" w:rsidRDefault="00E177F6" w:rsidP="003435AD">
      <w:pPr>
        <w:jc w:val="both"/>
        <w:rPr>
          <w:rFonts w:ascii="Arial" w:hAnsi="Arial" w:cs="Arial"/>
          <w:lang w:val="en-US"/>
        </w:rPr>
      </w:pPr>
    </w:p>
    <w:p w14:paraId="3A031B84" w14:textId="0B0A864E" w:rsidR="00E177F6" w:rsidRPr="004748A2" w:rsidRDefault="00752210" w:rsidP="003435AD">
      <w:pPr>
        <w:jc w:val="both"/>
        <w:rPr>
          <w:rFonts w:ascii="Arial" w:hAnsi="Arial" w:cs="Arial"/>
          <w:lang w:val="en-US"/>
        </w:rPr>
      </w:pPr>
      <w:r w:rsidRPr="004748A2">
        <w:rPr>
          <w:rFonts w:ascii="Arial" w:hAnsi="Arial" w:cs="Arial"/>
          <w:lang w:val="en-US"/>
        </w:rPr>
        <w:t>Additional comments from the meeting led to the following decision.</w:t>
      </w:r>
    </w:p>
    <w:p w14:paraId="7E974B74" w14:textId="77777777" w:rsidR="00752210" w:rsidRPr="00752210" w:rsidRDefault="00752210" w:rsidP="0003784D">
      <w:pPr>
        <w:spacing w:after="200" w:line="276" w:lineRule="auto"/>
        <w:jc w:val="both"/>
        <w:rPr>
          <w:rFonts w:ascii="Arial" w:hAnsi="Arial" w:cs="Arial"/>
          <w:lang w:val="en-AU"/>
        </w:rPr>
      </w:pPr>
    </w:p>
    <w:p w14:paraId="1A6956A0" w14:textId="77777777" w:rsidR="00FF7AC5" w:rsidRPr="00FF7AC5" w:rsidRDefault="00FF7AC5" w:rsidP="009734AD">
      <w:pPr>
        <w:ind w:left="709" w:hanging="709"/>
        <w:jc w:val="both"/>
        <w:rPr>
          <w:rFonts w:ascii="Arial" w:hAnsi="Arial"/>
          <w:b/>
          <w:bCs/>
          <w:color w:val="0070C0"/>
          <w:sz w:val="22"/>
          <w:szCs w:val="22"/>
          <w:u w:val="single"/>
          <w:lang w:val="en-GB" w:eastAsia="fr-FR"/>
        </w:rPr>
      </w:pPr>
      <w:r w:rsidRPr="00FF7AC5">
        <w:rPr>
          <w:rFonts w:ascii="Arial" w:hAnsi="Arial"/>
          <w:b/>
          <w:bCs/>
          <w:color w:val="0070C0"/>
          <w:sz w:val="22"/>
          <w:szCs w:val="22"/>
          <w:u w:val="single"/>
          <w:lang w:val="en-GB" w:eastAsia="fr-FR"/>
        </w:rPr>
        <w:t>Decision 2023/06</w:t>
      </w:r>
    </w:p>
    <w:p w14:paraId="562D03CD" w14:textId="00D6EF12" w:rsidR="00FF7AC5" w:rsidRPr="00FF7AC5" w:rsidRDefault="00FF7AC5" w:rsidP="009734AD">
      <w:pPr>
        <w:jc w:val="both"/>
        <w:rPr>
          <w:rFonts w:ascii="Arial" w:hAnsi="Arial"/>
          <w:bCs/>
          <w:color w:val="0070C0"/>
          <w:sz w:val="22"/>
          <w:szCs w:val="22"/>
          <w:lang w:val="en-GB" w:eastAsia="fr-FR"/>
        </w:rPr>
      </w:pPr>
      <w:r w:rsidRPr="00FF7AC5">
        <w:rPr>
          <w:rFonts w:ascii="Arial" w:hAnsi="Arial"/>
          <w:bCs/>
          <w:color w:val="0070C0"/>
          <w:sz w:val="22"/>
          <w:szCs w:val="22"/>
          <w:lang w:val="en-GB" w:eastAsia="fr-FR"/>
        </w:rPr>
        <w:t xml:space="preserve">Members </w:t>
      </w:r>
      <w:r w:rsidRPr="00FF7AC5">
        <w:rPr>
          <w:rFonts w:ascii="Arial" w:hAnsi="Arial"/>
          <w:bCs/>
          <w:color w:val="0070C0"/>
          <w:sz w:val="22"/>
          <w:szCs w:val="22"/>
          <w:u w:val="single"/>
          <w:lang w:val="en-GB" w:eastAsia="fr-FR"/>
        </w:rPr>
        <w:t>accepted</w:t>
      </w:r>
      <w:r w:rsidRPr="00FF7AC5">
        <w:rPr>
          <w:rFonts w:ascii="Arial" w:hAnsi="Arial"/>
          <w:bCs/>
          <w:color w:val="0070C0"/>
          <w:sz w:val="22"/>
          <w:szCs w:val="22"/>
          <w:lang w:val="en-GB" w:eastAsia="fr-FR"/>
        </w:rPr>
        <w:t xml:space="preserve"> the report (as circulated as ExTAG/709A/R) from ExTAG WG 01 </w:t>
      </w:r>
      <w:r w:rsidR="00A65E18">
        <w:rPr>
          <w:rFonts w:ascii="Arial" w:hAnsi="Arial"/>
          <w:bCs/>
          <w:color w:val="0070C0"/>
          <w:sz w:val="22"/>
          <w:szCs w:val="22"/>
          <w:lang w:val="en-GB" w:eastAsia="fr-FR"/>
        </w:rPr>
        <w:t>p</w:t>
      </w:r>
      <w:r w:rsidRPr="00FF7AC5">
        <w:rPr>
          <w:rFonts w:ascii="Arial" w:hAnsi="Arial"/>
          <w:bCs/>
          <w:color w:val="0070C0"/>
          <w:sz w:val="22"/>
          <w:szCs w:val="22"/>
          <w:lang w:val="en-GB" w:eastAsia="fr-FR"/>
        </w:rPr>
        <w:t>repared by the Convener, Mr Scott Kiddle.</w:t>
      </w:r>
    </w:p>
    <w:p w14:paraId="73583025" w14:textId="77777777" w:rsidR="00A65E18" w:rsidRDefault="00A65E18" w:rsidP="009734AD">
      <w:pPr>
        <w:jc w:val="both"/>
        <w:rPr>
          <w:rFonts w:ascii="Arial" w:hAnsi="Arial"/>
          <w:bCs/>
          <w:color w:val="0070C0"/>
          <w:sz w:val="22"/>
          <w:szCs w:val="22"/>
          <w:lang w:val="en-GB" w:eastAsia="fr-FR"/>
        </w:rPr>
      </w:pPr>
    </w:p>
    <w:p w14:paraId="17F7BAD9" w14:textId="5E58325D" w:rsidR="00FF7AC5" w:rsidRDefault="00FF7AC5" w:rsidP="009734AD">
      <w:pPr>
        <w:jc w:val="both"/>
        <w:rPr>
          <w:rFonts w:ascii="Arial" w:hAnsi="Arial"/>
          <w:bCs/>
          <w:color w:val="0070C0"/>
          <w:sz w:val="22"/>
          <w:szCs w:val="22"/>
          <w:lang w:val="en-GB" w:eastAsia="fr-FR"/>
        </w:rPr>
      </w:pPr>
      <w:r w:rsidRPr="00FF7AC5">
        <w:rPr>
          <w:rFonts w:ascii="Arial" w:hAnsi="Arial"/>
          <w:bCs/>
          <w:color w:val="0070C0"/>
          <w:sz w:val="22"/>
          <w:szCs w:val="22"/>
          <w:lang w:val="en-GB" w:eastAsia="fr-FR"/>
        </w:rPr>
        <w:t>The meeting also requested ExTAG WG</w:t>
      </w:r>
      <w:r w:rsidR="00421438">
        <w:rPr>
          <w:rFonts w:ascii="Arial" w:hAnsi="Arial"/>
          <w:bCs/>
          <w:color w:val="0070C0"/>
          <w:sz w:val="22"/>
          <w:szCs w:val="22"/>
          <w:lang w:val="en-GB" w:eastAsia="fr-FR"/>
        </w:rPr>
        <w:t> </w:t>
      </w:r>
      <w:r w:rsidRPr="00FF7AC5">
        <w:rPr>
          <w:rFonts w:ascii="Arial" w:hAnsi="Arial"/>
          <w:bCs/>
          <w:color w:val="0070C0"/>
          <w:sz w:val="22"/>
          <w:szCs w:val="22"/>
          <w:lang w:val="en-GB" w:eastAsia="fr-FR"/>
        </w:rPr>
        <w:t>01 in cooperation with ExMC WG</w:t>
      </w:r>
      <w:r w:rsidR="00C039EE">
        <w:rPr>
          <w:rFonts w:ascii="Arial" w:hAnsi="Arial"/>
          <w:bCs/>
          <w:color w:val="0070C0"/>
          <w:sz w:val="22"/>
          <w:szCs w:val="22"/>
          <w:lang w:val="en-GB" w:eastAsia="fr-FR"/>
        </w:rPr>
        <w:t>0</w:t>
      </w:r>
      <w:r w:rsidRPr="00FF7AC5">
        <w:rPr>
          <w:rFonts w:ascii="Arial" w:hAnsi="Arial"/>
          <w:bCs/>
          <w:color w:val="0070C0"/>
          <w:sz w:val="22"/>
          <w:szCs w:val="22"/>
          <w:lang w:val="en-GB" w:eastAsia="fr-FR"/>
        </w:rPr>
        <w:t>1 and ExMC</w:t>
      </w:r>
      <w:r>
        <w:rPr>
          <w:rFonts w:ascii="Arial" w:hAnsi="Arial"/>
          <w:bCs/>
          <w:color w:val="0070C0"/>
          <w:sz w:val="22"/>
          <w:szCs w:val="22"/>
          <w:lang w:val="en-GB" w:eastAsia="fr-FR"/>
        </w:rPr>
        <w:t> </w:t>
      </w:r>
      <w:r w:rsidRPr="00FF7AC5">
        <w:rPr>
          <w:rFonts w:ascii="Arial" w:hAnsi="Arial"/>
          <w:bCs/>
          <w:color w:val="0070C0"/>
          <w:sz w:val="22"/>
          <w:szCs w:val="22"/>
          <w:lang w:val="en-GB" w:eastAsia="fr-FR"/>
        </w:rPr>
        <w:t>WG18 to consider revisions of IECEx OD 010-2 and possibly IECEx OD 009 (noting previous work and solutions for Ex ‘s’ independent verifiers in OD 233) to clarify requirements regarding signatories on ExTR Cover Sheets.</w:t>
      </w:r>
    </w:p>
    <w:p w14:paraId="21049637" w14:textId="77777777" w:rsidR="008C793C" w:rsidRPr="00FF7AC5" w:rsidRDefault="008C793C" w:rsidP="009734AD">
      <w:pPr>
        <w:jc w:val="both"/>
        <w:rPr>
          <w:rFonts w:ascii="Arial" w:hAnsi="Arial"/>
          <w:bCs/>
          <w:color w:val="0070C0"/>
          <w:sz w:val="22"/>
          <w:szCs w:val="22"/>
          <w:lang w:val="en-GB" w:eastAsia="fr-FR"/>
        </w:rPr>
      </w:pPr>
    </w:p>
    <w:p w14:paraId="2E0A73C9" w14:textId="7AE87BFE" w:rsidR="00682A6A" w:rsidRPr="004748A2" w:rsidRDefault="00682A6A" w:rsidP="00010FEC">
      <w:pPr>
        <w:spacing w:before="100" w:beforeAutospacing="1" w:after="100" w:afterAutospacing="1"/>
        <w:jc w:val="both"/>
        <w:rPr>
          <w:rFonts w:ascii="Arial" w:hAnsi="Arial" w:cs="Arial"/>
          <w:b/>
          <w:i/>
          <w:iCs/>
          <w:lang w:val="en-US"/>
        </w:rPr>
      </w:pPr>
      <w:r w:rsidRPr="00602496">
        <w:rPr>
          <w:rFonts w:ascii="Arial" w:hAnsi="Arial" w:cs="Arial"/>
          <w:b/>
          <w:i/>
          <w:iCs/>
          <w:lang w:val="en-GB"/>
        </w:rPr>
        <w:t>7.2</w:t>
      </w:r>
      <w:r w:rsidRPr="00602496">
        <w:rPr>
          <w:rFonts w:ascii="Arial" w:hAnsi="Arial" w:cs="Arial"/>
          <w:b/>
          <w:i/>
          <w:iCs/>
          <w:lang w:val="en-GB"/>
        </w:rPr>
        <w:tab/>
        <w:t>ExTAG WG</w:t>
      </w:r>
      <w:r w:rsidRPr="00602496">
        <w:rPr>
          <w:rFonts w:ascii="Arial" w:eastAsia="SimSun" w:hAnsi="Arial" w:cs="Arial"/>
          <w:b/>
          <w:i/>
          <w:iCs/>
          <w:lang w:val="en-GB" w:eastAsia="zh-CN"/>
        </w:rPr>
        <w:t xml:space="preserve"> 0</w:t>
      </w:r>
      <w:r w:rsidRPr="00602496">
        <w:rPr>
          <w:rFonts w:ascii="Arial" w:hAnsi="Arial" w:cs="Arial"/>
          <w:b/>
          <w:i/>
          <w:iCs/>
          <w:lang w:val="en-GB"/>
        </w:rPr>
        <w:t xml:space="preserve">3 </w:t>
      </w:r>
      <w:bookmarkStart w:id="16" w:name="_Hlk162991277"/>
      <w:r w:rsidRPr="004748A2">
        <w:rPr>
          <w:rFonts w:ascii="Arial" w:hAnsi="Arial" w:cs="Arial"/>
          <w:b/>
          <w:i/>
          <w:iCs/>
          <w:lang w:val="en-US"/>
        </w:rPr>
        <w:t>Documentation and Drawing Requirements</w:t>
      </w:r>
      <w:bookmarkEnd w:id="16"/>
    </w:p>
    <w:p w14:paraId="04527C56" w14:textId="77777777" w:rsidR="00682A6A" w:rsidRPr="00602496" w:rsidRDefault="00682A6A" w:rsidP="00682A6A">
      <w:pPr>
        <w:ind w:left="1440"/>
        <w:jc w:val="both"/>
        <w:rPr>
          <w:rFonts w:ascii="Arial" w:hAnsi="Arial" w:cs="Arial"/>
          <w:b/>
          <w:bCs/>
          <w:u w:val="single"/>
          <w:lang w:val="en-GB"/>
        </w:rPr>
      </w:pPr>
      <w:r w:rsidRPr="00602496">
        <w:rPr>
          <w:rFonts w:ascii="Arial" w:hAnsi="Arial" w:cs="Arial"/>
          <w:b/>
          <w:bCs/>
          <w:u w:val="single"/>
          <w:lang w:val="en-GB"/>
        </w:rPr>
        <w:t>Document for consideration:</w:t>
      </w:r>
    </w:p>
    <w:p w14:paraId="6B78B0F4" w14:textId="5AD8CB7A" w:rsidR="00682A6A" w:rsidRPr="00602496" w:rsidRDefault="006003C7" w:rsidP="002B42F2">
      <w:pPr>
        <w:numPr>
          <w:ilvl w:val="0"/>
          <w:numId w:val="3"/>
        </w:numPr>
        <w:spacing w:after="200" w:line="276" w:lineRule="auto"/>
        <w:contextualSpacing/>
        <w:jc w:val="both"/>
        <w:rPr>
          <w:rFonts w:ascii="Arial" w:hAnsi="Arial" w:cs="Arial"/>
          <w:bCs/>
          <w:lang w:val="en-GB"/>
        </w:rPr>
      </w:pPr>
      <w:hyperlink r:id="rId13" w:history="1">
        <w:r w:rsidR="00682A6A" w:rsidRPr="00586399">
          <w:rPr>
            <w:rStyle w:val="Hyperlink"/>
            <w:rFonts w:ascii="Arial" w:hAnsi="Arial" w:cs="Arial"/>
            <w:b/>
            <w:bCs/>
            <w:lang w:val="en-GB"/>
          </w:rPr>
          <w:t>ExTAG/684</w:t>
        </w:r>
        <w:r w:rsidR="00586399" w:rsidRPr="00586399">
          <w:rPr>
            <w:rStyle w:val="Hyperlink"/>
            <w:rFonts w:ascii="Arial" w:hAnsi="Arial" w:cs="Arial"/>
            <w:b/>
            <w:bCs/>
            <w:lang w:val="en-GB"/>
          </w:rPr>
          <w:t>A</w:t>
        </w:r>
        <w:r w:rsidR="00682A6A" w:rsidRPr="00586399">
          <w:rPr>
            <w:rStyle w:val="Hyperlink"/>
            <w:rFonts w:ascii="Arial" w:hAnsi="Arial" w:cs="Arial"/>
            <w:b/>
            <w:bCs/>
            <w:lang w:val="en-GB"/>
          </w:rPr>
          <w:t>/</w:t>
        </w:r>
        <w:r w:rsidR="00586399" w:rsidRPr="00586399">
          <w:rPr>
            <w:rStyle w:val="Hyperlink"/>
            <w:rFonts w:ascii="Arial" w:hAnsi="Arial" w:cs="Arial"/>
            <w:b/>
            <w:bCs/>
            <w:lang w:val="en-GB"/>
          </w:rPr>
          <w:t>CD</w:t>
        </w:r>
      </w:hyperlink>
      <w:r w:rsidR="00682A6A" w:rsidRPr="00602496">
        <w:rPr>
          <w:rFonts w:ascii="Arial" w:hAnsi="Arial" w:cs="Arial"/>
          <w:b/>
          <w:bCs/>
          <w:lang w:val="en-GB"/>
        </w:rPr>
        <w:t xml:space="preserve"> – </w:t>
      </w:r>
      <w:bookmarkStart w:id="17" w:name="_Hlk144138356"/>
      <w:r w:rsidR="00586399" w:rsidRPr="00586399">
        <w:rPr>
          <w:rFonts w:ascii="Arial" w:hAnsi="Arial" w:cs="Arial"/>
          <w:bCs/>
          <w:lang w:val="en-GB"/>
        </w:rPr>
        <w:t>Revision of IECEx OD 017 “Documentation and Drawing Requirements” Ed 6.0</w:t>
      </w:r>
      <w:bookmarkEnd w:id="17"/>
    </w:p>
    <w:bookmarkStart w:id="18" w:name="_Hlk128154045"/>
    <w:p w14:paraId="102965F2" w14:textId="714AB2D6" w:rsidR="00682A6A" w:rsidRPr="00682A6A" w:rsidRDefault="00F83136" w:rsidP="00120AA6">
      <w:pPr>
        <w:numPr>
          <w:ilvl w:val="0"/>
          <w:numId w:val="3"/>
        </w:numPr>
        <w:spacing w:after="200" w:line="276" w:lineRule="auto"/>
        <w:contextualSpacing/>
        <w:rPr>
          <w:rFonts w:cs="Arial"/>
          <w:bCs/>
          <w:lang w:val="en-GB"/>
        </w:rPr>
      </w:pPr>
      <w:r>
        <w:rPr>
          <w:rFonts w:ascii="Arial" w:hAnsi="Arial" w:cs="Arial"/>
          <w:b/>
          <w:bCs/>
          <w:color w:val="0000FF"/>
          <w:u w:val="single"/>
          <w:lang w:val="en-GB"/>
        </w:rPr>
        <w:lastRenderedPageBreak/>
        <w:fldChar w:fldCharType="begin"/>
      </w:r>
      <w:r>
        <w:rPr>
          <w:rFonts w:ascii="Arial" w:hAnsi="Arial" w:cs="Arial"/>
          <w:b/>
          <w:bCs/>
          <w:color w:val="0000FF"/>
          <w:u w:val="single"/>
          <w:lang w:val="en-GB"/>
        </w:rPr>
        <w:instrText>HYPERLINK "https://www.iecex.com/dmsdocument/4266"</w:instrText>
      </w:r>
      <w:r>
        <w:rPr>
          <w:rFonts w:ascii="Arial" w:hAnsi="Arial" w:cs="Arial"/>
          <w:b/>
          <w:bCs/>
          <w:color w:val="0000FF"/>
          <w:u w:val="single"/>
          <w:lang w:val="en-GB"/>
        </w:rPr>
        <w:fldChar w:fldCharType="separate"/>
      </w:r>
      <w:r w:rsidR="00682A6A" w:rsidRPr="00F83136">
        <w:rPr>
          <w:rStyle w:val="Hyperlink"/>
          <w:rFonts w:ascii="Arial" w:hAnsi="Arial" w:cs="Arial"/>
          <w:b/>
          <w:bCs/>
          <w:lang w:val="en-GB"/>
        </w:rPr>
        <w:t>ExTAG/683</w:t>
      </w:r>
      <w:r w:rsidR="00586399" w:rsidRPr="00F83136">
        <w:rPr>
          <w:rStyle w:val="Hyperlink"/>
          <w:rFonts w:ascii="Arial" w:hAnsi="Arial" w:cs="Arial"/>
          <w:b/>
          <w:bCs/>
          <w:lang w:val="en-GB"/>
        </w:rPr>
        <w:t>A</w:t>
      </w:r>
      <w:r w:rsidR="00682A6A" w:rsidRPr="00F83136">
        <w:rPr>
          <w:rStyle w:val="Hyperlink"/>
          <w:rFonts w:ascii="Arial" w:hAnsi="Arial" w:cs="Arial"/>
          <w:b/>
          <w:bCs/>
          <w:lang w:val="en-GB"/>
        </w:rPr>
        <w:t>/CD</w:t>
      </w:r>
      <w:bookmarkEnd w:id="18"/>
      <w:r>
        <w:rPr>
          <w:rFonts w:ascii="Arial" w:hAnsi="Arial" w:cs="Arial"/>
          <w:b/>
          <w:bCs/>
          <w:color w:val="0000FF"/>
          <w:u w:val="single"/>
          <w:lang w:val="en-GB"/>
        </w:rPr>
        <w:fldChar w:fldCharType="end"/>
      </w:r>
      <w:r w:rsidR="00682A6A" w:rsidRPr="00602496">
        <w:rPr>
          <w:rFonts w:ascii="Arial" w:hAnsi="Arial" w:cs="Arial"/>
          <w:b/>
          <w:bCs/>
          <w:lang w:val="en-GB"/>
        </w:rPr>
        <w:t xml:space="preserve"> – </w:t>
      </w:r>
      <w:r w:rsidR="00682A6A" w:rsidRPr="00602496">
        <w:rPr>
          <w:rFonts w:ascii="Arial" w:hAnsi="Arial" w:cs="Arial"/>
          <w:bCs/>
          <w:lang w:val="en-GB"/>
        </w:rPr>
        <w:t>Discussion Paper from Mr Ajay Maira regarding use of electronic files</w:t>
      </w:r>
      <w:r w:rsidR="00682A6A" w:rsidRPr="00682A6A">
        <w:rPr>
          <w:rFonts w:cs="Arial"/>
          <w:bCs/>
          <w:lang w:val="en-GB"/>
        </w:rPr>
        <w:t>.</w:t>
      </w:r>
    </w:p>
    <w:p w14:paraId="42A101EB" w14:textId="77777777" w:rsidR="00216A0E" w:rsidRPr="004748A2" w:rsidRDefault="00216A0E" w:rsidP="00897C8A">
      <w:pPr>
        <w:jc w:val="both"/>
        <w:rPr>
          <w:rFonts w:ascii="Arial" w:hAnsi="Arial" w:cs="Arial"/>
          <w:lang w:val="en-US"/>
        </w:rPr>
      </w:pPr>
    </w:p>
    <w:p w14:paraId="2727DFDB" w14:textId="5125CE10" w:rsidR="00F83136" w:rsidRPr="004748A2" w:rsidRDefault="00F83136" w:rsidP="00F83136">
      <w:pPr>
        <w:jc w:val="both"/>
        <w:rPr>
          <w:rFonts w:ascii="Arial" w:hAnsi="Arial" w:cs="Arial"/>
          <w:lang w:val="en-US"/>
        </w:rPr>
      </w:pPr>
      <w:r w:rsidRPr="004748A2">
        <w:rPr>
          <w:rFonts w:ascii="Arial" w:hAnsi="Arial" w:cs="Arial"/>
          <w:lang w:val="en-US"/>
        </w:rPr>
        <w:t>The Chair introduced the agenda item, which is the report of ExTAG WG 3 which deals with Documentation and Drawing Requirements.</w:t>
      </w:r>
    </w:p>
    <w:p w14:paraId="4836E1F7" w14:textId="77777777" w:rsidR="00872D0D" w:rsidRDefault="00872D0D" w:rsidP="00F83136">
      <w:pPr>
        <w:jc w:val="both"/>
        <w:rPr>
          <w:rFonts w:ascii="Arial" w:hAnsi="Arial" w:cs="Arial"/>
          <w:lang w:val="en-US"/>
        </w:rPr>
      </w:pPr>
    </w:p>
    <w:p w14:paraId="3525FCEB" w14:textId="2AB3A111" w:rsidR="00F83136" w:rsidRPr="004748A2" w:rsidRDefault="00F83136" w:rsidP="00F83136">
      <w:pPr>
        <w:jc w:val="both"/>
        <w:rPr>
          <w:rFonts w:ascii="Arial" w:hAnsi="Arial" w:cs="Arial"/>
          <w:lang w:val="en-US"/>
        </w:rPr>
      </w:pPr>
      <w:r w:rsidRPr="004748A2">
        <w:rPr>
          <w:rFonts w:ascii="Arial" w:hAnsi="Arial" w:cs="Arial"/>
          <w:lang w:val="en-US"/>
        </w:rPr>
        <w:t xml:space="preserve">This group is responsible for maintaining </w:t>
      </w:r>
      <w:r w:rsidR="00B526A8">
        <w:rPr>
          <w:rFonts w:ascii="Arial" w:hAnsi="Arial" w:cs="Arial"/>
          <w:lang w:val="en-US"/>
        </w:rPr>
        <w:t xml:space="preserve">IECEx </w:t>
      </w:r>
      <w:r w:rsidRPr="004748A2">
        <w:rPr>
          <w:rFonts w:ascii="Arial" w:hAnsi="Arial" w:cs="Arial"/>
          <w:lang w:val="en-US"/>
        </w:rPr>
        <w:t xml:space="preserve">OD 017, </w:t>
      </w:r>
      <w:r w:rsidRPr="004748A2">
        <w:rPr>
          <w:rFonts w:ascii="Arial" w:hAnsi="Arial" w:cs="Arial"/>
          <w:i/>
          <w:iCs/>
          <w:lang w:val="en-US"/>
        </w:rPr>
        <w:t>Operational Document - Drawing and documentation Guidance for IEC Ex Certification – for use by Manufacturers and ExTLs</w:t>
      </w:r>
      <w:r w:rsidRPr="004748A2">
        <w:rPr>
          <w:rFonts w:ascii="Arial" w:hAnsi="Arial" w:cs="Arial"/>
          <w:lang w:val="en-US"/>
        </w:rPr>
        <w:t>. The Chair asked Mr Ron Webb to take the floor and give a report.</w:t>
      </w:r>
    </w:p>
    <w:p w14:paraId="11801CBD" w14:textId="77777777" w:rsidR="00F83136" w:rsidRPr="004748A2" w:rsidRDefault="00F83136" w:rsidP="00897C8A">
      <w:pPr>
        <w:jc w:val="both"/>
        <w:rPr>
          <w:rFonts w:ascii="Arial" w:hAnsi="Arial" w:cs="Arial"/>
          <w:lang w:val="en-US"/>
        </w:rPr>
      </w:pPr>
    </w:p>
    <w:p w14:paraId="5DBCABA1" w14:textId="01B48ADD" w:rsidR="00E5220A" w:rsidRPr="00E5220A" w:rsidRDefault="00E5220A" w:rsidP="00690843">
      <w:pPr>
        <w:jc w:val="both"/>
        <w:rPr>
          <w:rFonts w:ascii="Arial" w:hAnsi="Arial" w:cs="Arial"/>
          <w:lang w:val="en-US"/>
        </w:rPr>
      </w:pPr>
      <w:r>
        <w:rPr>
          <w:rFonts w:ascii="Arial" w:hAnsi="Arial" w:cs="Arial"/>
          <w:lang w:val="en-US"/>
        </w:rPr>
        <w:t>Mr Ron Webb</w:t>
      </w:r>
      <w:r w:rsidRPr="00E5220A">
        <w:rPr>
          <w:rFonts w:ascii="Arial" w:hAnsi="Arial" w:cs="Arial"/>
          <w:lang w:val="en-US"/>
        </w:rPr>
        <w:t xml:space="preserve"> reported that </w:t>
      </w:r>
      <w:r>
        <w:rPr>
          <w:rFonts w:ascii="Arial" w:hAnsi="Arial" w:cs="Arial"/>
          <w:lang w:val="en-US"/>
        </w:rPr>
        <w:t xml:space="preserve">the </w:t>
      </w:r>
      <w:r w:rsidRPr="00E5220A">
        <w:rPr>
          <w:rFonts w:ascii="Arial" w:hAnsi="Arial" w:cs="Arial"/>
          <w:lang w:val="en-US"/>
        </w:rPr>
        <w:t>progress</w:t>
      </w:r>
      <w:r>
        <w:rPr>
          <w:rFonts w:ascii="Arial" w:hAnsi="Arial" w:cs="Arial"/>
          <w:lang w:val="en-US"/>
        </w:rPr>
        <w:t xml:space="preserve"> of</w:t>
      </w:r>
      <w:r w:rsidRPr="00E5220A">
        <w:rPr>
          <w:rFonts w:ascii="Arial" w:hAnsi="Arial" w:cs="Arial"/>
          <w:lang w:val="en-US"/>
        </w:rPr>
        <w:t xml:space="preserve"> </w:t>
      </w:r>
      <w:r w:rsidR="00B526A8">
        <w:rPr>
          <w:rFonts w:ascii="Arial" w:hAnsi="Arial" w:cs="Arial"/>
          <w:lang w:val="en-US"/>
        </w:rPr>
        <w:t xml:space="preserve">IECEx </w:t>
      </w:r>
      <w:r w:rsidRPr="00E5220A">
        <w:rPr>
          <w:rFonts w:ascii="Arial" w:hAnsi="Arial" w:cs="Arial"/>
          <w:lang w:val="en-US"/>
        </w:rPr>
        <w:t xml:space="preserve">OD </w:t>
      </w:r>
      <w:r>
        <w:rPr>
          <w:rFonts w:ascii="Arial" w:hAnsi="Arial" w:cs="Arial"/>
          <w:lang w:val="en-US"/>
        </w:rPr>
        <w:t>0</w:t>
      </w:r>
      <w:r w:rsidRPr="00E5220A">
        <w:rPr>
          <w:rFonts w:ascii="Arial" w:hAnsi="Arial" w:cs="Arial"/>
          <w:lang w:val="en-US"/>
        </w:rPr>
        <w:t xml:space="preserve">17 has been gradual over the last two years. A document was expected last year but faced delays. However, the draft </w:t>
      </w:r>
      <w:r>
        <w:rPr>
          <w:rFonts w:ascii="Arial" w:hAnsi="Arial" w:cs="Arial"/>
          <w:lang w:val="en-US"/>
        </w:rPr>
        <w:t>E</w:t>
      </w:r>
      <w:r w:rsidRPr="00E5220A">
        <w:rPr>
          <w:rFonts w:ascii="Arial" w:hAnsi="Arial" w:cs="Arial"/>
          <w:lang w:val="en-US"/>
        </w:rPr>
        <w:t xml:space="preserve">dition 7, introducing non-electrical additions and minor corrections like changing "shall" to "should," has been circulated. He hopes for its approval. Additionally, </w:t>
      </w:r>
      <w:r>
        <w:rPr>
          <w:rFonts w:ascii="Arial" w:hAnsi="Arial" w:cs="Arial"/>
          <w:lang w:val="en-US"/>
        </w:rPr>
        <w:t xml:space="preserve">Mr </w:t>
      </w:r>
      <w:r w:rsidRPr="00E5220A">
        <w:rPr>
          <w:rFonts w:ascii="Arial" w:hAnsi="Arial" w:cs="Arial"/>
          <w:lang w:val="en-US"/>
        </w:rPr>
        <w:t xml:space="preserve">Ajay </w:t>
      </w:r>
      <w:proofErr w:type="spellStart"/>
      <w:r w:rsidRPr="00E5220A">
        <w:rPr>
          <w:rFonts w:ascii="Arial" w:hAnsi="Arial" w:cs="Arial"/>
          <w:lang w:val="en-US"/>
        </w:rPr>
        <w:t>Maira's</w:t>
      </w:r>
      <w:proofErr w:type="spellEnd"/>
      <w:r w:rsidRPr="00E5220A">
        <w:rPr>
          <w:rFonts w:ascii="Arial" w:hAnsi="Arial" w:cs="Arial"/>
          <w:lang w:val="en-US"/>
        </w:rPr>
        <w:t xml:space="preserve"> discussion paper on electronic files might be integrated into </w:t>
      </w:r>
      <w:r w:rsidR="00B526A8">
        <w:rPr>
          <w:rFonts w:ascii="Arial" w:hAnsi="Arial" w:cs="Arial"/>
          <w:lang w:val="en-US"/>
        </w:rPr>
        <w:t xml:space="preserve">IECEx </w:t>
      </w:r>
      <w:r w:rsidRPr="00E5220A">
        <w:rPr>
          <w:rFonts w:ascii="Arial" w:hAnsi="Arial" w:cs="Arial"/>
          <w:lang w:val="en-US"/>
        </w:rPr>
        <w:t xml:space="preserve">OD </w:t>
      </w:r>
      <w:r>
        <w:rPr>
          <w:rFonts w:ascii="Arial" w:hAnsi="Arial" w:cs="Arial"/>
          <w:lang w:val="en-US"/>
        </w:rPr>
        <w:t>0</w:t>
      </w:r>
      <w:r w:rsidRPr="00E5220A">
        <w:rPr>
          <w:rFonts w:ascii="Arial" w:hAnsi="Arial" w:cs="Arial"/>
          <w:lang w:val="en-US"/>
        </w:rPr>
        <w:t>17, potentially affecting its release timeline. He inquired if there had been any feedback on</w:t>
      </w:r>
      <w:r>
        <w:rPr>
          <w:rFonts w:ascii="Arial" w:hAnsi="Arial" w:cs="Arial"/>
          <w:lang w:val="en-US"/>
        </w:rPr>
        <w:t xml:space="preserve"> Mr </w:t>
      </w:r>
      <w:proofErr w:type="spellStart"/>
      <w:r w:rsidRPr="00E5220A">
        <w:rPr>
          <w:rFonts w:ascii="Arial" w:hAnsi="Arial" w:cs="Arial"/>
          <w:lang w:val="en-US"/>
        </w:rPr>
        <w:t>Maira's</w:t>
      </w:r>
      <w:proofErr w:type="spellEnd"/>
      <w:r w:rsidRPr="00E5220A">
        <w:rPr>
          <w:rFonts w:ascii="Arial" w:hAnsi="Arial" w:cs="Arial"/>
          <w:lang w:val="en-US"/>
        </w:rPr>
        <w:t xml:space="preserve"> document or if further comments were necessary.</w:t>
      </w:r>
    </w:p>
    <w:p w14:paraId="481643C1" w14:textId="77777777" w:rsidR="00F83136" w:rsidRPr="004748A2" w:rsidRDefault="00F83136" w:rsidP="00690843">
      <w:pPr>
        <w:jc w:val="both"/>
        <w:rPr>
          <w:rFonts w:ascii="Arial" w:hAnsi="Arial" w:cs="Arial"/>
          <w:lang w:val="en-US"/>
        </w:rPr>
      </w:pPr>
    </w:p>
    <w:p w14:paraId="0B43EEDD" w14:textId="2BB8851D" w:rsidR="00E5220A" w:rsidRPr="00E5220A" w:rsidRDefault="00E5220A" w:rsidP="00690843">
      <w:pPr>
        <w:jc w:val="both"/>
        <w:rPr>
          <w:rFonts w:ascii="Arial" w:hAnsi="Arial" w:cs="Arial"/>
          <w:lang w:val="en-US" w:eastAsia="en-AU"/>
        </w:rPr>
      </w:pPr>
      <w:r>
        <w:rPr>
          <w:rFonts w:ascii="Arial" w:hAnsi="Arial" w:cs="Arial"/>
          <w:lang w:val="en-US"/>
        </w:rPr>
        <w:t>Mr Mark Amos</w:t>
      </w:r>
      <w:r w:rsidRPr="00E5220A">
        <w:rPr>
          <w:rFonts w:ascii="Arial" w:hAnsi="Arial" w:cs="Arial"/>
          <w:lang w:val="en-US" w:eastAsia="en-AU"/>
        </w:rPr>
        <w:t xml:space="preserve"> clarified that the approval of documents for publication is under the jurisdiction of the ExMC, not </w:t>
      </w:r>
      <w:r w:rsidR="00E30606">
        <w:rPr>
          <w:rFonts w:ascii="Arial" w:hAnsi="Arial" w:cs="Arial"/>
          <w:lang w:val="en-US"/>
        </w:rPr>
        <w:t>the EXTAG</w:t>
      </w:r>
      <w:r w:rsidRPr="00E5220A">
        <w:rPr>
          <w:rFonts w:ascii="Arial" w:hAnsi="Arial" w:cs="Arial"/>
          <w:lang w:val="en-US" w:eastAsia="en-AU"/>
        </w:rPr>
        <w:t xml:space="preserve">. The proposed revision of </w:t>
      </w:r>
      <w:r w:rsidR="008405C6">
        <w:rPr>
          <w:rFonts w:ascii="Arial" w:hAnsi="Arial" w:cs="Arial"/>
          <w:lang w:val="en-US" w:eastAsia="en-AU"/>
        </w:rPr>
        <w:t xml:space="preserve">IECEx </w:t>
      </w:r>
      <w:r w:rsidRPr="00E5220A">
        <w:rPr>
          <w:rFonts w:ascii="Arial" w:hAnsi="Arial" w:cs="Arial"/>
          <w:lang w:val="en-US" w:eastAsia="en-AU"/>
        </w:rPr>
        <w:t xml:space="preserve">OD 017 </w:t>
      </w:r>
      <w:r w:rsidR="00E30606">
        <w:rPr>
          <w:rFonts w:ascii="Arial" w:hAnsi="Arial" w:cs="Arial"/>
          <w:lang w:val="en-US"/>
        </w:rPr>
        <w:t>should</w:t>
      </w:r>
      <w:r w:rsidRPr="00E5220A">
        <w:rPr>
          <w:rFonts w:ascii="Arial" w:hAnsi="Arial" w:cs="Arial"/>
          <w:lang w:val="en-US" w:eastAsia="en-AU"/>
        </w:rPr>
        <w:t xml:space="preserve"> be forwarded to ExMC. He mentioned that based on the outcomes of </w:t>
      </w:r>
      <w:r w:rsidR="00E30606">
        <w:rPr>
          <w:rFonts w:ascii="Arial" w:hAnsi="Arial" w:cs="Arial"/>
          <w:lang w:val="en-US"/>
        </w:rPr>
        <w:t>the</w:t>
      </w:r>
      <w:r w:rsidRPr="00E5220A">
        <w:rPr>
          <w:rFonts w:ascii="Arial" w:hAnsi="Arial" w:cs="Arial"/>
          <w:lang w:val="en-US" w:eastAsia="en-AU"/>
        </w:rPr>
        <w:t xml:space="preserve"> current </w:t>
      </w:r>
      <w:r w:rsidR="00E30606">
        <w:rPr>
          <w:rFonts w:ascii="Arial" w:hAnsi="Arial" w:cs="Arial"/>
          <w:lang w:val="en-US"/>
        </w:rPr>
        <w:t xml:space="preserve">WG 03 </w:t>
      </w:r>
      <w:r w:rsidRPr="00E5220A">
        <w:rPr>
          <w:rFonts w:ascii="Arial" w:hAnsi="Arial" w:cs="Arial"/>
          <w:lang w:val="en-US" w:eastAsia="en-AU"/>
        </w:rPr>
        <w:t xml:space="preserve">meeting, </w:t>
      </w:r>
      <w:r w:rsidR="00E30606">
        <w:rPr>
          <w:rFonts w:ascii="Arial" w:hAnsi="Arial" w:cs="Arial"/>
          <w:lang w:val="en-US"/>
        </w:rPr>
        <w:t xml:space="preserve">it </w:t>
      </w:r>
      <w:r w:rsidRPr="00E5220A">
        <w:rPr>
          <w:rFonts w:ascii="Arial" w:hAnsi="Arial" w:cs="Arial"/>
          <w:lang w:val="en-US" w:eastAsia="en-AU"/>
        </w:rPr>
        <w:t xml:space="preserve">could </w:t>
      </w:r>
      <w:r w:rsidR="00E30606">
        <w:rPr>
          <w:rFonts w:ascii="Arial" w:hAnsi="Arial" w:cs="Arial"/>
          <w:lang w:val="en-US"/>
        </w:rPr>
        <w:t xml:space="preserve">be </w:t>
      </w:r>
      <w:r w:rsidR="00E30606" w:rsidRPr="00E5220A">
        <w:rPr>
          <w:rFonts w:ascii="Arial" w:hAnsi="Arial" w:cs="Arial"/>
          <w:lang w:val="en-US"/>
        </w:rPr>
        <w:t>decided</w:t>
      </w:r>
      <w:r w:rsidRPr="00E5220A">
        <w:rPr>
          <w:rFonts w:ascii="Arial" w:hAnsi="Arial" w:cs="Arial"/>
          <w:lang w:val="en-US" w:eastAsia="en-AU"/>
        </w:rPr>
        <w:t xml:space="preserve"> to either proceed with the proposed revision, withdraw it for further work, or </w:t>
      </w:r>
      <w:r w:rsidR="00E30606" w:rsidRPr="00E5220A">
        <w:rPr>
          <w:rFonts w:ascii="Arial" w:hAnsi="Arial" w:cs="Arial"/>
          <w:lang w:val="en-US"/>
        </w:rPr>
        <w:t>submit</w:t>
      </w:r>
      <w:r w:rsidRPr="00E5220A">
        <w:rPr>
          <w:rFonts w:ascii="Arial" w:hAnsi="Arial" w:cs="Arial"/>
          <w:lang w:val="en-US" w:eastAsia="en-AU"/>
        </w:rPr>
        <w:t xml:space="preserve"> changes to address any concerns later. He suggested making a final decision after </w:t>
      </w:r>
      <w:r w:rsidR="00E30606">
        <w:rPr>
          <w:rFonts w:ascii="Arial" w:hAnsi="Arial" w:cs="Arial"/>
          <w:lang w:val="en-US"/>
        </w:rPr>
        <w:t>the</w:t>
      </w:r>
      <w:r w:rsidRPr="00E5220A">
        <w:rPr>
          <w:rFonts w:ascii="Arial" w:hAnsi="Arial" w:cs="Arial"/>
          <w:lang w:val="en-US" w:eastAsia="en-AU"/>
        </w:rPr>
        <w:t xml:space="preserve"> subsequent meeting </w:t>
      </w:r>
      <w:r w:rsidR="00E30606">
        <w:rPr>
          <w:rFonts w:ascii="Arial" w:hAnsi="Arial" w:cs="Arial"/>
          <w:lang w:val="en-US"/>
        </w:rPr>
        <w:t xml:space="preserve">of ExTAG WG 03 </w:t>
      </w:r>
      <w:r w:rsidRPr="00E5220A">
        <w:rPr>
          <w:rFonts w:ascii="Arial" w:hAnsi="Arial" w:cs="Arial"/>
          <w:lang w:val="en-US" w:eastAsia="en-AU"/>
        </w:rPr>
        <w:t>to determine the course of action for what will be presented to the ExMC later in the week. He indicated that a decision on this matter would likely be premature at this point.</w:t>
      </w:r>
    </w:p>
    <w:p w14:paraId="33A741A4" w14:textId="77777777" w:rsidR="00F83136" w:rsidRPr="004748A2" w:rsidRDefault="00F83136" w:rsidP="00690843">
      <w:pPr>
        <w:jc w:val="both"/>
        <w:rPr>
          <w:rFonts w:ascii="Arial" w:hAnsi="Arial" w:cs="Arial"/>
          <w:lang w:val="en-US"/>
        </w:rPr>
      </w:pPr>
    </w:p>
    <w:p w14:paraId="60DCBB95" w14:textId="3BD2B9B3" w:rsidR="00E30606" w:rsidRPr="00690843" w:rsidRDefault="00421438" w:rsidP="00690843">
      <w:pPr>
        <w:jc w:val="both"/>
        <w:rPr>
          <w:rFonts w:ascii="Arial" w:hAnsi="Arial" w:cs="Arial"/>
          <w:lang w:val="en-US"/>
        </w:rPr>
      </w:pPr>
      <w:r>
        <w:rPr>
          <w:rFonts w:ascii="Arial" w:hAnsi="Arial" w:cs="Arial"/>
          <w:lang w:val="en-US"/>
        </w:rPr>
        <w:t xml:space="preserve">Mr </w:t>
      </w:r>
      <w:r w:rsidR="00E30606" w:rsidRPr="004748A2">
        <w:rPr>
          <w:rFonts w:ascii="Arial" w:hAnsi="Arial" w:cs="Arial"/>
          <w:lang w:val="en-US"/>
        </w:rPr>
        <w:t xml:space="preserve">Ron Webb mentioned that members of the WG 03 are </w:t>
      </w:r>
      <w:r w:rsidR="00B30E12" w:rsidRPr="004748A2">
        <w:rPr>
          <w:rFonts w:ascii="Arial" w:hAnsi="Arial" w:cs="Arial"/>
          <w:lang w:val="en-US"/>
        </w:rPr>
        <w:t>present and</w:t>
      </w:r>
      <w:r w:rsidR="00E30606" w:rsidRPr="004748A2">
        <w:rPr>
          <w:rFonts w:ascii="Arial" w:hAnsi="Arial" w:cs="Arial"/>
          <w:lang w:val="en-US"/>
        </w:rPr>
        <w:t xml:space="preserve"> will be </w:t>
      </w:r>
      <w:proofErr w:type="gramStart"/>
      <w:r w:rsidR="00872D0D">
        <w:rPr>
          <w:rFonts w:ascii="Arial" w:hAnsi="Arial" w:cs="Arial"/>
          <w:lang w:val="en-US"/>
        </w:rPr>
        <w:t xml:space="preserve">holding </w:t>
      </w:r>
      <w:r w:rsidR="00E30606" w:rsidRPr="004748A2">
        <w:rPr>
          <w:rFonts w:ascii="Arial" w:hAnsi="Arial" w:cs="Arial"/>
          <w:lang w:val="en-US"/>
        </w:rPr>
        <w:t xml:space="preserve"> a</w:t>
      </w:r>
      <w:proofErr w:type="gramEnd"/>
      <w:r w:rsidR="00E30606" w:rsidRPr="004748A2">
        <w:rPr>
          <w:rFonts w:ascii="Arial" w:hAnsi="Arial" w:cs="Arial"/>
          <w:lang w:val="en-US"/>
        </w:rPr>
        <w:t xml:space="preserve"> Zoom meeting immediately following the current ExTAG meeting, which could result in changes based on the discussion. He asked for any further comments and support </w:t>
      </w:r>
      <w:r w:rsidR="00E30606" w:rsidRPr="00690843">
        <w:rPr>
          <w:rFonts w:ascii="Arial" w:hAnsi="Arial" w:cs="Arial"/>
          <w:lang w:val="en-US"/>
        </w:rPr>
        <w:t xml:space="preserve">on the matter. </w:t>
      </w:r>
    </w:p>
    <w:p w14:paraId="58C77345" w14:textId="77777777" w:rsidR="00DB4726" w:rsidRPr="00690843" w:rsidRDefault="00DB4726" w:rsidP="00690843">
      <w:pPr>
        <w:jc w:val="both"/>
        <w:rPr>
          <w:rFonts w:ascii="Arial" w:hAnsi="Arial" w:cs="Arial"/>
          <w:lang w:val="en-US"/>
        </w:rPr>
      </w:pPr>
    </w:p>
    <w:p w14:paraId="5AC29CDD" w14:textId="11BD5AB4" w:rsidR="00E45EFE" w:rsidRPr="00690843" w:rsidRDefault="00E30606" w:rsidP="00690843">
      <w:pPr>
        <w:jc w:val="both"/>
        <w:rPr>
          <w:rFonts w:ascii="Arial" w:hAnsi="Arial" w:cs="Arial"/>
          <w:lang w:val="en-US"/>
        </w:rPr>
      </w:pPr>
      <w:r w:rsidRPr="00690843">
        <w:rPr>
          <w:rFonts w:ascii="Arial" w:hAnsi="Arial" w:cs="Arial"/>
          <w:lang w:val="en-US"/>
        </w:rPr>
        <w:t xml:space="preserve">Mr Kavinder Dhillon </w:t>
      </w:r>
      <w:r w:rsidR="00E45EFE" w:rsidRPr="00690843">
        <w:rPr>
          <w:rFonts w:ascii="Arial" w:hAnsi="Arial" w:cs="Arial"/>
          <w:lang w:val="en-US"/>
        </w:rPr>
        <w:t xml:space="preserve">asked </w:t>
      </w:r>
      <w:r w:rsidR="00DB4726" w:rsidRPr="00690843">
        <w:rPr>
          <w:rFonts w:ascii="Arial" w:hAnsi="Arial" w:cs="Arial"/>
          <w:lang w:val="en-US"/>
        </w:rPr>
        <w:t xml:space="preserve">whether expectations of requirements in the process of sharing documents between ExCBs are addressed in the new Edition of </w:t>
      </w:r>
      <w:r w:rsidR="008405C6">
        <w:rPr>
          <w:rFonts w:ascii="Arial" w:hAnsi="Arial" w:cs="Arial"/>
          <w:lang w:val="en-US"/>
        </w:rPr>
        <w:t xml:space="preserve">IECEx </w:t>
      </w:r>
      <w:r w:rsidR="00DB4726" w:rsidRPr="00690843">
        <w:rPr>
          <w:rFonts w:ascii="Arial" w:hAnsi="Arial" w:cs="Arial"/>
          <w:lang w:val="en-US"/>
        </w:rPr>
        <w:t>OD</w:t>
      </w:r>
      <w:r w:rsidR="00421438">
        <w:rPr>
          <w:rFonts w:ascii="Arial" w:hAnsi="Arial" w:cs="Arial"/>
          <w:lang w:val="en-US"/>
        </w:rPr>
        <w:t> </w:t>
      </w:r>
      <w:r w:rsidR="00DB4726" w:rsidRPr="00690843">
        <w:rPr>
          <w:rFonts w:ascii="Arial" w:hAnsi="Arial" w:cs="Arial"/>
          <w:lang w:val="en-US"/>
        </w:rPr>
        <w:t xml:space="preserve">017. </w:t>
      </w:r>
    </w:p>
    <w:p w14:paraId="24B53709" w14:textId="77777777" w:rsidR="00DB4726" w:rsidRPr="00690843" w:rsidRDefault="00DB4726" w:rsidP="00690843">
      <w:pPr>
        <w:jc w:val="both"/>
        <w:rPr>
          <w:rFonts w:ascii="Arial" w:hAnsi="Arial" w:cs="Arial"/>
          <w:lang w:val="en-US"/>
        </w:rPr>
      </w:pPr>
    </w:p>
    <w:p w14:paraId="3D904BA9" w14:textId="4777439E" w:rsidR="00DB4726" w:rsidRPr="00690843" w:rsidRDefault="00DB4726" w:rsidP="00690843">
      <w:pPr>
        <w:jc w:val="both"/>
        <w:rPr>
          <w:rFonts w:ascii="Arial" w:hAnsi="Arial" w:cs="Arial"/>
          <w:lang w:val="en-US"/>
        </w:rPr>
      </w:pPr>
      <w:r w:rsidRPr="00690843">
        <w:rPr>
          <w:rFonts w:ascii="Arial" w:hAnsi="Arial" w:cs="Arial"/>
          <w:lang w:val="en-US"/>
        </w:rPr>
        <w:t xml:space="preserve">Mr Ron Webb mentioned that there had been a previous request to enhance communication within and between ExCBs, leading to revision of </w:t>
      </w:r>
      <w:r w:rsidR="008405C6" w:rsidRPr="00690843">
        <w:rPr>
          <w:rFonts w:ascii="Arial" w:hAnsi="Arial" w:cs="Arial"/>
          <w:lang w:val="en-US"/>
        </w:rPr>
        <w:t>operational</w:t>
      </w:r>
      <w:r w:rsidRPr="00690843">
        <w:rPr>
          <w:rFonts w:ascii="Arial" w:hAnsi="Arial" w:cs="Arial"/>
          <w:lang w:val="en-US"/>
        </w:rPr>
        <w:t xml:space="preserve"> documents. </w:t>
      </w:r>
    </w:p>
    <w:p w14:paraId="749CB35B" w14:textId="77777777" w:rsidR="00DB4726" w:rsidRPr="00690843" w:rsidRDefault="00DB4726" w:rsidP="00690843">
      <w:pPr>
        <w:jc w:val="both"/>
        <w:rPr>
          <w:rFonts w:ascii="Arial" w:hAnsi="Arial" w:cs="Arial"/>
          <w:lang w:val="en-US"/>
        </w:rPr>
      </w:pPr>
    </w:p>
    <w:p w14:paraId="6F95713E" w14:textId="0E43F69D" w:rsidR="00DB4726" w:rsidRPr="00E45EFE" w:rsidRDefault="00DB4726" w:rsidP="00690843">
      <w:pPr>
        <w:jc w:val="both"/>
        <w:rPr>
          <w:rFonts w:ascii="Arial" w:hAnsi="Arial" w:cs="Arial"/>
          <w:lang w:val="en-US"/>
        </w:rPr>
      </w:pPr>
      <w:r w:rsidRPr="00690843">
        <w:rPr>
          <w:rFonts w:ascii="Arial" w:hAnsi="Arial" w:cs="Arial"/>
          <w:lang w:val="en-US"/>
        </w:rPr>
        <w:t>Mr Dhillon suggested the need for further clarification or additional information and was asked to join the WG 03 to find a solution.</w:t>
      </w:r>
    </w:p>
    <w:p w14:paraId="41DE4D59" w14:textId="77777777" w:rsidR="00E45EFE" w:rsidRPr="00E45EFE" w:rsidRDefault="00E45EFE" w:rsidP="00690843">
      <w:pPr>
        <w:tabs>
          <w:tab w:val="left" w:pos="6495"/>
        </w:tabs>
        <w:jc w:val="both"/>
        <w:rPr>
          <w:rFonts w:ascii="Arial" w:hAnsi="Arial" w:cs="Arial"/>
          <w:lang w:val="en-US"/>
        </w:rPr>
      </w:pPr>
    </w:p>
    <w:p w14:paraId="43AA7DB0" w14:textId="77777777" w:rsidR="00170D84" w:rsidRDefault="009734AD" w:rsidP="00690843">
      <w:pPr>
        <w:tabs>
          <w:tab w:val="left" w:pos="6495"/>
        </w:tabs>
        <w:jc w:val="both"/>
        <w:rPr>
          <w:rFonts w:ascii="Arial" w:hAnsi="Arial" w:cs="Arial"/>
          <w:lang w:val="en-US"/>
        </w:rPr>
      </w:pPr>
      <w:r>
        <w:rPr>
          <w:rFonts w:ascii="Arial" w:hAnsi="Arial" w:cs="Arial"/>
          <w:lang w:val="en-US"/>
        </w:rPr>
        <w:lastRenderedPageBreak/>
        <w:t>Mr Ron Webb will give a further report during the ExMC later this week after the meeting of WG 03.</w:t>
      </w:r>
      <w:r w:rsidR="00170D84" w:rsidRPr="00170D84">
        <w:rPr>
          <w:rFonts w:ascii="Arial" w:hAnsi="Arial" w:cs="Arial"/>
          <w:lang w:val="en-US"/>
        </w:rPr>
        <w:t xml:space="preserve"> </w:t>
      </w:r>
    </w:p>
    <w:p w14:paraId="0DBD75B1" w14:textId="77777777" w:rsidR="00170D84" w:rsidRDefault="00170D84" w:rsidP="00690843">
      <w:pPr>
        <w:tabs>
          <w:tab w:val="left" w:pos="6495"/>
        </w:tabs>
        <w:jc w:val="both"/>
        <w:rPr>
          <w:rFonts w:ascii="Arial" w:hAnsi="Arial" w:cs="Arial"/>
          <w:lang w:val="en-US"/>
        </w:rPr>
      </w:pPr>
    </w:p>
    <w:p w14:paraId="1DC4698F" w14:textId="7EA4A792" w:rsidR="00E45EFE" w:rsidRPr="00E45EFE" w:rsidRDefault="00170D84" w:rsidP="00690843">
      <w:pPr>
        <w:tabs>
          <w:tab w:val="left" w:pos="6495"/>
        </w:tabs>
        <w:jc w:val="both"/>
        <w:rPr>
          <w:rFonts w:ascii="Arial" w:hAnsi="Arial" w:cs="Arial"/>
          <w:lang w:val="en-US"/>
        </w:rPr>
      </w:pPr>
      <w:r>
        <w:rPr>
          <w:rFonts w:ascii="Arial" w:hAnsi="Arial" w:cs="Arial"/>
          <w:lang w:val="en-US"/>
        </w:rPr>
        <w:t>The Chair thanked Mr Ron Webb for his report and closed this item with the following decision.</w:t>
      </w:r>
    </w:p>
    <w:p w14:paraId="410D3F49" w14:textId="77777777" w:rsidR="00E45EFE" w:rsidRPr="00E45EFE" w:rsidRDefault="00E45EFE" w:rsidP="0003784D">
      <w:pPr>
        <w:spacing w:after="200" w:line="276" w:lineRule="auto"/>
        <w:jc w:val="both"/>
        <w:rPr>
          <w:rFonts w:ascii="Arial" w:hAnsi="Arial" w:cs="Arial"/>
          <w:lang w:val="en-US"/>
        </w:rPr>
      </w:pPr>
    </w:p>
    <w:p w14:paraId="357264B9" w14:textId="77777777" w:rsidR="00897C8A" w:rsidRPr="00897C8A" w:rsidRDefault="00897C8A" w:rsidP="009734AD">
      <w:pPr>
        <w:ind w:left="709" w:hanging="709"/>
        <w:jc w:val="both"/>
        <w:rPr>
          <w:rFonts w:ascii="Arial" w:hAnsi="Arial"/>
          <w:b/>
          <w:bCs/>
          <w:color w:val="0070C0"/>
          <w:sz w:val="22"/>
          <w:u w:val="single"/>
          <w:lang w:val="en-GB" w:eastAsia="fr-FR"/>
        </w:rPr>
      </w:pPr>
      <w:r w:rsidRPr="00897C8A">
        <w:rPr>
          <w:rFonts w:ascii="Arial" w:hAnsi="Arial"/>
          <w:b/>
          <w:bCs/>
          <w:color w:val="0070C0"/>
          <w:sz w:val="22"/>
          <w:u w:val="single"/>
          <w:lang w:val="en-GB" w:eastAsia="fr-FR"/>
        </w:rPr>
        <w:t>Decision 2023/07</w:t>
      </w:r>
    </w:p>
    <w:p w14:paraId="6B3A685F" w14:textId="6AD4F999" w:rsidR="00690843" w:rsidRPr="00897C8A" w:rsidRDefault="00897C8A" w:rsidP="00872D0D">
      <w:pPr>
        <w:spacing w:after="200" w:line="276" w:lineRule="auto"/>
        <w:jc w:val="both"/>
        <w:rPr>
          <w:rFonts w:ascii="Arial" w:hAnsi="Arial"/>
          <w:bCs/>
          <w:color w:val="0070C0"/>
          <w:sz w:val="22"/>
          <w:szCs w:val="22"/>
          <w:lang w:val="en-GB" w:eastAsia="fr-FR"/>
        </w:rPr>
      </w:pPr>
      <w:r w:rsidRPr="00897C8A">
        <w:rPr>
          <w:rFonts w:ascii="Arial" w:hAnsi="Arial"/>
          <w:bCs/>
          <w:color w:val="0070C0"/>
          <w:sz w:val="22"/>
          <w:szCs w:val="22"/>
          <w:lang w:val="en-GB" w:eastAsia="fr-FR"/>
        </w:rPr>
        <w:t xml:space="preserve">Members </w:t>
      </w:r>
      <w:r w:rsidRPr="00897C8A">
        <w:rPr>
          <w:rFonts w:ascii="Arial" w:hAnsi="Arial"/>
          <w:bCs/>
          <w:color w:val="0070C0"/>
          <w:sz w:val="22"/>
          <w:szCs w:val="22"/>
          <w:u w:val="single"/>
          <w:lang w:val="en-GB" w:eastAsia="fr-FR"/>
        </w:rPr>
        <w:t>accepted</w:t>
      </w:r>
      <w:r w:rsidRPr="00897C8A">
        <w:rPr>
          <w:rFonts w:ascii="Arial" w:hAnsi="Arial"/>
          <w:bCs/>
          <w:color w:val="0070C0"/>
          <w:sz w:val="22"/>
          <w:szCs w:val="22"/>
          <w:lang w:val="en-GB" w:eastAsia="fr-FR"/>
        </w:rPr>
        <w:t xml:space="preserve"> the report (as circulated as ExTAG/684A/CD) from ExTAG WG 03 prepared by the Convener, Mr Ron Webb.</w:t>
      </w:r>
    </w:p>
    <w:p w14:paraId="55919C81" w14:textId="5E9C6E4C" w:rsidR="00682A6A" w:rsidRPr="007569CA" w:rsidRDefault="00682A6A" w:rsidP="00010FEC">
      <w:pPr>
        <w:spacing w:before="100" w:beforeAutospacing="1" w:after="100" w:afterAutospacing="1"/>
        <w:jc w:val="both"/>
        <w:rPr>
          <w:rFonts w:ascii="Arial" w:hAnsi="Arial" w:cs="Arial"/>
          <w:b/>
          <w:i/>
          <w:lang w:val="en-GB"/>
        </w:rPr>
      </w:pPr>
      <w:r w:rsidRPr="004748A2">
        <w:rPr>
          <w:rFonts w:ascii="Arial" w:hAnsi="Arial" w:cs="Arial"/>
          <w:b/>
          <w:i/>
          <w:lang w:val="en-US"/>
        </w:rPr>
        <w:t>7.3</w:t>
      </w:r>
      <w:r w:rsidRPr="004748A2">
        <w:rPr>
          <w:rFonts w:ascii="Arial" w:hAnsi="Arial" w:cs="Arial"/>
          <w:i/>
          <w:lang w:val="en-US"/>
        </w:rPr>
        <w:tab/>
      </w:r>
      <w:r w:rsidRPr="007569CA">
        <w:rPr>
          <w:rFonts w:ascii="Arial" w:hAnsi="Arial" w:cs="Arial"/>
          <w:b/>
          <w:i/>
          <w:lang w:val="en-GB"/>
        </w:rPr>
        <w:t>ExTAG WG</w:t>
      </w:r>
      <w:r w:rsidRPr="007569CA">
        <w:rPr>
          <w:rFonts w:ascii="Arial" w:eastAsia="SimSun" w:hAnsi="Arial" w:cs="Arial"/>
          <w:b/>
          <w:i/>
          <w:lang w:val="en-GB" w:eastAsia="zh-CN"/>
        </w:rPr>
        <w:t xml:space="preserve"> 0</w:t>
      </w:r>
      <w:r w:rsidRPr="007569CA">
        <w:rPr>
          <w:rFonts w:ascii="Arial" w:hAnsi="Arial" w:cs="Arial"/>
          <w:b/>
          <w:i/>
          <w:lang w:val="en-GB"/>
        </w:rPr>
        <w:t>6 Rules of procedures for Testing at Other Locations</w:t>
      </w:r>
    </w:p>
    <w:p w14:paraId="7BADE4C3" w14:textId="77777777" w:rsidR="00682A6A" w:rsidRPr="007569CA" w:rsidRDefault="00682A6A" w:rsidP="00682A6A">
      <w:pPr>
        <w:ind w:left="1440"/>
        <w:jc w:val="both"/>
        <w:rPr>
          <w:rFonts w:ascii="Arial" w:hAnsi="Arial" w:cs="Arial"/>
          <w:b/>
          <w:bCs/>
          <w:u w:val="single"/>
          <w:lang w:val="en-GB"/>
        </w:rPr>
      </w:pPr>
      <w:r w:rsidRPr="007569CA">
        <w:rPr>
          <w:rFonts w:ascii="Arial" w:hAnsi="Arial" w:cs="Arial"/>
          <w:b/>
          <w:bCs/>
          <w:u w:val="single"/>
          <w:lang w:val="en-GB"/>
        </w:rPr>
        <w:t>Document for noting:</w:t>
      </w:r>
    </w:p>
    <w:p w14:paraId="592E0ACB" w14:textId="4566A558" w:rsidR="00682A6A" w:rsidRPr="009734AD" w:rsidRDefault="006003C7" w:rsidP="002B42F2">
      <w:pPr>
        <w:numPr>
          <w:ilvl w:val="0"/>
          <w:numId w:val="4"/>
        </w:numPr>
        <w:spacing w:after="200" w:line="276" w:lineRule="auto"/>
        <w:contextualSpacing/>
        <w:rPr>
          <w:rFonts w:ascii="Arial" w:eastAsia="SimSun" w:hAnsi="Arial" w:cs="Arial"/>
          <w:bCs/>
          <w:lang w:val="en-US"/>
        </w:rPr>
      </w:pPr>
      <w:hyperlink r:id="rId14" w:history="1">
        <w:r w:rsidR="00682A6A" w:rsidRPr="00120AA6">
          <w:rPr>
            <w:rStyle w:val="Hyperlink"/>
            <w:rFonts w:ascii="Arial" w:eastAsia="SimSun" w:hAnsi="Arial" w:cs="Arial"/>
            <w:b/>
            <w:lang w:val="en-US"/>
          </w:rPr>
          <w:t>OD 024 Edition 4.0</w:t>
        </w:r>
      </w:hyperlink>
      <w:r w:rsidR="00682A6A" w:rsidRPr="009734AD">
        <w:rPr>
          <w:rFonts w:ascii="Arial" w:eastAsia="SimSun" w:hAnsi="Arial" w:cs="Arial"/>
          <w:b/>
          <w:lang w:val="en-US"/>
        </w:rPr>
        <w:t xml:space="preserve"> </w:t>
      </w:r>
      <w:r w:rsidR="00DD60C7" w:rsidRPr="009734AD">
        <w:rPr>
          <w:rFonts w:ascii="Arial" w:eastAsia="SimSun" w:hAnsi="Arial" w:cs="Arial"/>
          <w:bCs/>
          <w:lang w:val="en-US"/>
        </w:rPr>
        <w:t xml:space="preserve">– </w:t>
      </w:r>
      <w:r w:rsidR="009734AD" w:rsidRPr="009734AD">
        <w:rPr>
          <w:rFonts w:ascii="Arial" w:eastAsia="SimSun" w:hAnsi="Arial" w:cs="Arial"/>
          <w:bCs/>
          <w:iCs/>
          <w:lang w:val="en-US"/>
        </w:rPr>
        <w:t xml:space="preserve">IECEx Rules of Procedure covering testing, or witnessing testing at a </w:t>
      </w:r>
      <w:proofErr w:type="gramStart"/>
      <w:r w:rsidR="009734AD" w:rsidRPr="009734AD">
        <w:rPr>
          <w:rFonts w:ascii="Arial" w:eastAsia="SimSun" w:hAnsi="Arial" w:cs="Arial"/>
          <w:bCs/>
          <w:iCs/>
          <w:lang w:val="en-US"/>
        </w:rPr>
        <w:t>manufacturer’s</w:t>
      </w:r>
      <w:proofErr w:type="gramEnd"/>
      <w:r w:rsidR="009734AD" w:rsidRPr="009734AD">
        <w:rPr>
          <w:rFonts w:ascii="Arial" w:eastAsia="SimSun" w:hAnsi="Arial" w:cs="Arial"/>
          <w:bCs/>
          <w:iCs/>
          <w:lang w:val="en-US"/>
        </w:rPr>
        <w:t xml:space="preserve"> or user’s facility </w:t>
      </w:r>
    </w:p>
    <w:p w14:paraId="68888CAC" w14:textId="77777777" w:rsidR="008165E0" w:rsidRDefault="008165E0" w:rsidP="00E632E7">
      <w:pPr>
        <w:jc w:val="both"/>
        <w:rPr>
          <w:rFonts w:ascii="Arial" w:hAnsi="Arial" w:cs="Arial"/>
          <w:lang w:val="en-US" w:eastAsia="zh-CN"/>
        </w:rPr>
      </w:pPr>
    </w:p>
    <w:p w14:paraId="3FEBDCBA" w14:textId="60AD50FB" w:rsidR="00E11F05" w:rsidRPr="007569CA" w:rsidRDefault="009734AD" w:rsidP="00E632E7">
      <w:pPr>
        <w:jc w:val="both"/>
        <w:rPr>
          <w:rFonts w:ascii="Arial" w:hAnsi="Arial" w:cs="Arial"/>
          <w:lang w:val="pt-BR" w:eastAsia="zh-CN"/>
        </w:rPr>
      </w:pPr>
      <w:r>
        <w:rPr>
          <w:rFonts w:ascii="Arial" w:hAnsi="Arial" w:cs="Arial"/>
          <w:lang w:val="en-US" w:eastAsia="zh-CN"/>
        </w:rPr>
        <w:t xml:space="preserve">The Chair introduced ExTAG WG 06 which is tasked </w:t>
      </w:r>
      <w:r w:rsidRPr="009734AD">
        <w:rPr>
          <w:rFonts w:ascii="Arial" w:hAnsi="Arial" w:cs="Arial"/>
          <w:lang w:val="en-US" w:eastAsia="zh-CN"/>
        </w:rPr>
        <w:t xml:space="preserve">with the role of maintaining </w:t>
      </w:r>
      <w:r w:rsidR="008405C6">
        <w:rPr>
          <w:rFonts w:ascii="Arial" w:hAnsi="Arial" w:cs="Arial"/>
          <w:lang w:val="en-US" w:eastAsia="zh-CN"/>
        </w:rPr>
        <w:t xml:space="preserve">IECEx </w:t>
      </w:r>
      <w:r w:rsidRPr="009734AD">
        <w:rPr>
          <w:rFonts w:ascii="Arial" w:hAnsi="Arial" w:cs="Arial"/>
          <w:lang w:val="en-US" w:eastAsia="zh-CN"/>
        </w:rPr>
        <w:t>OD</w:t>
      </w:r>
      <w:r>
        <w:rPr>
          <w:rFonts w:ascii="Arial" w:hAnsi="Arial" w:cs="Arial"/>
          <w:lang w:val="en-US" w:eastAsia="zh-CN"/>
        </w:rPr>
        <w:t> </w:t>
      </w:r>
      <w:r w:rsidRPr="009734AD">
        <w:rPr>
          <w:rFonts w:ascii="Arial" w:hAnsi="Arial" w:cs="Arial"/>
          <w:lang w:val="en-US" w:eastAsia="zh-CN"/>
        </w:rPr>
        <w:t>024</w:t>
      </w:r>
      <w:r w:rsidR="00E11F05">
        <w:rPr>
          <w:rFonts w:ascii="Arial" w:hAnsi="Arial" w:cs="Arial"/>
          <w:lang w:val="en-US" w:eastAsia="zh-CN"/>
        </w:rPr>
        <w:t>,</w:t>
      </w:r>
      <w:r w:rsidRPr="009734AD">
        <w:rPr>
          <w:rFonts w:ascii="Arial" w:hAnsi="Arial" w:cs="Arial"/>
          <w:lang w:val="en-US" w:eastAsia="zh-CN"/>
        </w:rPr>
        <w:t xml:space="preserve"> </w:t>
      </w:r>
      <w:r w:rsidRPr="00E11F05">
        <w:rPr>
          <w:rFonts w:ascii="Arial" w:hAnsi="Arial" w:cs="Arial"/>
          <w:i/>
          <w:iCs/>
          <w:lang w:val="en-US" w:eastAsia="zh-CN"/>
        </w:rPr>
        <w:t>IECEx Rules of Procedure covering testing</w:t>
      </w:r>
      <w:r w:rsidR="00E11F05" w:rsidRPr="00E11F05">
        <w:rPr>
          <w:rFonts w:ascii="Arial" w:eastAsia="SimSun" w:hAnsi="Arial" w:cs="Arial"/>
          <w:bCs/>
          <w:i/>
          <w:iCs/>
          <w:lang w:val="en-US"/>
        </w:rPr>
        <w:t xml:space="preserve">, or witnessing testing at a </w:t>
      </w:r>
      <w:proofErr w:type="gramStart"/>
      <w:r w:rsidR="00E11F05" w:rsidRPr="00E11F05">
        <w:rPr>
          <w:rFonts w:ascii="Arial" w:eastAsia="SimSun" w:hAnsi="Arial" w:cs="Arial"/>
          <w:bCs/>
          <w:i/>
          <w:iCs/>
          <w:lang w:val="en-US"/>
        </w:rPr>
        <w:t>manufacturer</w:t>
      </w:r>
      <w:r w:rsidR="00E11F05">
        <w:rPr>
          <w:rFonts w:ascii="Arial" w:eastAsia="SimSun" w:hAnsi="Arial" w:cs="Arial"/>
          <w:bCs/>
          <w:i/>
          <w:iCs/>
          <w:lang w:val="en-US"/>
        </w:rPr>
        <w:t>’</w:t>
      </w:r>
      <w:r w:rsidR="00E11F05" w:rsidRPr="00E11F05">
        <w:rPr>
          <w:rFonts w:ascii="Arial" w:eastAsia="SimSun" w:hAnsi="Arial" w:cs="Arial"/>
          <w:bCs/>
          <w:i/>
          <w:iCs/>
          <w:lang w:val="en-US"/>
        </w:rPr>
        <w:t>s</w:t>
      </w:r>
      <w:proofErr w:type="gramEnd"/>
      <w:r w:rsidR="00E11F05" w:rsidRPr="00E11F05">
        <w:rPr>
          <w:rFonts w:ascii="Arial" w:eastAsia="SimSun" w:hAnsi="Arial" w:cs="Arial"/>
          <w:bCs/>
          <w:i/>
          <w:iCs/>
          <w:lang w:val="en-US"/>
        </w:rPr>
        <w:t xml:space="preserve"> or user</w:t>
      </w:r>
      <w:r w:rsidR="00E11F05">
        <w:rPr>
          <w:rFonts w:ascii="Arial" w:eastAsia="SimSun" w:hAnsi="Arial" w:cs="Arial"/>
          <w:bCs/>
          <w:i/>
          <w:iCs/>
          <w:lang w:val="en-US"/>
        </w:rPr>
        <w:t>’</w:t>
      </w:r>
      <w:r w:rsidR="00E11F05" w:rsidRPr="00E11F05">
        <w:rPr>
          <w:rFonts w:ascii="Arial" w:eastAsia="SimSun" w:hAnsi="Arial" w:cs="Arial"/>
          <w:bCs/>
          <w:i/>
          <w:iCs/>
          <w:lang w:val="en-US"/>
        </w:rPr>
        <w:t>s facility</w:t>
      </w:r>
      <w:r w:rsidRPr="00E11F05">
        <w:rPr>
          <w:rFonts w:ascii="Arial" w:hAnsi="Arial" w:cs="Arial"/>
          <w:i/>
          <w:iCs/>
          <w:lang w:val="en-US" w:eastAsia="zh-CN"/>
        </w:rPr>
        <w:t>.</w:t>
      </w:r>
      <w:r w:rsidRPr="009734AD">
        <w:rPr>
          <w:rFonts w:ascii="Arial" w:hAnsi="Arial" w:cs="Arial"/>
          <w:lang w:val="en-US" w:eastAsia="zh-CN"/>
        </w:rPr>
        <w:t xml:space="preserve"> </w:t>
      </w:r>
      <w:r w:rsidR="00E11F05" w:rsidRPr="009734AD">
        <w:rPr>
          <w:rFonts w:ascii="Arial" w:hAnsi="Arial" w:cs="Arial"/>
          <w:lang w:val="en-US" w:eastAsia="zh-CN"/>
        </w:rPr>
        <w:t xml:space="preserve">While noting that WG 06 has not met since the last meeting, this is an opportunity for </w:t>
      </w:r>
      <w:r w:rsidR="00E11F05">
        <w:rPr>
          <w:rFonts w:ascii="Arial" w:hAnsi="Arial" w:cs="Arial"/>
          <w:lang w:val="en-US" w:eastAsia="zh-CN"/>
        </w:rPr>
        <w:t>m</w:t>
      </w:r>
      <w:r w:rsidR="00E11F05" w:rsidRPr="009734AD">
        <w:rPr>
          <w:rFonts w:ascii="Arial" w:hAnsi="Arial" w:cs="Arial"/>
          <w:lang w:val="en-US" w:eastAsia="zh-CN"/>
        </w:rPr>
        <w:t>embers to raise any matters for WG</w:t>
      </w:r>
      <w:r w:rsidR="00E11F05">
        <w:rPr>
          <w:rFonts w:ascii="Arial" w:hAnsi="Arial" w:cs="Arial"/>
          <w:lang w:val="en-US" w:eastAsia="zh-CN"/>
        </w:rPr>
        <w:t> </w:t>
      </w:r>
      <w:r w:rsidR="00E11F05" w:rsidRPr="009734AD">
        <w:rPr>
          <w:rFonts w:ascii="Arial" w:hAnsi="Arial" w:cs="Arial"/>
          <w:lang w:val="en-US" w:eastAsia="zh-CN"/>
        </w:rPr>
        <w:t>6 to consider.</w:t>
      </w:r>
    </w:p>
    <w:p w14:paraId="14E02A67" w14:textId="77777777" w:rsidR="00E632E7" w:rsidRDefault="00E632E7" w:rsidP="00E632E7">
      <w:pPr>
        <w:jc w:val="both"/>
        <w:rPr>
          <w:rFonts w:ascii="Arial" w:hAnsi="Arial" w:cs="Arial"/>
          <w:lang w:val="en-US" w:eastAsia="zh-CN"/>
        </w:rPr>
      </w:pPr>
    </w:p>
    <w:p w14:paraId="6476B646" w14:textId="2AAF9935" w:rsidR="009734AD" w:rsidRDefault="00E632E7" w:rsidP="00E632E7">
      <w:pPr>
        <w:jc w:val="both"/>
        <w:rPr>
          <w:rFonts w:ascii="Arial" w:hAnsi="Arial" w:cs="Arial"/>
          <w:lang w:val="en-US" w:eastAsia="zh-CN"/>
        </w:rPr>
      </w:pPr>
      <w:r>
        <w:rPr>
          <w:rFonts w:ascii="Arial" w:hAnsi="Arial" w:cs="Arial"/>
          <w:lang w:val="en-US" w:eastAsia="zh-CN"/>
        </w:rPr>
        <w:t>The Chair</w:t>
      </w:r>
      <w:r w:rsidR="00E11F05" w:rsidRPr="00E11F05">
        <w:rPr>
          <w:rFonts w:ascii="Arial" w:hAnsi="Arial" w:cs="Arial"/>
          <w:lang w:val="en-US" w:eastAsia="zh-CN"/>
        </w:rPr>
        <w:t xml:space="preserve"> highlighted that the </w:t>
      </w:r>
      <w:r w:rsidR="00E11F05">
        <w:rPr>
          <w:rFonts w:ascii="Arial" w:hAnsi="Arial" w:cs="Arial"/>
          <w:lang w:val="en-US" w:eastAsia="zh-CN"/>
        </w:rPr>
        <w:t>E</w:t>
      </w:r>
      <w:r w:rsidR="00E11F05" w:rsidRPr="00E11F05">
        <w:rPr>
          <w:rFonts w:ascii="Arial" w:hAnsi="Arial" w:cs="Arial"/>
          <w:lang w:val="en-US" w:eastAsia="zh-CN"/>
        </w:rPr>
        <w:t xml:space="preserve">dition </w:t>
      </w:r>
      <w:r w:rsidR="00E11F05">
        <w:rPr>
          <w:rFonts w:ascii="Arial" w:hAnsi="Arial" w:cs="Arial"/>
          <w:lang w:val="en-US" w:eastAsia="zh-CN"/>
        </w:rPr>
        <w:t xml:space="preserve">4 </w:t>
      </w:r>
      <w:r w:rsidR="00E11F05" w:rsidRPr="00E11F05">
        <w:rPr>
          <w:rFonts w:ascii="Arial" w:hAnsi="Arial" w:cs="Arial"/>
          <w:lang w:val="en-US" w:eastAsia="zh-CN"/>
        </w:rPr>
        <w:t xml:space="preserve">is being noted and mentioned the establishment of </w:t>
      </w:r>
      <w:r w:rsidR="00E11F05">
        <w:rPr>
          <w:rFonts w:ascii="Arial" w:hAnsi="Arial" w:cs="Arial"/>
          <w:lang w:val="en-US" w:eastAsia="zh-CN"/>
        </w:rPr>
        <w:t>the</w:t>
      </w:r>
      <w:r w:rsidR="00E11F05" w:rsidRPr="00E11F05">
        <w:rPr>
          <w:rFonts w:ascii="Arial" w:hAnsi="Arial" w:cs="Arial"/>
          <w:lang w:val="en-US" w:eastAsia="zh-CN"/>
        </w:rPr>
        <w:t xml:space="preserve"> </w:t>
      </w:r>
      <w:r w:rsidR="00E11F05">
        <w:rPr>
          <w:rFonts w:ascii="Arial" w:hAnsi="Arial" w:cs="Arial"/>
          <w:lang w:val="en-US" w:eastAsia="zh-CN"/>
        </w:rPr>
        <w:t>Testing</w:t>
      </w:r>
      <w:r w:rsidR="00E11F05" w:rsidRPr="00E11F05">
        <w:rPr>
          <w:rFonts w:ascii="Arial" w:hAnsi="Arial" w:cs="Arial"/>
          <w:lang w:val="en-US" w:eastAsia="zh-CN"/>
        </w:rPr>
        <w:t xml:space="preserve"> </w:t>
      </w:r>
      <w:r w:rsidR="00E11F05">
        <w:rPr>
          <w:rFonts w:ascii="Arial" w:hAnsi="Arial" w:cs="Arial"/>
          <w:lang w:val="en-US" w:eastAsia="zh-CN"/>
        </w:rPr>
        <w:t>R</w:t>
      </w:r>
      <w:r w:rsidR="00E11F05" w:rsidRPr="00E11F05">
        <w:rPr>
          <w:rFonts w:ascii="Arial" w:hAnsi="Arial" w:cs="Arial"/>
          <w:lang w:val="en-US" w:eastAsia="zh-CN"/>
        </w:rPr>
        <w:t>egister on the website from 2021. This allow</w:t>
      </w:r>
      <w:r w:rsidR="00E11F05">
        <w:rPr>
          <w:rFonts w:ascii="Arial" w:hAnsi="Arial" w:cs="Arial"/>
          <w:lang w:val="en-US" w:eastAsia="zh-CN"/>
        </w:rPr>
        <w:t>s</w:t>
      </w:r>
      <w:r w:rsidR="00E11F05" w:rsidRPr="00E11F05">
        <w:rPr>
          <w:rFonts w:ascii="Arial" w:hAnsi="Arial" w:cs="Arial"/>
          <w:lang w:val="en-US" w:eastAsia="zh-CN"/>
        </w:rPr>
        <w:t xml:space="preserve"> for the evaluation of </w:t>
      </w:r>
      <w:r w:rsidR="00E11F05">
        <w:rPr>
          <w:rFonts w:ascii="Arial" w:hAnsi="Arial" w:cs="Arial"/>
          <w:lang w:val="en-US" w:eastAsia="zh-CN"/>
        </w:rPr>
        <w:t>testing</w:t>
      </w:r>
      <w:r w:rsidR="00E11F05" w:rsidRPr="00E11F05">
        <w:rPr>
          <w:rFonts w:ascii="Arial" w:hAnsi="Arial" w:cs="Arial"/>
          <w:lang w:val="en-US" w:eastAsia="zh-CN"/>
        </w:rPr>
        <w:t xml:space="preserve"> conducted at different locations. He confirmed the ongoing revision for the </w:t>
      </w:r>
      <w:r w:rsidR="00E11F05">
        <w:rPr>
          <w:rFonts w:ascii="Arial" w:hAnsi="Arial" w:cs="Arial"/>
          <w:lang w:val="en-US" w:eastAsia="zh-CN"/>
        </w:rPr>
        <w:t>Edition 5</w:t>
      </w:r>
      <w:r w:rsidR="00E11F05" w:rsidRPr="00E11F05">
        <w:rPr>
          <w:rFonts w:ascii="Arial" w:hAnsi="Arial" w:cs="Arial"/>
          <w:lang w:val="en-US" w:eastAsia="zh-CN"/>
        </w:rPr>
        <w:t xml:space="preserve">, which aims to clearly define third-party testing facilities. He also referred to the consideration given to the inclusion of aspects related to </w:t>
      </w:r>
      <w:r w:rsidR="00E11F05">
        <w:rPr>
          <w:rFonts w:ascii="Arial" w:hAnsi="Arial" w:cs="Arial"/>
          <w:lang w:val="en-US" w:eastAsia="zh-CN"/>
        </w:rPr>
        <w:t>H</w:t>
      </w:r>
      <w:r w:rsidR="00E11F05" w:rsidRPr="00E11F05">
        <w:rPr>
          <w:rFonts w:ascii="Arial" w:hAnsi="Arial" w:cs="Arial"/>
          <w:lang w:val="en-US" w:eastAsia="zh-CN"/>
        </w:rPr>
        <w:t xml:space="preserve">ydrogen </w:t>
      </w:r>
      <w:r w:rsidR="00E11F05">
        <w:rPr>
          <w:rFonts w:ascii="Arial" w:hAnsi="Arial" w:cs="Arial"/>
          <w:lang w:val="en-US" w:eastAsia="zh-CN"/>
        </w:rPr>
        <w:t>S</w:t>
      </w:r>
      <w:r w:rsidR="00E11F05" w:rsidRPr="00E11F05">
        <w:rPr>
          <w:rFonts w:ascii="Arial" w:hAnsi="Arial" w:cs="Arial"/>
          <w:lang w:val="en-US" w:eastAsia="zh-CN"/>
        </w:rPr>
        <w:t xml:space="preserve">tandards. </w:t>
      </w:r>
      <w:r w:rsidR="00E11F05">
        <w:rPr>
          <w:rFonts w:ascii="Arial" w:hAnsi="Arial" w:cs="Arial"/>
          <w:lang w:val="en-US" w:eastAsia="zh-CN"/>
        </w:rPr>
        <w:t>The Chair</w:t>
      </w:r>
      <w:r w:rsidR="00E11F05" w:rsidRPr="00E11F05">
        <w:rPr>
          <w:rFonts w:ascii="Arial" w:hAnsi="Arial" w:cs="Arial"/>
          <w:lang w:val="en-US" w:eastAsia="zh-CN"/>
        </w:rPr>
        <w:t xml:space="preserve"> expressed his </w:t>
      </w:r>
      <w:r w:rsidR="00E11F05">
        <w:rPr>
          <w:rFonts w:ascii="Arial" w:hAnsi="Arial" w:cs="Arial"/>
          <w:lang w:val="en-US" w:eastAsia="zh-CN"/>
        </w:rPr>
        <w:t>gratitude</w:t>
      </w:r>
      <w:r w:rsidR="00E11F05" w:rsidRPr="00E11F05">
        <w:rPr>
          <w:rFonts w:ascii="Arial" w:hAnsi="Arial" w:cs="Arial"/>
          <w:lang w:val="en-US" w:eastAsia="zh-CN"/>
        </w:rPr>
        <w:t xml:space="preserve"> </w:t>
      </w:r>
      <w:r w:rsidR="00E11F05">
        <w:rPr>
          <w:rFonts w:ascii="Arial" w:hAnsi="Arial" w:cs="Arial"/>
          <w:lang w:val="en-US" w:eastAsia="zh-CN"/>
        </w:rPr>
        <w:t xml:space="preserve">to Mr </w:t>
      </w:r>
      <w:r w:rsidR="00E11F05" w:rsidRPr="00E11F05">
        <w:rPr>
          <w:rFonts w:ascii="Arial" w:hAnsi="Arial" w:cs="Arial"/>
          <w:lang w:val="en-US" w:eastAsia="zh-CN"/>
        </w:rPr>
        <w:t>Chris</w:t>
      </w:r>
      <w:r w:rsidR="00E11F05">
        <w:rPr>
          <w:rFonts w:ascii="Arial" w:hAnsi="Arial" w:cs="Arial"/>
          <w:lang w:val="en-US" w:eastAsia="zh-CN"/>
        </w:rPr>
        <w:t xml:space="preserve"> Agius</w:t>
      </w:r>
      <w:r w:rsidR="00E11F05" w:rsidRPr="00E11F05">
        <w:rPr>
          <w:rFonts w:ascii="Arial" w:hAnsi="Arial" w:cs="Arial"/>
          <w:lang w:val="en-US" w:eastAsia="zh-CN"/>
        </w:rPr>
        <w:t xml:space="preserve"> </w:t>
      </w:r>
      <w:r w:rsidR="00E11F05">
        <w:rPr>
          <w:rFonts w:ascii="Arial" w:hAnsi="Arial" w:cs="Arial"/>
          <w:lang w:val="en-US" w:eastAsia="zh-CN"/>
        </w:rPr>
        <w:t>as</w:t>
      </w:r>
      <w:r w:rsidR="00E11F05" w:rsidRPr="00E11F05">
        <w:rPr>
          <w:rFonts w:ascii="Arial" w:hAnsi="Arial" w:cs="Arial"/>
          <w:lang w:val="en-US" w:eastAsia="zh-CN"/>
        </w:rPr>
        <w:t xml:space="preserve"> </w:t>
      </w:r>
      <w:r w:rsidR="00E11F05">
        <w:rPr>
          <w:rFonts w:ascii="Arial" w:hAnsi="Arial" w:cs="Arial"/>
          <w:lang w:val="en-US" w:eastAsia="zh-CN"/>
        </w:rPr>
        <w:t>Convener of WG 06</w:t>
      </w:r>
      <w:r w:rsidR="00E11F05" w:rsidRPr="00E11F05">
        <w:rPr>
          <w:rFonts w:ascii="Arial" w:hAnsi="Arial" w:cs="Arial"/>
          <w:lang w:val="en-US" w:eastAsia="zh-CN"/>
        </w:rPr>
        <w:t xml:space="preserve"> and invited him to </w:t>
      </w:r>
      <w:r w:rsidR="00E11F05" w:rsidRPr="007569CA">
        <w:rPr>
          <w:rFonts w:ascii="Arial" w:hAnsi="Arial" w:cs="Arial"/>
          <w:lang w:val="en-US" w:eastAsia="zh-CN"/>
        </w:rPr>
        <w:t>report on the recent developments</w:t>
      </w:r>
      <w:r w:rsidR="00E11F05" w:rsidRPr="00E11F05">
        <w:rPr>
          <w:rFonts w:ascii="Arial" w:hAnsi="Arial" w:cs="Arial"/>
          <w:lang w:val="en-US" w:eastAsia="zh-CN"/>
        </w:rPr>
        <w:t>.</w:t>
      </w:r>
    </w:p>
    <w:p w14:paraId="6B47C52A" w14:textId="77777777" w:rsidR="009734AD" w:rsidRPr="009734AD" w:rsidRDefault="009734AD" w:rsidP="00E632E7">
      <w:pPr>
        <w:jc w:val="both"/>
        <w:rPr>
          <w:rFonts w:ascii="Arial" w:hAnsi="Arial" w:cs="Arial"/>
          <w:lang w:val="en-US" w:eastAsia="zh-CN"/>
        </w:rPr>
      </w:pPr>
    </w:p>
    <w:p w14:paraId="2C784FBD" w14:textId="77777777" w:rsidR="00E632E7" w:rsidRDefault="00E11F05" w:rsidP="00E632E7">
      <w:pPr>
        <w:jc w:val="both"/>
        <w:rPr>
          <w:rFonts w:ascii="Arial" w:hAnsi="Arial" w:cs="Arial"/>
          <w:lang w:val="en-US" w:eastAsia="zh-CN"/>
        </w:rPr>
      </w:pPr>
      <w:r w:rsidRPr="007569CA">
        <w:rPr>
          <w:rFonts w:ascii="Arial" w:hAnsi="Arial" w:cs="Arial"/>
          <w:lang w:val="en-US" w:eastAsia="zh-CN"/>
        </w:rPr>
        <w:t>The Convener Mr</w:t>
      </w:r>
      <w:r>
        <w:rPr>
          <w:rFonts w:ascii="Arial" w:hAnsi="Arial" w:cs="Arial"/>
          <w:lang w:val="en-US" w:eastAsia="zh-CN"/>
        </w:rPr>
        <w:t xml:space="preserve"> Chris</w:t>
      </w:r>
      <w:r w:rsidRPr="007569CA">
        <w:rPr>
          <w:rFonts w:ascii="Arial" w:hAnsi="Arial" w:cs="Arial"/>
          <w:lang w:val="en-US" w:eastAsia="zh-CN"/>
        </w:rPr>
        <w:t xml:space="preserve"> Agius</w:t>
      </w:r>
      <w:r w:rsidR="006F2D6E" w:rsidRPr="007569CA">
        <w:rPr>
          <w:rFonts w:ascii="Arial" w:hAnsi="Arial" w:cs="Arial"/>
          <w:lang w:val="en-US" w:eastAsia="zh-CN"/>
        </w:rPr>
        <w:t xml:space="preserve"> </w:t>
      </w:r>
      <w:r w:rsidR="000812C7" w:rsidRPr="000812C7">
        <w:rPr>
          <w:rFonts w:ascii="Arial" w:hAnsi="Arial" w:cs="Arial"/>
          <w:lang w:val="en-US" w:eastAsia="zh-CN"/>
        </w:rPr>
        <w:t>reported that WG</w:t>
      </w:r>
      <w:r w:rsidR="00E632E7">
        <w:rPr>
          <w:rFonts w:ascii="Arial" w:hAnsi="Arial" w:cs="Arial"/>
          <w:lang w:val="en-US" w:eastAsia="zh-CN"/>
        </w:rPr>
        <w:t xml:space="preserve"> 0</w:t>
      </w:r>
      <w:r w:rsidR="000812C7" w:rsidRPr="000812C7">
        <w:rPr>
          <w:rFonts w:ascii="Arial" w:hAnsi="Arial" w:cs="Arial"/>
          <w:lang w:val="en-US" w:eastAsia="zh-CN"/>
        </w:rPr>
        <w:t xml:space="preserve">6 started work on a proposed draft revision for Edition 5.0 in 2022, aiming to clarify the definition of a "Third Party Test Facility." </w:t>
      </w:r>
    </w:p>
    <w:p w14:paraId="1D01C3F3" w14:textId="77777777" w:rsidR="00E632E7" w:rsidRDefault="00E632E7" w:rsidP="00E632E7">
      <w:pPr>
        <w:jc w:val="both"/>
        <w:rPr>
          <w:rFonts w:ascii="Arial" w:hAnsi="Arial" w:cs="Arial"/>
          <w:lang w:val="en-US" w:eastAsia="zh-CN"/>
        </w:rPr>
      </w:pPr>
    </w:p>
    <w:p w14:paraId="1C5DF2D3" w14:textId="04966A09" w:rsidR="00E632E7" w:rsidRDefault="000812C7" w:rsidP="00E632E7">
      <w:pPr>
        <w:jc w:val="both"/>
        <w:rPr>
          <w:rFonts w:ascii="Arial" w:hAnsi="Arial" w:cs="Arial"/>
          <w:lang w:val="en-US" w:eastAsia="zh-CN"/>
        </w:rPr>
      </w:pPr>
      <w:r w:rsidRPr="000812C7">
        <w:rPr>
          <w:rFonts w:ascii="Arial" w:hAnsi="Arial" w:cs="Arial"/>
          <w:lang w:val="en-US" w:eastAsia="zh-CN"/>
        </w:rPr>
        <w:t xml:space="preserve">However, the </w:t>
      </w:r>
      <w:proofErr w:type="gramStart"/>
      <w:r w:rsidRPr="000812C7">
        <w:rPr>
          <w:rFonts w:ascii="Arial" w:hAnsi="Arial" w:cs="Arial"/>
          <w:lang w:val="en-US" w:eastAsia="zh-CN"/>
        </w:rPr>
        <w:t>main focus</w:t>
      </w:r>
      <w:proofErr w:type="gramEnd"/>
      <w:r w:rsidRPr="000812C7">
        <w:rPr>
          <w:rFonts w:ascii="Arial" w:hAnsi="Arial" w:cs="Arial"/>
          <w:lang w:val="en-US" w:eastAsia="zh-CN"/>
        </w:rPr>
        <w:t xml:space="preserve"> of IECEx activities was on introducing ISO H</w:t>
      </w:r>
      <w:r>
        <w:rPr>
          <w:rFonts w:ascii="Arial" w:hAnsi="Arial" w:cs="Arial"/>
          <w:lang w:val="en-US" w:eastAsia="zh-CN"/>
        </w:rPr>
        <w:t>ydrogen S</w:t>
      </w:r>
      <w:r w:rsidRPr="000812C7">
        <w:rPr>
          <w:rFonts w:ascii="Arial" w:hAnsi="Arial" w:cs="Arial"/>
          <w:lang w:val="en-US" w:eastAsia="zh-CN"/>
        </w:rPr>
        <w:t xml:space="preserve">tandards and developing </w:t>
      </w:r>
      <w:r w:rsidR="00E53228">
        <w:rPr>
          <w:rFonts w:ascii="Arial" w:hAnsi="Arial" w:cs="Arial"/>
          <w:lang w:val="en-US" w:eastAsia="zh-CN"/>
        </w:rPr>
        <w:t xml:space="preserve">IECEx </w:t>
      </w:r>
      <w:r w:rsidRPr="000812C7">
        <w:rPr>
          <w:rFonts w:ascii="Arial" w:hAnsi="Arial" w:cs="Arial"/>
          <w:lang w:val="en-US" w:eastAsia="zh-CN"/>
        </w:rPr>
        <w:t xml:space="preserve">OD 290 with ExMC WG19. </w:t>
      </w:r>
    </w:p>
    <w:p w14:paraId="2A2EE9FD" w14:textId="77777777" w:rsidR="00E632E7" w:rsidRDefault="00E632E7" w:rsidP="00E632E7">
      <w:pPr>
        <w:jc w:val="both"/>
        <w:rPr>
          <w:rFonts w:ascii="Arial" w:hAnsi="Arial" w:cs="Arial"/>
          <w:lang w:val="en-US" w:eastAsia="zh-CN"/>
        </w:rPr>
      </w:pPr>
    </w:p>
    <w:p w14:paraId="3F35FB11" w14:textId="1B2F0088" w:rsidR="00E632E7" w:rsidRDefault="000812C7" w:rsidP="00E632E7">
      <w:pPr>
        <w:jc w:val="both"/>
        <w:rPr>
          <w:rFonts w:ascii="Arial" w:hAnsi="Arial" w:cs="Arial"/>
          <w:lang w:val="en-US" w:eastAsia="zh-CN"/>
        </w:rPr>
      </w:pPr>
      <w:r w:rsidRPr="000812C7">
        <w:rPr>
          <w:rFonts w:ascii="Arial" w:hAnsi="Arial" w:cs="Arial"/>
          <w:lang w:val="en-US" w:eastAsia="zh-CN"/>
        </w:rPr>
        <w:t xml:space="preserve">Now, there is a plan to </w:t>
      </w:r>
      <w:r w:rsidR="00E632E7">
        <w:rPr>
          <w:rFonts w:ascii="Arial" w:hAnsi="Arial" w:cs="Arial"/>
          <w:lang w:val="en-US" w:eastAsia="zh-CN"/>
        </w:rPr>
        <w:t>reactivate the revision of</w:t>
      </w:r>
      <w:r w:rsidRPr="000812C7">
        <w:rPr>
          <w:rFonts w:ascii="Arial" w:hAnsi="Arial" w:cs="Arial"/>
          <w:lang w:val="en-US" w:eastAsia="zh-CN"/>
        </w:rPr>
        <w:t xml:space="preserve"> the current Edition 4.0 of </w:t>
      </w:r>
      <w:r w:rsidR="00E53228">
        <w:rPr>
          <w:rFonts w:ascii="Arial" w:hAnsi="Arial" w:cs="Arial"/>
          <w:lang w:val="en-US" w:eastAsia="zh-CN"/>
        </w:rPr>
        <w:t xml:space="preserve">IECEX </w:t>
      </w:r>
      <w:r w:rsidRPr="000812C7">
        <w:rPr>
          <w:rFonts w:ascii="Arial" w:hAnsi="Arial" w:cs="Arial"/>
          <w:lang w:val="en-US" w:eastAsia="zh-CN"/>
        </w:rPr>
        <w:t>OD</w:t>
      </w:r>
      <w:r w:rsidR="00E53228">
        <w:rPr>
          <w:rFonts w:ascii="Arial" w:hAnsi="Arial" w:cs="Arial"/>
          <w:lang w:val="en-US" w:eastAsia="zh-CN"/>
        </w:rPr>
        <w:t> </w:t>
      </w:r>
      <w:r w:rsidRPr="000812C7">
        <w:rPr>
          <w:rFonts w:ascii="Arial" w:hAnsi="Arial" w:cs="Arial"/>
          <w:lang w:val="en-US" w:eastAsia="zh-CN"/>
        </w:rPr>
        <w:t xml:space="preserve">024, and </w:t>
      </w:r>
      <w:r w:rsidR="00E53228">
        <w:rPr>
          <w:rFonts w:ascii="Arial" w:hAnsi="Arial" w:cs="Arial"/>
          <w:lang w:val="en-US" w:eastAsia="zh-CN"/>
        </w:rPr>
        <w:t xml:space="preserve">ExTAG </w:t>
      </w:r>
      <w:r w:rsidRPr="000812C7">
        <w:rPr>
          <w:rFonts w:ascii="Arial" w:hAnsi="Arial" w:cs="Arial"/>
          <w:lang w:val="en-US" w:eastAsia="zh-CN"/>
        </w:rPr>
        <w:t>WG</w:t>
      </w:r>
      <w:r>
        <w:rPr>
          <w:rFonts w:ascii="Arial" w:hAnsi="Arial" w:cs="Arial"/>
          <w:lang w:val="en-US" w:eastAsia="zh-CN"/>
        </w:rPr>
        <w:t> 0</w:t>
      </w:r>
      <w:r w:rsidRPr="000812C7">
        <w:rPr>
          <w:rFonts w:ascii="Arial" w:hAnsi="Arial" w:cs="Arial"/>
          <w:lang w:val="en-US" w:eastAsia="zh-CN"/>
        </w:rPr>
        <w:t>6 is open to considering any suggested changes</w:t>
      </w:r>
      <w:r w:rsidR="00E632E7">
        <w:rPr>
          <w:rFonts w:ascii="Arial" w:hAnsi="Arial" w:cs="Arial"/>
          <w:lang w:val="en-US" w:eastAsia="zh-CN"/>
        </w:rPr>
        <w:t xml:space="preserve"> from ExTAG</w:t>
      </w:r>
      <w:r w:rsidRPr="000812C7">
        <w:rPr>
          <w:rFonts w:ascii="Arial" w:hAnsi="Arial" w:cs="Arial"/>
          <w:lang w:val="en-US" w:eastAsia="zh-CN"/>
        </w:rPr>
        <w:t xml:space="preserve">. </w:t>
      </w:r>
    </w:p>
    <w:p w14:paraId="77FF1D31" w14:textId="77777777" w:rsidR="00E632E7" w:rsidRDefault="00E632E7" w:rsidP="00E632E7">
      <w:pPr>
        <w:jc w:val="both"/>
        <w:rPr>
          <w:rFonts w:ascii="Arial" w:hAnsi="Arial" w:cs="Arial"/>
          <w:lang w:val="en-US" w:eastAsia="zh-CN"/>
        </w:rPr>
      </w:pPr>
    </w:p>
    <w:p w14:paraId="401BF1FB" w14:textId="4B706721" w:rsidR="00E632E7" w:rsidRDefault="000812C7" w:rsidP="00E632E7">
      <w:pPr>
        <w:jc w:val="both"/>
        <w:rPr>
          <w:rFonts w:ascii="Arial" w:hAnsi="Arial" w:cs="Arial"/>
          <w:lang w:val="en-US" w:eastAsia="zh-CN"/>
        </w:rPr>
      </w:pPr>
      <w:r w:rsidRPr="000812C7">
        <w:rPr>
          <w:rFonts w:ascii="Arial" w:hAnsi="Arial" w:cs="Arial"/>
          <w:lang w:val="en-US" w:eastAsia="zh-CN"/>
        </w:rPr>
        <w:t xml:space="preserve">The latest </w:t>
      </w:r>
      <w:r w:rsidR="00E632E7" w:rsidRPr="000812C7">
        <w:rPr>
          <w:rFonts w:ascii="Arial" w:hAnsi="Arial" w:cs="Arial"/>
          <w:lang w:val="en-US" w:eastAsia="zh-CN"/>
        </w:rPr>
        <w:t>report</w:t>
      </w:r>
      <w:r w:rsidR="00E632E7">
        <w:rPr>
          <w:rFonts w:ascii="Arial" w:hAnsi="Arial" w:cs="Arial"/>
          <w:lang w:val="en-US" w:eastAsia="zh-CN"/>
        </w:rPr>
        <w:t xml:space="preserve"> on </w:t>
      </w:r>
      <w:r w:rsidR="00E53228">
        <w:rPr>
          <w:rFonts w:ascii="Arial" w:hAnsi="Arial" w:cs="Arial"/>
          <w:lang w:val="en-US" w:eastAsia="zh-CN"/>
        </w:rPr>
        <w:t xml:space="preserve">ExTAG </w:t>
      </w:r>
      <w:r w:rsidRPr="000812C7">
        <w:rPr>
          <w:rFonts w:ascii="Arial" w:hAnsi="Arial" w:cs="Arial"/>
          <w:lang w:val="en-US" w:eastAsia="zh-CN"/>
        </w:rPr>
        <w:t xml:space="preserve">WG 06 </w:t>
      </w:r>
      <w:r w:rsidR="00E632E7">
        <w:rPr>
          <w:rFonts w:ascii="Arial" w:hAnsi="Arial" w:cs="Arial"/>
          <w:lang w:val="en-US" w:eastAsia="zh-CN"/>
        </w:rPr>
        <w:t xml:space="preserve">activities is </w:t>
      </w:r>
      <w:r w:rsidRPr="000812C7">
        <w:rPr>
          <w:rFonts w:ascii="Arial" w:hAnsi="Arial" w:cs="Arial"/>
          <w:lang w:val="en-US" w:eastAsia="zh-CN"/>
        </w:rPr>
        <w:t xml:space="preserve">ExTAG/692/R, which presents a preliminary draft for the new Edition 5.0 of </w:t>
      </w:r>
      <w:r w:rsidR="00E53228">
        <w:rPr>
          <w:rFonts w:ascii="Arial" w:hAnsi="Arial" w:cs="Arial"/>
          <w:lang w:val="en-US" w:eastAsia="zh-CN"/>
        </w:rPr>
        <w:t xml:space="preserve">IECEx </w:t>
      </w:r>
      <w:r w:rsidRPr="000812C7">
        <w:rPr>
          <w:rFonts w:ascii="Arial" w:hAnsi="Arial" w:cs="Arial"/>
          <w:lang w:val="en-US" w:eastAsia="zh-CN"/>
        </w:rPr>
        <w:t>OD 024</w:t>
      </w:r>
      <w:r>
        <w:rPr>
          <w:rFonts w:ascii="Arial" w:hAnsi="Arial" w:cs="Arial"/>
          <w:lang w:val="en-US" w:eastAsia="zh-CN"/>
        </w:rPr>
        <w:t xml:space="preserve"> has been published in 2022</w:t>
      </w:r>
      <w:r w:rsidRPr="000812C7">
        <w:rPr>
          <w:rFonts w:ascii="Arial" w:hAnsi="Arial" w:cs="Arial"/>
          <w:lang w:val="en-US" w:eastAsia="zh-CN"/>
        </w:rPr>
        <w:t xml:space="preserve">. </w:t>
      </w:r>
    </w:p>
    <w:p w14:paraId="41573B6D" w14:textId="77777777" w:rsidR="00E632E7" w:rsidRDefault="00E632E7" w:rsidP="00E632E7">
      <w:pPr>
        <w:jc w:val="both"/>
        <w:rPr>
          <w:rFonts w:ascii="Arial" w:hAnsi="Arial" w:cs="Arial"/>
          <w:lang w:val="en-US" w:eastAsia="zh-CN"/>
        </w:rPr>
      </w:pPr>
    </w:p>
    <w:p w14:paraId="00E8C2AF" w14:textId="58D2F583" w:rsidR="00E11F05" w:rsidRDefault="000812C7" w:rsidP="00E632E7">
      <w:pPr>
        <w:jc w:val="both"/>
        <w:rPr>
          <w:rFonts w:ascii="Arial" w:hAnsi="Arial" w:cs="Arial"/>
          <w:lang w:val="en-US" w:eastAsia="zh-CN"/>
        </w:rPr>
      </w:pPr>
      <w:r>
        <w:rPr>
          <w:rFonts w:ascii="Arial" w:hAnsi="Arial" w:cs="Arial"/>
          <w:lang w:val="en-US" w:eastAsia="zh-CN"/>
        </w:rPr>
        <w:lastRenderedPageBreak/>
        <w:t xml:space="preserve">He </w:t>
      </w:r>
      <w:r w:rsidR="00E632E7">
        <w:rPr>
          <w:rFonts w:ascii="Arial" w:hAnsi="Arial" w:cs="Arial"/>
          <w:lang w:val="en-US" w:eastAsia="zh-CN"/>
        </w:rPr>
        <w:t>stated</w:t>
      </w:r>
      <w:r>
        <w:rPr>
          <w:rFonts w:ascii="Arial" w:hAnsi="Arial" w:cs="Arial"/>
          <w:lang w:val="en-US" w:eastAsia="zh-CN"/>
        </w:rPr>
        <w:t xml:space="preserve"> that a remote</w:t>
      </w:r>
      <w:r w:rsidRPr="000812C7">
        <w:rPr>
          <w:rFonts w:ascii="Arial" w:hAnsi="Arial" w:cs="Arial"/>
          <w:lang w:val="en-US" w:eastAsia="zh-CN"/>
        </w:rPr>
        <w:t xml:space="preserve"> meeting of </w:t>
      </w:r>
      <w:r w:rsidR="00E53228">
        <w:rPr>
          <w:rFonts w:ascii="Arial" w:hAnsi="Arial" w:cs="Arial"/>
          <w:lang w:val="en-US" w:eastAsia="zh-CN"/>
        </w:rPr>
        <w:t xml:space="preserve">ExTAG </w:t>
      </w:r>
      <w:r w:rsidRPr="000812C7">
        <w:rPr>
          <w:rFonts w:ascii="Arial" w:hAnsi="Arial" w:cs="Arial"/>
          <w:lang w:val="en-US" w:eastAsia="zh-CN"/>
        </w:rPr>
        <w:t>WG</w:t>
      </w:r>
      <w:r>
        <w:rPr>
          <w:rFonts w:ascii="Arial" w:hAnsi="Arial" w:cs="Arial"/>
          <w:lang w:val="en-US" w:eastAsia="zh-CN"/>
        </w:rPr>
        <w:t xml:space="preserve"> 0</w:t>
      </w:r>
      <w:r w:rsidRPr="000812C7">
        <w:rPr>
          <w:rFonts w:ascii="Arial" w:hAnsi="Arial" w:cs="Arial"/>
          <w:lang w:val="en-US" w:eastAsia="zh-CN"/>
        </w:rPr>
        <w:t xml:space="preserve">6 is </w:t>
      </w:r>
      <w:r w:rsidR="00872D0D">
        <w:rPr>
          <w:rFonts w:ascii="Arial" w:hAnsi="Arial" w:cs="Arial"/>
          <w:lang w:val="en-US" w:eastAsia="zh-CN"/>
        </w:rPr>
        <w:t xml:space="preserve">intended </w:t>
      </w:r>
      <w:r w:rsidRPr="000812C7">
        <w:rPr>
          <w:rFonts w:ascii="Arial" w:hAnsi="Arial" w:cs="Arial"/>
          <w:lang w:val="en-US" w:eastAsia="zh-CN"/>
        </w:rPr>
        <w:t xml:space="preserve">for </w:t>
      </w:r>
      <w:r w:rsidR="00872D0D">
        <w:rPr>
          <w:rFonts w:ascii="Arial" w:hAnsi="Arial" w:cs="Arial"/>
          <w:lang w:val="en-US" w:eastAsia="zh-CN"/>
        </w:rPr>
        <w:t>prior to the next meeting.</w:t>
      </w:r>
      <w:r w:rsidR="00E632E7">
        <w:rPr>
          <w:rFonts w:ascii="Arial" w:hAnsi="Arial" w:cs="Arial"/>
          <w:lang w:val="en-US" w:eastAsia="zh-CN"/>
        </w:rPr>
        <w:t xml:space="preserve"> </w:t>
      </w:r>
    </w:p>
    <w:p w14:paraId="5319327B" w14:textId="77777777" w:rsidR="00E632E7" w:rsidRDefault="00E632E7" w:rsidP="00E632E7">
      <w:pPr>
        <w:jc w:val="both"/>
        <w:rPr>
          <w:rFonts w:ascii="Arial" w:hAnsi="Arial" w:cs="Arial"/>
          <w:lang w:val="en-US" w:eastAsia="zh-CN"/>
        </w:rPr>
      </w:pPr>
    </w:p>
    <w:p w14:paraId="15CCC19F" w14:textId="137EC4DB" w:rsidR="00E632E7" w:rsidRPr="00E632E7" w:rsidRDefault="00E632E7" w:rsidP="00E632E7">
      <w:pPr>
        <w:autoSpaceDE w:val="0"/>
        <w:autoSpaceDN w:val="0"/>
        <w:jc w:val="both"/>
        <w:rPr>
          <w:rFonts w:ascii="Arial" w:eastAsia="SimSun" w:hAnsi="Arial" w:cs="Arial"/>
          <w:szCs w:val="22"/>
          <w:lang w:val="en-AU" w:eastAsia="en-US"/>
        </w:rPr>
      </w:pPr>
      <w:r>
        <w:rPr>
          <w:rFonts w:ascii="Arial" w:hAnsi="Arial" w:cs="Arial"/>
          <w:lang w:val="en-US" w:eastAsia="zh-CN"/>
        </w:rPr>
        <w:t xml:space="preserve">The Chair thanked Mr Chris Agius for his report. </w:t>
      </w:r>
      <w:r w:rsidRPr="00E632E7">
        <w:rPr>
          <w:rFonts w:ascii="Arial" w:eastAsia="SimSun" w:hAnsi="Arial" w:cs="Arial"/>
          <w:szCs w:val="22"/>
          <w:lang w:val="en-AU" w:eastAsia="en-US"/>
        </w:rPr>
        <w:t>The meeting agreed to record the following decision.</w:t>
      </w:r>
    </w:p>
    <w:p w14:paraId="00E8647F" w14:textId="77777777" w:rsidR="009734AD" w:rsidRDefault="009734AD" w:rsidP="0003784D">
      <w:pPr>
        <w:spacing w:after="200" w:line="276" w:lineRule="auto"/>
        <w:jc w:val="both"/>
        <w:rPr>
          <w:rFonts w:ascii="Arial" w:hAnsi="Arial" w:cs="Arial"/>
          <w:lang w:val="en-US" w:eastAsia="zh-CN"/>
        </w:rPr>
      </w:pPr>
    </w:p>
    <w:p w14:paraId="2A494498" w14:textId="77777777" w:rsidR="00897C8A" w:rsidRPr="00897C8A" w:rsidRDefault="00897C8A" w:rsidP="009734AD">
      <w:pPr>
        <w:ind w:left="709" w:hanging="709"/>
        <w:jc w:val="both"/>
        <w:rPr>
          <w:rFonts w:ascii="Arial" w:hAnsi="Arial"/>
          <w:b/>
          <w:bCs/>
          <w:color w:val="0070C0"/>
          <w:sz w:val="22"/>
          <w:u w:val="single"/>
          <w:lang w:val="en-GB" w:eastAsia="fr-FR"/>
        </w:rPr>
      </w:pPr>
      <w:r w:rsidRPr="00897C8A">
        <w:rPr>
          <w:rFonts w:ascii="Arial" w:hAnsi="Arial"/>
          <w:b/>
          <w:bCs/>
          <w:color w:val="0070C0"/>
          <w:sz w:val="22"/>
          <w:u w:val="single"/>
          <w:lang w:val="en-GB" w:eastAsia="fr-FR"/>
        </w:rPr>
        <w:t>Decision 2023/08</w:t>
      </w:r>
    </w:p>
    <w:p w14:paraId="6277F12B" w14:textId="3021924F" w:rsidR="00690843" w:rsidRPr="00897C8A" w:rsidRDefault="00897C8A" w:rsidP="009734AD">
      <w:pPr>
        <w:spacing w:after="200" w:line="276" w:lineRule="auto"/>
        <w:jc w:val="both"/>
        <w:rPr>
          <w:rFonts w:ascii="Arial" w:hAnsi="Arial"/>
          <w:bCs/>
          <w:color w:val="0070C0"/>
          <w:sz w:val="22"/>
          <w:szCs w:val="22"/>
          <w:lang w:val="en-GB" w:eastAsia="fr-FR"/>
        </w:rPr>
      </w:pPr>
      <w:r w:rsidRPr="00897C8A">
        <w:rPr>
          <w:rFonts w:ascii="Arial" w:hAnsi="Arial"/>
          <w:bCs/>
          <w:color w:val="0070C0"/>
          <w:sz w:val="22"/>
          <w:szCs w:val="22"/>
          <w:lang w:val="en-GB" w:eastAsia="fr-FR"/>
        </w:rPr>
        <w:t xml:space="preserve">Members </w:t>
      </w:r>
      <w:r w:rsidRPr="00897C8A">
        <w:rPr>
          <w:rFonts w:ascii="Arial" w:hAnsi="Arial"/>
          <w:bCs/>
          <w:color w:val="0070C0"/>
          <w:sz w:val="22"/>
          <w:szCs w:val="22"/>
          <w:u w:val="single"/>
          <w:lang w:val="en-GB" w:eastAsia="fr-FR"/>
        </w:rPr>
        <w:t>accepted</w:t>
      </w:r>
      <w:r w:rsidRPr="00897C8A">
        <w:rPr>
          <w:rFonts w:ascii="Arial" w:hAnsi="Arial"/>
          <w:bCs/>
          <w:color w:val="0070C0"/>
          <w:sz w:val="22"/>
          <w:szCs w:val="22"/>
          <w:lang w:val="en-GB" w:eastAsia="fr-FR"/>
        </w:rPr>
        <w:t xml:space="preserve"> the report (as circulated as ExTAG/692/R) from ExTAG WG 06 prepared by the Convener, Mr Chris Agius and </w:t>
      </w:r>
      <w:r w:rsidRPr="00897C8A">
        <w:rPr>
          <w:rFonts w:ascii="Arial" w:hAnsi="Arial"/>
          <w:bCs/>
          <w:color w:val="0070C0"/>
          <w:sz w:val="22"/>
          <w:szCs w:val="22"/>
          <w:u w:val="single"/>
          <w:lang w:val="en-GB" w:eastAsia="fr-FR"/>
        </w:rPr>
        <w:t>supported</w:t>
      </w:r>
      <w:r w:rsidRPr="00897C8A">
        <w:rPr>
          <w:rFonts w:ascii="Arial" w:hAnsi="Arial"/>
          <w:bCs/>
          <w:color w:val="0070C0"/>
          <w:sz w:val="22"/>
          <w:szCs w:val="22"/>
          <w:lang w:val="en-GB" w:eastAsia="fr-FR"/>
        </w:rPr>
        <w:t xml:space="preserve"> the planned direction of further work on IECEx OD 024.  </w:t>
      </w:r>
    </w:p>
    <w:p w14:paraId="5DAA189F" w14:textId="77777777" w:rsidR="00682A6A" w:rsidRPr="007569CA" w:rsidRDefault="00682A6A" w:rsidP="00010FEC">
      <w:pPr>
        <w:spacing w:before="100" w:beforeAutospacing="1" w:after="100" w:afterAutospacing="1"/>
        <w:jc w:val="both"/>
        <w:rPr>
          <w:rFonts w:ascii="Arial" w:hAnsi="Arial" w:cs="Arial"/>
          <w:i/>
          <w:lang w:val="pt-BR" w:eastAsia="zh-CN"/>
        </w:rPr>
      </w:pPr>
      <w:r w:rsidRPr="007569CA">
        <w:rPr>
          <w:rFonts w:ascii="Arial" w:hAnsi="Arial" w:cs="Arial"/>
          <w:b/>
          <w:i/>
          <w:lang w:val="pt-BR" w:eastAsia="zh-CN"/>
        </w:rPr>
        <w:t>7.4</w:t>
      </w:r>
      <w:r w:rsidRPr="007569CA">
        <w:rPr>
          <w:rFonts w:ascii="Arial" w:hAnsi="Arial" w:cs="Arial"/>
          <w:i/>
          <w:lang w:val="pt-BR" w:eastAsia="zh-CN"/>
        </w:rPr>
        <w:tab/>
      </w:r>
      <w:r w:rsidRPr="007569CA">
        <w:rPr>
          <w:rFonts w:ascii="Arial" w:hAnsi="Arial" w:cs="Arial"/>
          <w:b/>
          <w:i/>
          <w:lang w:val="pt-BR" w:eastAsia="zh-CN"/>
        </w:rPr>
        <w:t>ExTAG WG</w:t>
      </w:r>
      <w:r w:rsidRPr="007569CA">
        <w:rPr>
          <w:rFonts w:ascii="Arial" w:eastAsia="SimSun" w:hAnsi="Arial" w:cs="Arial"/>
          <w:b/>
          <w:i/>
          <w:lang w:val="pt-BR" w:eastAsia="zh-CN"/>
        </w:rPr>
        <w:t xml:space="preserve"> </w:t>
      </w:r>
      <w:r w:rsidRPr="007569CA">
        <w:rPr>
          <w:rFonts w:ascii="Arial" w:hAnsi="Arial" w:cs="Arial"/>
          <w:b/>
          <w:i/>
          <w:lang w:val="pt-BR" w:eastAsia="zh-CN"/>
        </w:rPr>
        <w:t>10 Proficiency Testing</w:t>
      </w:r>
    </w:p>
    <w:p w14:paraId="40AD2A95" w14:textId="071C45F8" w:rsidR="00682A6A" w:rsidRPr="007569CA" w:rsidRDefault="00682A6A" w:rsidP="006536EE">
      <w:pPr>
        <w:ind w:left="720"/>
        <w:jc w:val="both"/>
        <w:rPr>
          <w:rFonts w:ascii="Arial" w:hAnsi="Arial" w:cs="Arial"/>
          <w:b/>
          <w:bCs/>
          <w:u w:val="single"/>
          <w:lang w:val="en-GB"/>
        </w:rPr>
      </w:pPr>
      <w:r w:rsidRPr="004748A2">
        <w:rPr>
          <w:rFonts w:ascii="Arial" w:eastAsia="SimSun" w:hAnsi="Arial" w:cs="Arial"/>
          <w:iCs/>
          <w:color w:val="000000"/>
          <w:lang w:val="en-US"/>
        </w:rPr>
        <w:tab/>
      </w:r>
      <w:bookmarkStart w:id="19" w:name="_Hlk163071219"/>
      <w:r w:rsidRPr="007569CA">
        <w:rPr>
          <w:rFonts w:ascii="Arial" w:hAnsi="Arial" w:cs="Arial"/>
          <w:b/>
          <w:bCs/>
          <w:u w:val="single"/>
          <w:lang w:val="en-GB"/>
        </w:rPr>
        <w:t>Documents for noting/consideration:</w:t>
      </w:r>
    </w:p>
    <w:bookmarkStart w:id="20" w:name="_Hlk128170351"/>
    <w:p w14:paraId="4E4773A4" w14:textId="53310AF8" w:rsidR="00682A6A" w:rsidRPr="007569CA" w:rsidRDefault="00120AA6" w:rsidP="002B42F2">
      <w:pPr>
        <w:numPr>
          <w:ilvl w:val="0"/>
          <w:numId w:val="4"/>
        </w:numPr>
        <w:spacing w:after="200" w:line="276" w:lineRule="auto"/>
        <w:contextualSpacing/>
        <w:rPr>
          <w:rFonts w:ascii="Arial" w:eastAsia="Calibri" w:hAnsi="Arial" w:cs="Arial"/>
          <w:lang w:val="en-GB"/>
        </w:rPr>
      </w:pPr>
      <w:r>
        <w:rPr>
          <w:rFonts w:ascii="Arial" w:hAnsi="Arial" w:cs="Arial"/>
          <w:b/>
          <w:color w:val="0000FF"/>
          <w:u w:val="single"/>
          <w:lang w:val="en-GB"/>
        </w:rPr>
        <w:fldChar w:fldCharType="begin"/>
      </w:r>
      <w:r>
        <w:rPr>
          <w:rFonts w:ascii="Arial" w:hAnsi="Arial" w:cs="Arial"/>
          <w:b/>
          <w:color w:val="0000FF"/>
          <w:u w:val="single"/>
          <w:lang w:val="en-GB"/>
        </w:rPr>
        <w:instrText>HYPERLINK "https://www.iecex.com/dmsdocument/4293/"</w:instrText>
      </w:r>
      <w:r>
        <w:rPr>
          <w:rFonts w:ascii="Arial" w:hAnsi="Arial" w:cs="Arial"/>
          <w:b/>
          <w:color w:val="0000FF"/>
          <w:u w:val="single"/>
          <w:lang w:val="en-GB"/>
        </w:rPr>
        <w:fldChar w:fldCharType="separate"/>
      </w:r>
      <w:r w:rsidR="00682A6A" w:rsidRPr="00120AA6">
        <w:rPr>
          <w:rStyle w:val="Hyperlink"/>
          <w:rFonts w:ascii="Arial" w:hAnsi="Arial" w:cs="Arial"/>
          <w:b/>
          <w:lang w:val="en-GB"/>
        </w:rPr>
        <w:t>ExTAG/</w:t>
      </w:r>
      <w:r w:rsidR="00C24D50" w:rsidRPr="00120AA6">
        <w:rPr>
          <w:rStyle w:val="Hyperlink"/>
          <w:rFonts w:ascii="Arial" w:hAnsi="Arial" w:cs="Arial"/>
          <w:b/>
          <w:lang w:val="en-GB"/>
        </w:rPr>
        <w:t>708</w:t>
      </w:r>
      <w:r w:rsidR="00682A6A" w:rsidRPr="00120AA6">
        <w:rPr>
          <w:rStyle w:val="Hyperlink"/>
          <w:rFonts w:ascii="Arial" w:hAnsi="Arial" w:cs="Arial"/>
          <w:b/>
          <w:lang w:val="en-GB"/>
        </w:rPr>
        <w:t>/R</w:t>
      </w:r>
      <w:bookmarkEnd w:id="20"/>
      <w:r>
        <w:rPr>
          <w:rFonts w:ascii="Arial" w:hAnsi="Arial" w:cs="Arial"/>
          <w:b/>
          <w:color w:val="0000FF"/>
          <w:u w:val="single"/>
          <w:lang w:val="en-GB"/>
        </w:rPr>
        <w:fldChar w:fldCharType="end"/>
      </w:r>
      <w:r w:rsidR="00682A6A" w:rsidRPr="00120AA6">
        <w:rPr>
          <w:rFonts w:ascii="Arial" w:hAnsi="Arial" w:cs="Arial"/>
          <w:bCs/>
          <w:lang w:val="en-GB"/>
        </w:rPr>
        <w:t xml:space="preserve"> </w:t>
      </w:r>
      <w:r w:rsidR="00631882" w:rsidRPr="00120AA6">
        <w:rPr>
          <w:rFonts w:ascii="Arial" w:hAnsi="Arial" w:cs="Arial"/>
          <w:bCs/>
          <w:lang w:val="en-GB"/>
        </w:rPr>
        <w:t>–</w:t>
      </w:r>
      <w:r w:rsidR="00631882" w:rsidRPr="009C1371">
        <w:rPr>
          <w:rFonts w:ascii="Arial" w:hAnsi="Arial" w:cs="Arial"/>
          <w:bCs/>
          <w:lang w:val="en-GB"/>
        </w:rPr>
        <w:t xml:space="preserve"> </w:t>
      </w:r>
      <w:r w:rsidR="00682A6A" w:rsidRPr="007569CA">
        <w:rPr>
          <w:rFonts w:ascii="Arial" w:eastAsia="Calibri" w:hAnsi="Arial" w:cs="Arial"/>
          <w:lang w:val="en-GB"/>
        </w:rPr>
        <w:t>Report from Tim Krause, Convenor ExTAG WG</w:t>
      </w:r>
      <w:r w:rsidR="009C1371">
        <w:rPr>
          <w:rFonts w:ascii="Arial" w:eastAsia="Calibri" w:hAnsi="Arial" w:cs="Arial"/>
          <w:lang w:val="en-GB"/>
        </w:rPr>
        <w:t> </w:t>
      </w:r>
      <w:r w:rsidR="00682A6A" w:rsidRPr="007569CA">
        <w:rPr>
          <w:rFonts w:ascii="Arial" w:eastAsia="Calibri" w:hAnsi="Arial" w:cs="Arial"/>
          <w:lang w:val="en-GB"/>
        </w:rPr>
        <w:t>10, Proficiency Testing</w:t>
      </w:r>
    </w:p>
    <w:p w14:paraId="7D841B9F" w14:textId="1B7EA317" w:rsidR="009C1371" w:rsidRPr="00346786" w:rsidRDefault="006003C7" w:rsidP="00F8475F">
      <w:pPr>
        <w:numPr>
          <w:ilvl w:val="0"/>
          <w:numId w:val="4"/>
        </w:numPr>
        <w:spacing w:before="100" w:beforeAutospacing="1" w:after="100" w:afterAutospacing="1" w:line="276" w:lineRule="auto"/>
        <w:contextualSpacing/>
        <w:jc w:val="both"/>
        <w:rPr>
          <w:rFonts w:ascii="Arial" w:eastAsia="Calibri" w:hAnsi="Arial" w:cs="Arial"/>
          <w:lang w:val="en-US"/>
        </w:rPr>
      </w:pPr>
      <w:hyperlink r:id="rId15" w:history="1">
        <w:r w:rsidR="00682A6A" w:rsidRPr="00120AA6">
          <w:rPr>
            <w:rStyle w:val="Hyperlink"/>
            <w:rFonts w:ascii="Arial" w:hAnsi="Arial" w:cs="Arial"/>
            <w:b/>
            <w:lang w:val="en-GB"/>
          </w:rPr>
          <w:t>OD 202 Edition 4.0</w:t>
        </w:r>
      </w:hyperlink>
      <w:r w:rsidR="00682A6A" w:rsidRPr="00346786">
        <w:rPr>
          <w:rFonts w:ascii="Arial" w:eastAsia="Calibri" w:hAnsi="Arial" w:cs="Arial"/>
          <w:lang w:val="en-GB"/>
        </w:rPr>
        <w:t xml:space="preserve"> </w:t>
      </w:r>
      <w:r w:rsidR="00631882" w:rsidRPr="00346786">
        <w:rPr>
          <w:rFonts w:ascii="Arial" w:eastAsia="Calibri" w:hAnsi="Arial" w:cs="Arial"/>
          <w:lang w:val="en-GB"/>
        </w:rPr>
        <w:t xml:space="preserve">– </w:t>
      </w:r>
      <w:r w:rsidR="00682A6A" w:rsidRPr="00346786">
        <w:rPr>
          <w:rFonts w:ascii="Arial" w:eastAsia="Calibri" w:hAnsi="Arial" w:cs="Arial"/>
          <w:lang w:val="en-GB"/>
        </w:rPr>
        <w:t>IECEx Proficiency Testing Scheme</w:t>
      </w:r>
      <w:bookmarkEnd w:id="19"/>
    </w:p>
    <w:p w14:paraId="7B29BD29" w14:textId="77777777" w:rsidR="00346786" w:rsidRPr="00346786" w:rsidRDefault="00346786" w:rsidP="00346786">
      <w:pPr>
        <w:spacing w:before="100" w:beforeAutospacing="1" w:after="100" w:afterAutospacing="1" w:line="276" w:lineRule="auto"/>
        <w:contextualSpacing/>
        <w:jc w:val="both"/>
        <w:rPr>
          <w:rFonts w:ascii="Arial" w:eastAsia="Calibri" w:hAnsi="Arial" w:cs="Arial"/>
          <w:lang w:val="en-US"/>
        </w:rPr>
      </w:pPr>
    </w:p>
    <w:p w14:paraId="24C8679D" w14:textId="120B140E" w:rsidR="009069C8" w:rsidRDefault="009069C8" w:rsidP="00346786">
      <w:pPr>
        <w:spacing w:after="200"/>
        <w:contextualSpacing/>
        <w:jc w:val="both"/>
        <w:rPr>
          <w:rFonts w:ascii="Arial" w:eastAsia="Calibri" w:hAnsi="Arial" w:cs="Arial"/>
          <w:lang w:val="en-US"/>
        </w:rPr>
      </w:pPr>
      <w:r w:rsidRPr="00346786">
        <w:rPr>
          <w:rFonts w:ascii="Arial" w:eastAsia="Calibri" w:hAnsi="Arial" w:cs="Arial"/>
          <w:lang w:val="en-US"/>
        </w:rPr>
        <w:t xml:space="preserve">The Chair introduced ExTAG WG 10, which is dealing with the IECEx Proficiency Testing Program. He noted that members should be aware of the 2022 revision of </w:t>
      </w:r>
      <w:r w:rsidR="008405C6" w:rsidRPr="00346786">
        <w:rPr>
          <w:rFonts w:ascii="Arial" w:eastAsia="Calibri" w:hAnsi="Arial" w:cs="Arial"/>
          <w:lang w:val="en-US"/>
        </w:rPr>
        <w:t xml:space="preserve">IECEx </w:t>
      </w:r>
      <w:r w:rsidRPr="00346786">
        <w:rPr>
          <w:rFonts w:ascii="Arial" w:eastAsia="Calibri" w:hAnsi="Arial" w:cs="Arial"/>
          <w:lang w:val="en-US"/>
        </w:rPr>
        <w:t xml:space="preserve">OD 202. </w:t>
      </w:r>
    </w:p>
    <w:p w14:paraId="3747E769" w14:textId="77777777" w:rsidR="00346786" w:rsidRPr="00346786" w:rsidRDefault="00346786" w:rsidP="00346786">
      <w:pPr>
        <w:spacing w:after="200"/>
        <w:contextualSpacing/>
        <w:jc w:val="both"/>
        <w:rPr>
          <w:rFonts w:ascii="Arial" w:eastAsia="Calibri" w:hAnsi="Arial" w:cs="Arial"/>
          <w:lang w:val="en-US"/>
        </w:rPr>
      </w:pPr>
    </w:p>
    <w:p w14:paraId="0E1EE09B" w14:textId="2DE0EFD1" w:rsidR="009069C8" w:rsidRDefault="009069C8" w:rsidP="00346786">
      <w:pPr>
        <w:spacing w:after="200"/>
        <w:contextualSpacing/>
        <w:jc w:val="both"/>
        <w:rPr>
          <w:rFonts w:ascii="Arial" w:eastAsia="Calibri" w:hAnsi="Arial" w:cs="Arial"/>
          <w:lang w:val="en-US"/>
        </w:rPr>
      </w:pPr>
      <w:r w:rsidRPr="00346786">
        <w:rPr>
          <w:rFonts w:ascii="Arial" w:eastAsia="Calibri" w:hAnsi="Arial" w:cs="Arial"/>
          <w:lang w:val="en-US"/>
        </w:rPr>
        <w:t>Moreover, he reminded the meeting that although PTB is designated as the PT Provider, the IECEx Secretariat plays an oversight role to ensure compliance with the IECEx Scheme rules, including participation by all</w:t>
      </w:r>
      <w:r w:rsidR="00EA0293" w:rsidRPr="00346786">
        <w:rPr>
          <w:rFonts w:ascii="Arial" w:eastAsia="Calibri" w:hAnsi="Arial" w:cs="Arial"/>
          <w:lang w:val="en-US"/>
        </w:rPr>
        <w:t xml:space="preserve"> Accepted and Applicant </w:t>
      </w:r>
      <w:r w:rsidRPr="00346786">
        <w:rPr>
          <w:rFonts w:ascii="Arial" w:eastAsia="Calibri" w:hAnsi="Arial" w:cs="Arial"/>
          <w:lang w:val="en-US"/>
        </w:rPr>
        <w:t>ExTLs and ATFs.</w:t>
      </w:r>
    </w:p>
    <w:p w14:paraId="059E78A8" w14:textId="77777777" w:rsidR="00346786" w:rsidRPr="00346786" w:rsidRDefault="00346786" w:rsidP="00346786">
      <w:pPr>
        <w:spacing w:after="200"/>
        <w:contextualSpacing/>
        <w:jc w:val="both"/>
        <w:rPr>
          <w:rFonts w:ascii="Arial" w:eastAsia="Calibri" w:hAnsi="Arial" w:cs="Arial"/>
          <w:lang w:val="en-US"/>
        </w:rPr>
      </w:pPr>
    </w:p>
    <w:p w14:paraId="5E1068C0" w14:textId="505B0998" w:rsidR="009069C8" w:rsidRPr="00346786" w:rsidRDefault="009069C8" w:rsidP="00346786">
      <w:pPr>
        <w:spacing w:after="200"/>
        <w:contextualSpacing/>
        <w:jc w:val="both"/>
        <w:rPr>
          <w:rFonts w:ascii="Arial" w:eastAsia="Calibri" w:hAnsi="Arial" w:cs="Arial"/>
          <w:lang w:val="en-US"/>
        </w:rPr>
      </w:pPr>
      <w:r w:rsidRPr="00346786">
        <w:rPr>
          <w:rFonts w:ascii="Arial" w:eastAsia="Calibri" w:hAnsi="Arial" w:cs="Arial"/>
          <w:lang w:val="en-US"/>
        </w:rPr>
        <w:t>The Chair invited Mr Tim Krause</w:t>
      </w:r>
      <w:r w:rsidR="00E53228">
        <w:rPr>
          <w:rFonts w:ascii="Arial" w:eastAsia="Calibri" w:hAnsi="Arial" w:cs="Arial"/>
          <w:lang w:val="en-US"/>
        </w:rPr>
        <w:t xml:space="preserve">, </w:t>
      </w:r>
      <w:r w:rsidRPr="00346786">
        <w:rPr>
          <w:rFonts w:ascii="Arial" w:eastAsia="Calibri" w:hAnsi="Arial" w:cs="Arial"/>
          <w:lang w:val="en-US"/>
        </w:rPr>
        <w:t xml:space="preserve">the Convener of </w:t>
      </w:r>
      <w:r w:rsidR="00E53228">
        <w:rPr>
          <w:rFonts w:ascii="Arial" w:eastAsia="Calibri" w:hAnsi="Arial" w:cs="Arial"/>
          <w:lang w:val="en-US"/>
        </w:rPr>
        <w:t>ExTAG </w:t>
      </w:r>
      <w:r w:rsidRPr="00346786">
        <w:rPr>
          <w:rFonts w:ascii="Arial" w:eastAsia="Calibri" w:hAnsi="Arial" w:cs="Arial"/>
          <w:lang w:val="en-US"/>
        </w:rPr>
        <w:t>WG 10 to present his report</w:t>
      </w:r>
      <w:r w:rsidR="000A0934" w:rsidRPr="00346786">
        <w:rPr>
          <w:rFonts w:ascii="Arial" w:eastAsia="Calibri" w:hAnsi="Arial" w:cs="Arial"/>
          <w:lang w:val="en-US"/>
        </w:rPr>
        <w:t>.</w:t>
      </w:r>
    </w:p>
    <w:p w14:paraId="018A322E" w14:textId="77777777" w:rsidR="00EA0293" w:rsidRPr="00346786" w:rsidRDefault="00EA0293" w:rsidP="00346786">
      <w:pPr>
        <w:spacing w:after="200"/>
        <w:contextualSpacing/>
        <w:jc w:val="both"/>
        <w:rPr>
          <w:rFonts w:ascii="Arial" w:eastAsia="Calibri" w:hAnsi="Arial" w:cs="Arial"/>
          <w:lang w:val="en-US"/>
        </w:rPr>
      </w:pPr>
    </w:p>
    <w:p w14:paraId="30413C8C" w14:textId="4E43B422" w:rsidR="0020196B" w:rsidRPr="00346786" w:rsidRDefault="00EA0293" w:rsidP="00346786">
      <w:pPr>
        <w:spacing w:after="200"/>
        <w:contextualSpacing/>
        <w:jc w:val="both"/>
        <w:rPr>
          <w:rFonts w:ascii="Arial" w:eastAsia="Calibri" w:hAnsi="Arial" w:cs="Arial"/>
          <w:lang w:val="en-US"/>
        </w:rPr>
      </w:pPr>
      <w:r w:rsidRPr="00346786">
        <w:rPr>
          <w:rFonts w:ascii="Arial" w:eastAsia="Calibri" w:hAnsi="Arial" w:cs="Arial"/>
          <w:lang w:val="en-US"/>
        </w:rPr>
        <w:t xml:space="preserve">Mr Krause gave a </w:t>
      </w:r>
      <w:r w:rsidR="000A0934" w:rsidRPr="00346786">
        <w:rPr>
          <w:rFonts w:ascii="Arial" w:eastAsia="Calibri" w:hAnsi="Arial" w:cs="Arial"/>
          <w:lang w:val="en-US"/>
        </w:rPr>
        <w:t>report</w:t>
      </w:r>
      <w:r w:rsidRPr="00346786">
        <w:rPr>
          <w:rFonts w:ascii="Arial" w:eastAsia="Calibri" w:hAnsi="Arial" w:cs="Arial"/>
          <w:lang w:val="en-US"/>
        </w:rPr>
        <w:t xml:space="preserve"> on the progress and results of the recent </w:t>
      </w:r>
      <w:r w:rsidR="000A0934" w:rsidRPr="00346786">
        <w:rPr>
          <w:rFonts w:ascii="Arial" w:eastAsia="Calibri" w:hAnsi="Arial" w:cs="Arial"/>
          <w:lang w:val="en-US"/>
        </w:rPr>
        <w:t>P</w:t>
      </w:r>
      <w:r w:rsidRPr="00346786">
        <w:rPr>
          <w:rFonts w:ascii="Arial" w:eastAsia="Calibri" w:hAnsi="Arial" w:cs="Arial"/>
          <w:lang w:val="en-US"/>
        </w:rPr>
        <w:t xml:space="preserve">roficiency </w:t>
      </w:r>
      <w:r w:rsidR="000A0934" w:rsidRPr="00346786">
        <w:rPr>
          <w:rFonts w:ascii="Arial" w:eastAsia="Calibri" w:hAnsi="Arial" w:cs="Arial"/>
          <w:lang w:val="en-US"/>
        </w:rPr>
        <w:t>T</w:t>
      </w:r>
      <w:r w:rsidRPr="00346786">
        <w:rPr>
          <w:rFonts w:ascii="Arial" w:eastAsia="Calibri" w:hAnsi="Arial" w:cs="Arial"/>
          <w:lang w:val="en-US"/>
        </w:rPr>
        <w:t xml:space="preserve">esting </w:t>
      </w:r>
      <w:r w:rsidR="000A0934" w:rsidRPr="00346786">
        <w:rPr>
          <w:rFonts w:ascii="Arial" w:eastAsia="Calibri" w:hAnsi="Arial" w:cs="Arial"/>
          <w:lang w:val="en-US"/>
        </w:rPr>
        <w:t>P</w:t>
      </w:r>
      <w:r w:rsidRPr="00346786">
        <w:rPr>
          <w:rFonts w:ascii="Arial" w:eastAsia="Calibri" w:hAnsi="Arial" w:cs="Arial"/>
          <w:lang w:val="en-US"/>
        </w:rPr>
        <w:t>rograms</w:t>
      </w:r>
      <w:r w:rsidR="00F57C36" w:rsidRPr="00346786">
        <w:rPr>
          <w:rFonts w:ascii="Arial" w:eastAsia="Calibri" w:hAnsi="Arial" w:cs="Arial"/>
          <w:lang w:val="en-US"/>
        </w:rPr>
        <w:t xml:space="preserve"> and the outcome of the last meeting of </w:t>
      </w:r>
      <w:r w:rsidR="00E53228">
        <w:rPr>
          <w:rFonts w:ascii="Arial" w:eastAsia="Calibri" w:hAnsi="Arial" w:cs="Arial"/>
          <w:lang w:val="en-US"/>
        </w:rPr>
        <w:t xml:space="preserve">ExTAG </w:t>
      </w:r>
      <w:r w:rsidR="00F57C36" w:rsidRPr="00346786">
        <w:rPr>
          <w:rFonts w:ascii="Arial" w:eastAsia="Calibri" w:hAnsi="Arial" w:cs="Arial"/>
          <w:lang w:val="en-US"/>
        </w:rPr>
        <w:t>WG 10 in July</w:t>
      </w:r>
      <w:r w:rsidR="000A0934" w:rsidRPr="00346786">
        <w:rPr>
          <w:rFonts w:ascii="Arial" w:eastAsia="Calibri" w:hAnsi="Arial" w:cs="Arial"/>
          <w:lang w:val="en-US"/>
        </w:rPr>
        <w:t>. Specifically, he noted the completion of the current programs</w:t>
      </w:r>
      <w:r w:rsidR="0020196B" w:rsidRPr="00346786">
        <w:rPr>
          <w:rFonts w:ascii="Arial" w:eastAsia="Calibri" w:hAnsi="Arial" w:cs="Arial"/>
          <w:lang w:val="en-US"/>
        </w:rPr>
        <w:t xml:space="preserve"> Flameproof Joints (FJ) and Small Component Temperature (SCT)</w:t>
      </w:r>
      <w:r w:rsidR="00F57C36" w:rsidRPr="00346786">
        <w:rPr>
          <w:rFonts w:ascii="Arial" w:eastAsia="Calibri" w:hAnsi="Arial" w:cs="Arial"/>
          <w:lang w:val="en-US"/>
        </w:rPr>
        <w:t xml:space="preserve"> and</w:t>
      </w:r>
      <w:r w:rsidR="000A0934" w:rsidRPr="00346786">
        <w:rPr>
          <w:rFonts w:ascii="Arial" w:eastAsia="Calibri" w:hAnsi="Arial" w:cs="Arial"/>
          <w:lang w:val="en-US"/>
        </w:rPr>
        <w:t xml:space="preserve"> outlined the successful conclusion of ten programs since 2010</w:t>
      </w:r>
      <w:r w:rsidR="0020196B" w:rsidRPr="00346786">
        <w:rPr>
          <w:rFonts w:ascii="Arial" w:eastAsia="Calibri" w:hAnsi="Arial" w:cs="Arial"/>
          <w:lang w:val="en-US"/>
        </w:rPr>
        <w:t xml:space="preserve">. </w:t>
      </w:r>
      <w:r w:rsidR="000A0934" w:rsidRPr="00346786">
        <w:rPr>
          <w:rFonts w:ascii="Arial" w:eastAsia="Calibri" w:hAnsi="Arial" w:cs="Arial"/>
          <w:lang w:val="en-US"/>
        </w:rPr>
        <w:t>He also introduced the next two programs for the Test Round 2023</w:t>
      </w:r>
      <w:r w:rsidR="0020196B" w:rsidRPr="00346786">
        <w:rPr>
          <w:rFonts w:ascii="Arial" w:eastAsia="Calibri" w:hAnsi="Arial" w:cs="Arial"/>
          <w:lang w:val="en-US"/>
        </w:rPr>
        <w:t xml:space="preserve"> and advised that the following programs are currently available:</w:t>
      </w:r>
    </w:p>
    <w:p w14:paraId="64EEDA21" w14:textId="77777777" w:rsidR="0020196B" w:rsidRPr="00346786" w:rsidRDefault="0020196B" w:rsidP="00346786">
      <w:pPr>
        <w:spacing w:after="200"/>
        <w:contextualSpacing/>
        <w:jc w:val="both"/>
        <w:rPr>
          <w:rFonts w:ascii="Arial" w:eastAsia="Calibri" w:hAnsi="Arial" w:cs="Arial"/>
          <w:lang w:val="en-US"/>
        </w:rPr>
      </w:pPr>
    </w:p>
    <w:p w14:paraId="3A33173B" w14:textId="77777777" w:rsidR="0020196B" w:rsidRPr="00346786" w:rsidRDefault="0020196B" w:rsidP="00346786">
      <w:pPr>
        <w:numPr>
          <w:ilvl w:val="0"/>
          <w:numId w:val="9"/>
        </w:numPr>
        <w:spacing w:after="200"/>
        <w:contextualSpacing/>
        <w:jc w:val="both"/>
        <w:rPr>
          <w:rFonts w:ascii="Arial" w:eastAsia="Calibri" w:hAnsi="Arial" w:cs="Arial"/>
          <w:lang w:val="en-US"/>
        </w:rPr>
      </w:pPr>
      <w:r w:rsidRPr="00346786">
        <w:rPr>
          <w:rFonts w:ascii="Arial" w:eastAsia="Calibri" w:hAnsi="Arial" w:cs="Arial"/>
          <w:lang w:val="en-US"/>
        </w:rPr>
        <w:t xml:space="preserve">Flameproof Joints (FJ) - Test Round 2021 </w:t>
      </w:r>
    </w:p>
    <w:p w14:paraId="550EF3D8" w14:textId="77777777" w:rsidR="0020196B" w:rsidRPr="00346786" w:rsidRDefault="0020196B" w:rsidP="00346786">
      <w:pPr>
        <w:numPr>
          <w:ilvl w:val="0"/>
          <w:numId w:val="9"/>
        </w:numPr>
        <w:spacing w:after="200"/>
        <w:contextualSpacing/>
        <w:jc w:val="both"/>
        <w:rPr>
          <w:rFonts w:ascii="Arial" w:eastAsia="Calibri" w:hAnsi="Arial" w:cs="Arial"/>
          <w:lang w:val="en-US"/>
        </w:rPr>
      </w:pPr>
      <w:r w:rsidRPr="00346786">
        <w:rPr>
          <w:rFonts w:ascii="Arial" w:eastAsia="Calibri" w:hAnsi="Arial" w:cs="Arial"/>
          <w:lang w:val="en-US"/>
        </w:rPr>
        <w:t>Small Component Temperature (SCT) - Test Round 2021</w:t>
      </w:r>
    </w:p>
    <w:p w14:paraId="39AD9543" w14:textId="77777777" w:rsidR="0020196B" w:rsidRPr="00346786" w:rsidRDefault="0020196B" w:rsidP="00346786">
      <w:pPr>
        <w:numPr>
          <w:ilvl w:val="0"/>
          <w:numId w:val="9"/>
        </w:numPr>
        <w:spacing w:after="200"/>
        <w:contextualSpacing/>
        <w:jc w:val="both"/>
        <w:rPr>
          <w:rFonts w:ascii="Arial" w:eastAsia="Calibri" w:hAnsi="Arial" w:cs="Arial"/>
          <w:lang w:val="en-US"/>
        </w:rPr>
      </w:pPr>
      <w:r w:rsidRPr="00346786">
        <w:rPr>
          <w:rFonts w:ascii="Arial" w:eastAsia="Calibri" w:hAnsi="Arial" w:cs="Arial"/>
          <w:lang w:val="en-US"/>
        </w:rPr>
        <w:t>Explosion Pressure (EP) - Test Round 2023</w:t>
      </w:r>
    </w:p>
    <w:p w14:paraId="5344057A" w14:textId="30A3F89B" w:rsidR="0020196B" w:rsidRPr="00346786" w:rsidRDefault="0020196B" w:rsidP="00346786">
      <w:pPr>
        <w:numPr>
          <w:ilvl w:val="0"/>
          <w:numId w:val="9"/>
        </w:numPr>
        <w:spacing w:after="200"/>
        <w:contextualSpacing/>
        <w:jc w:val="both"/>
        <w:rPr>
          <w:rFonts w:ascii="Arial" w:eastAsia="Calibri" w:hAnsi="Arial" w:cs="Arial"/>
          <w:lang w:val="en-US"/>
        </w:rPr>
      </w:pPr>
      <w:r w:rsidRPr="00346786">
        <w:rPr>
          <w:rFonts w:ascii="Arial" w:eastAsia="Calibri" w:hAnsi="Arial" w:cs="Arial"/>
          <w:lang w:val="en-US"/>
        </w:rPr>
        <w:t>Connection and Junction Boxes (CJB) - Test Round 2023</w:t>
      </w:r>
    </w:p>
    <w:p w14:paraId="22A27EC8" w14:textId="77777777" w:rsidR="0020196B" w:rsidRPr="00346786" w:rsidRDefault="0020196B" w:rsidP="00346786">
      <w:pPr>
        <w:spacing w:after="200"/>
        <w:contextualSpacing/>
        <w:jc w:val="both"/>
        <w:rPr>
          <w:rFonts w:ascii="Arial" w:eastAsia="Calibri" w:hAnsi="Arial" w:cs="Arial"/>
          <w:lang w:val="en-US"/>
        </w:rPr>
      </w:pPr>
    </w:p>
    <w:p w14:paraId="006FAE63" w14:textId="023CB001" w:rsidR="000A0934" w:rsidRPr="00346786" w:rsidRDefault="0020196B" w:rsidP="00346786">
      <w:pPr>
        <w:spacing w:after="200"/>
        <w:contextualSpacing/>
        <w:jc w:val="both"/>
        <w:rPr>
          <w:rFonts w:ascii="Arial" w:eastAsia="Calibri" w:hAnsi="Arial" w:cs="Arial"/>
          <w:lang w:val="en-US"/>
        </w:rPr>
      </w:pPr>
      <w:r w:rsidRPr="00346786">
        <w:rPr>
          <w:rFonts w:ascii="Arial" w:eastAsia="Calibri" w:hAnsi="Arial" w:cs="Arial"/>
          <w:lang w:val="en-US"/>
        </w:rPr>
        <w:t>He introduced his team at PTB, which includes Ms Jia Wu, Ms Lisa Osterman and Ms</w:t>
      </w:r>
      <w:r w:rsidR="00346786">
        <w:rPr>
          <w:rFonts w:ascii="Arial" w:eastAsia="Calibri" w:hAnsi="Arial" w:cs="Arial"/>
          <w:lang w:val="en-US"/>
        </w:rPr>
        <w:t> </w:t>
      </w:r>
      <w:r w:rsidRPr="00346786">
        <w:rPr>
          <w:rFonts w:ascii="Arial" w:eastAsia="Calibri" w:hAnsi="Arial" w:cs="Arial"/>
          <w:lang w:val="en-US"/>
        </w:rPr>
        <w:t xml:space="preserve">Maria Brodel. </w:t>
      </w:r>
      <w:r w:rsidR="000A0934" w:rsidRPr="00346786">
        <w:rPr>
          <w:rFonts w:ascii="Arial" w:eastAsia="Calibri" w:hAnsi="Arial" w:cs="Arial"/>
          <w:lang w:val="en-US"/>
        </w:rPr>
        <w:t xml:space="preserve">He </w:t>
      </w:r>
      <w:r w:rsidR="00F57C36" w:rsidRPr="00346786">
        <w:rPr>
          <w:rFonts w:ascii="Arial" w:eastAsia="Calibri" w:hAnsi="Arial" w:cs="Arial"/>
          <w:lang w:val="en-US"/>
        </w:rPr>
        <w:t xml:space="preserve">also </w:t>
      </w:r>
      <w:r w:rsidR="000A0934" w:rsidRPr="00346786">
        <w:rPr>
          <w:rFonts w:ascii="Arial" w:eastAsia="Calibri" w:hAnsi="Arial" w:cs="Arial"/>
          <w:lang w:val="en-US"/>
        </w:rPr>
        <w:t xml:space="preserve">mentioned the significant team at PTB involved in these </w:t>
      </w:r>
      <w:r w:rsidR="000A0934" w:rsidRPr="00346786">
        <w:rPr>
          <w:rFonts w:ascii="Arial" w:eastAsia="Calibri" w:hAnsi="Arial" w:cs="Arial"/>
          <w:lang w:val="en-US"/>
        </w:rPr>
        <w:lastRenderedPageBreak/>
        <w:t xml:space="preserve">programs, highlighting experts like </w:t>
      </w:r>
      <w:r w:rsidR="00F503FA" w:rsidRPr="00346786">
        <w:rPr>
          <w:rFonts w:ascii="Arial" w:eastAsia="Calibri" w:hAnsi="Arial" w:cs="Arial"/>
          <w:lang w:val="en-US"/>
        </w:rPr>
        <w:t xml:space="preserve">Mr </w:t>
      </w:r>
      <w:r w:rsidR="000A0934" w:rsidRPr="00346786">
        <w:rPr>
          <w:rFonts w:ascii="Arial" w:eastAsia="Calibri" w:hAnsi="Arial" w:cs="Arial"/>
          <w:lang w:val="en-US"/>
        </w:rPr>
        <w:t xml:space="preserve">Niels Springer </w:t>
      </w:r>
      <w:r w:rsidRPr="00346786">
        <w:rPr>
          <w:rFonts w:ascii="Arial" w:eastAsia="Calibri" w:hAnsi="Arial" w:cs="Arial"/>
          <w:lang w:val="en-US"/>
        </w:rPr>
        <w:t xml:space="preserve">for the Flameproof Joints Program </w:t>
      </w:r>
      <w:r w:rsidR="000A0934" w:rsidRPr="00346786">
        <w:rPr>
          <w:rFonts w:ascii="Arial" w:eastAsia="Calibri" w:hAnsi="Arial" w:cs="Arial"/>
          <w:lang w:val="en-US"/>
        </w:rPr>
        <w:t xml:space="preserve">and </w:t>
      </w:r>
      <w:r w:rsidR="00F503FA" w:rsidRPr="00346786">
        <w:rPr>
          <w:rFonts w:ascii="Arial" w:eastAsia="Calibri" w:hAnsi="Arial" w:cs="Arial"/>
          <w:lang w:val="en-US"/>
        </w:rPr>
        <w:t>Mr </w:t>
      </w:r>
      <w:r w:rsidR="000A0934" w:rsidRPr="00346786">
        <w:rPr>
          <w:rFonts w:ascii="Arial" w:eastAsia="Calibri" w:hAnsi="Arial" w:cs="Arial"/>
          <w:lang w:val="en-US"/>
        </w:rPr>
        <w:t xml:space="preserve">Florian Koch for </w:t>
      </w:r>
      <w:r w:rsidRPr="00346786">
        <w:rPr>
          <w:rFonts w:ascii="Arial" w:eastAsia="Calibri" w:hAnsi="Arial" w:cs="Arial"/>
          <w:lang w:val="en-US"/>
        </w:rPr>
        <w:t>the Connection and Junction Boxes P</w:t>
      </w:r>
      <w:r w:rsidR="000A0934" w:rsidRPr="00346786">
        <w:rPr>
          <w:rFonts w:ascii="Arial" w:eastAsia="Calibri" w:hAnsi="Arial" w:cs="Arial"/>
          <w:lang w:val="en-US"/>
        </w:rPr>
        <w:t>rogram. He addressed the necessity for PTB to demonstrate competence, anticipating an upcoming peer assessment in November</w:t>
      </w:r>
      <w:r w:rsidRPr="00346786">
        <w:rPr>
          <w:rFonts w:ascii="Arial" w:eastAsia="Calibri" w:hAnsi="Arial" w:cs="Arial"/>
          <w:lang w:val="en-US"/>
        </w:rPr>
        <w:t xml:space="preserve"> this year.</w:t>
      </w:r>
    </w:p>
    <w:p w14:paraId="529FDDD2" w14:textId="77777777" w:rsidR="00F503FA" w:rsidRPr="00346786" w:rsidRDefault="00F503FA" w:rsidP="00346786">
      <w:pPr>
        <w:spacing w:after="200"/>
        <w:contextualSpacing/>
        <w:jc w:val="both"/>
        <w:rPr>
          <w:rFonts w:ascii="Arial" w:eastAsia="Calibri" w:hAnsi="Arial" w:cs="Arial"/>
          <w:lang w:val="en-US"/>
        </w:rPr>
      </w:pPr>
    </w:p>
    <w:p w14:paraId="01739611" w14:textId="53311051" w:rsidR="000A0934" w:rsidRPr="00346786" w:rsidRDefault="000A0934" w:rsidP="00346786">
      <w:pPr>
        <w:spacing w:after="200"/>
        <w:contextualSpacing/>
        <w:jc w:val="both"/>
        <w:rPr>
          <w:rFonts w:ascii="Arial" w:eastAsia="Calibri" w:hAnsi="Arial" w:cs="Arial"/>
          <w:lang w:val="en-US"/>
        </w:rPr>
      </w:pPr>
      <w:r w:rsidRPr="00346786">
        <w:rPr>
          <w:rFonts w:ascii="Arial" w:eastAsia="Calibri" w:hAnsi="Arial" w:cs="Arial"/>
          <w:lang w:val="en-US"/>
        </w:rPr>
        <w:t xml:space="preserve">He then transitioned to reviewing results from </w:t>
      </w:r>
      <w:r w:rsidR="00F503FA" w:rsidRPr="00346786">
        <w:rPr>
          <w:rFonts w:ascii="Arial" w:eastAsia="Calibri" w:hAnsi="Arial" w:cs="Arial"/>
          <w:lang w:val="en-US"/>
        </w:rPr>
        <w:t>FJ and SCT</w:t>
      </w:r>
      <w:r w:rsidRPr="00346786">
        <w:rPr>
          <w:rFonts w:ascii="Arial" w:eastAsia="Calibri" w:hAnsi="Arial" w:cs="Arial"/>
          <w:lang w:val="en-US"/>
        </w:rPr>
        <w:t xml:space="preserve"> programs, explaining the process of issuing preliminary and final reports based on laboratory performance</w:t>
      </w:r>
      <w:r w:rsidR="0020196B" w:rsidRPr="00346786">
        <w:rPr>
          <w:rFonts w:ascii="Arial" w:eastAsia="Calibri" w:hAnsi="Arial" w:cs="Arial"/>
          <w:lang w:val="en-US"/>
        </w:rPr>
        <w:t xml:space="preserve"> in two phases</w:t>
      </w:r>
      <w:r w:rsidRPr="00346786">
        <w:rPr>
          <w:rFonts w:ascii="Arial" w:eastAsia="Calibri" w:hAnsi="Arial" w:cs="Arial"/>
          <w:lang w:val="en-US"/>
        </w:rPr>
        <w:t>, noting improvements and ongoing corrective actions.</w:t>
      </w:r>
      <w:r w:rsidR="00F503FA" w:rsidRPr="00346786">
        <w:rPr>
          <w:rFonts w:ascii="Arial" w:eastAsia="Calibri" w:hAnsi="Arial" w:cs="Arial"/>
          <w:lang w:val="en-US"/>
        </w:rPr>
        <w:t xml:space="preserve"> </w:t>
      </w:r>
      <w:r w:rsidRPr="00346786">
        <w:rPr>
          <w:rFonts w:ascii="Arial" w:eastAsia="Calibri" w:hAnsi="Arial" w:cs="Arial"/>
          <w:lang w:val="en-US"/>
        </w:rPr>
        <w:t>Mr Krause also shared insights from participant feedback via questionnaires, indicating positive responses and constructive impacts on internal laboratory processes.</w:t>
      </w:r>
    </w:p>
    <w:p w14:paraId="0CD6D630" w14:textId="77777777" w:rsidR="00F503FA" w:rsidRPr="00346786" w:rsidRDefault="00F503FA" w:rsidP="00346786">
      <w:pPr>
        <w:spacing w:after="200"/>
        <w:contextualSpacing/>
        <w:jc w:val="both"/>
        <w:rPr>
          <w:rFonts w:ascii="Arial" w:eastAsia="Calibri" w:hAnsi="Arial" w:cs="Arial"/>
          <w:lang w:val="en-US"/>
        </w:rPr>
      </w:pPr>
    </w:p>
    <w:p w14:paraId="27ABA57B" w14:textId="136CA33B" w:rsidR="00F503FA" w:rsidRPr="00346786" w:rsidRDefault="00F503FA" w:rsidP="00346786">
      <w:pPr>
        <w:spacing w:after="200"/>
        <w:contextualSpacing/>
        <w:jc w:val="both"/>
        <w:rPr>
          <w:rFonts w:ascii="Arial" w:eastAsia="Calibri" w:hAnsi="Arial" w:cs="Arial"/>
          <w:lang w:val="en-US"/>
        </w:rPr>
      </w:pPr>
      <w:r w:rsidRPr="00346786">
        <w:rPr>
          <w:rFonts w:ascii="Arial" w:eastAsia="Calibri" w:hAnsi="Arial" w:cs="Arial"/>
          <w:lang w:val="en-US"/>
        </w:rPr>
        <w:t>He</w:t>
      </w:r>
      <w:r w:rsidR="000A0934" w:rsidRPr="00346786">
        <w:rPr>
          <w:rFonts w:ascii="Arial" w:eastAsia="Calibri" w:hAnsi="Arial" w:cs="Arial"/>
          <w:lang w:val="en-US"/>
        </w:rPr>
        <w:t xml:space="preserve"> discussed the current and upcoming </w:t>
      </w:r>
      <w:r w:rsidRPr="00346786">
        <w:rPr>
          <w:rFonts w:ascii="Arial" w:eastAsia="Calibri" w:hAnsi="Arial" w:cs="Arial"/>
          <w:lang w:val="en-US"/>
        </w:rPr>
        <w:t>P</w:t>
      </w:r>
      <w:r w:rsidR="000A0934" w:rsidRPr="00346786">
        <w:rPr>
          <w:rFonts w:ascii="Arial" w:eastAsia="Calibri" w:hAnsi="Arial" w:cs="Arial"/>
          <w:lang w:val="en-US"/>
        </w:rPr>
        <w:t xml:space="preserve">roficiency </w:t>
      </w:r>
      <w:r w:rsidRPr="00346786">
        <w:rPr>
          <w:rFonts w:ascii="Arial" w:eastAsia="Calibri" w:hAnsi="Arial" w:cs="Arial"/>
          <w:lang w:val="en-US"/>
        </w:rPr>
        <w:t>T</w:t>
      </w:r>
      <w:r w:rsidR="000A0934" w:rsidRPr="00346786">
        <w:rPr>
          <w:rFonts w:ascii="Arial" w:eastAsia="Calibri" w:hAnsi="Arial" w:cs="Arial"/>
          <w:lang w:val="en-US"/>
        </w:rPr>
        <w:t xml:space="preserve">esting </w:t>
      </w:r>
      <w:r w:rsidRPr="00346786">
        <w:rPr>
          <w:rFonts w:ascii="Arial" w:eastAsia="Calibri" w:hAnsi="Arial" w:cs="Arial"/>
          <w:lang w:val="en-US"/>
        </w:rPr>
        <w:t>P</w:t>
      </w:r>
      <w:r w:rsidR="000A0934" w:rsidRPr="00346786">
        <w:rPr>
          <w:rFonts w:ascii="Arial" w:eastAsia="Calibri" w:hAnsi="Arial" w:cs="Arial"/>
          <w:lang w:val="en-US"/>
        </w:rPr>
        <w:t xml:space="preserve">rograms, emphasizing their design to challenge and refine laboratory practices. He mentioned </w:t>
      </w:r>
      <w:r w:rsidRPr="00346786">
        <w:rPr>
          <w:rFonts w:ascii="Arial" w:eastAsia="Calibri" w:hAnsi="Arial" w:cs="Arial"/>
          <w:lang w:val="en-US"/>
        </w:rPr>
        <w:t>that</w:t>
      </w:r>
      <w:r w:rsidR="000A0934" w:rsidRPr="00346786">
        <w:rPr>
          <w:rFonts w:ascii="Arial" w:eastAsia="Calibri" w:hAnsi="Arial" w:cs="Arial"/>
          <w:lang w:val="en-US"/>
        </w:rPr>
        <w:t xml:space="preserve"> the test samples</w:t>
      </w:r>
      <w:r w:rsidR="0020196B" w:rsidRPr="00346786">
        <w:rPr>
          <w:rFonts w:ascii="Arial" w:eastAsia="Calibri" w:hAnsi="Arial" w:cs="Arial"/>
          <w:lang w:val="en-US"/>
        </w:rPr>
        <w:t xml:space="preserve"> for </w:t>
      </w:r>
      <w:r w:rsidRPr="00346786">
        <w:rPr>
          <w:rFonts w:ascii="Arial" w:eastAsia="Calibri" w:hAnsi="Arial" w:cs="Arial"/>
          <w:lang w:val="en-US"/>
        </w:rPr>
        <w:t xml:space="preserve">the programs </w:t>
      </w:r>
      <w:r w:rsidR="0020196B" w:rsidRPr="00346786">
        <w:rPr>
          <w:rFonts w:ascii="Arial" w:eastAsia="Calibri" w:hAnsi="Arial" w:cs="Arial"/>
          <w:lang w:val="en-US"/>
        </w:rPr>
        <w:t xml:space="preserve">EP and CJB </w:t>
      </w:r>
      <w:r w:rsidRPr="00346786">
        <w:rPr>
          <w:rFonts w:ascii="Arial" w:eastAsia="Calibri" w:hAnsi="Arial" w:cs="Arial"/>
          <w:lang w:val="en-US"/>
        </w:rPr>
        <w:t>will be send within the next</w:t>
      </w:r>
      <w:r w:rsidR="0020196B" w:rsidRPr="00346786">
        <w:rPr>
          <w:rFonts w:ascii="Arial" w:eastAsia="Calibri" w:hAnsi="Arial" w:cs="Arial"/>
          <w:lang w:val="en-US"/>
        </w:rPr>
        <w:t xml:space="preserve"> weeks</w:t>
      </w:r>
      <w:r w:rsidR="000A0934" w:rsidRPr="00346786">
        <w:rPr>
          <w:rFonts w:ascii="Arial" w:eastAsia="Calibri" w:hAnsi="Arial" w:cs="Arial"/>
          <w:lang w:val="en-US"/>
        </w:rPr>
        <w:t xml:space="preserve"> and </w:t>
      </w:r>
      <w:r w:rsidRPr="00346786">
        <w:rPr>
          <w:rFonts w:ascii="Arial" w:eastAsia="Calibri" w:hAnsi="Arial" w:cs="Arial"/>
          <w:lang w:val="en-US"/>
        </w:rPr>
        <w:t xml:space="preserve">mentioned, that the </w:t>
      </w:r>
      <w:r w:rsidR="000A0934" w:rsidRPr="00346786">
        <w:rPr>
          <w:rFonts w:ascii="Arial" w:eastAsia="Calibri" w:hAnsi="Arial" w:cs="Arial"/>
          <w:lang w:val="en-US"/>
        </w:rPr>
        <w:t>testing phases</w:t>
      </w:r>
      <w:r w:rsidRPr="00346786">
        <w:rPr>
          <w:rFonts w:ascii="Arial" w:eastAsia="Calibri" w:hAnsi="Arial" w:cs="Arial"/>
          <w:lang w:val="en-US"/>
        </w:rPr>
        <w:t xml:space="preserve"> for Phase I</w:t>
      </w:r>
      <w:r w:rsidR="0020196B" w:rsidRPr="00346786">
        <w:rPr>
          <w:rFonts w:ascii="Arial" w:eastAsia="Calibri" w:hAnsi="Arial" w:cs="Arial"/>
          <w:lang w:val="en-US"/>
        </w:rPr>
        <w:t xml:space="preserve"> </w:t>
      </w:r>
      <w:r w:rsidRPr="00346786">
        <w:rPr>
          <w:rFonts w:ascii="Arial" w:eastAsia="Calibri" w:hAnsi="Arial" w:cs="Arial"/>
          <w:lang w:val="en-US"/>
        </w:rPr>
        <w:t>will be from</w:t>
      </w:r>
      <w:r w:rsidR="0020196B" w:rsidRPr="00346786">
        <w:rPr>
          <w:rFonts w:ascii="Arial" w:eastAsia="Calibri" w:hAnsi="Arial" w:cs="Arial"/>
          <w:lang w:val="en-US"/>
        </w:rPr>
        <w:t xml:space="preserve"> November until the end of January</w:t>
      </w:r>
      <w:r w:rsidRPr="00346786">
        <w:rPr>
          <w:rFonts w:ascii="Arial" w:eastAsia="Calibri" w:hAnsi="Arial" w:cs="Arial"/>
          <w:lang w:val="en-US"/>
        </w:rPr>
        <w:t xml:space="preserve">, as planned. </w:t>
      </w:r>
      <w:r w:rsidR="0020196B" w:rsidRPr="00346786">
        <w:rPr>
          <w:rFonts w:ascii="Arial" w:eastAsia="Calibri" w:hAnsi="Arial" w:cs="Arial"/>
          <w:lang w:val="en-US"/>
        </w:rPr>
        <w:t xml:space="preserve">He also announced the workshops between Phase I and </w:t>
      </w:r>
      <w:r w:rsidR="00346786">
        <w:rPr>
          <w:rFonts w:ascii="Arial" w:eastAsia="Calibri" w:hAnsi="Arial" w:cs="Arial"/>
          <w:lang w:val="en-US"/>
        </w:rPr>
        <w:t>Phase</w:t>
      </w:r>
      <w:r w:rsidR="00E53228">
        <w:rPr>
          <w:rFonts w:ascii="Arial" w:eastAsia="Calibri" w:hAnsi="Arial" w:cs="Arial"/>
          <w:lang w:val="en-US"/>
        </w:rPr>
        <w:t> </w:t>
      </w:r>
      <w:r w:rsidR="0020196B" w:rsidRPr="00346786">
        <w:rPr>
          <w:rFonts w:ascii="Arial" w:eastAsia="Calibri" w:hAnsi="Arial" w:cs="Arial"/>
          <w:lang w:val="en-US"/>
        </w:rPr>
        <w:t>II will take place at the PTB in the week commencing June 17th</w:t>
      </w:r>
      <w:r w:rsidR="00E53228" w:rsidRPr="00346786">
        <w:rPr>
          <w:rFonts w:ascii="Arial" w:eastAsia="Calibri" w:hAnsi="Arial" w:cs="Arial"/>
          <w:lang w:val="en-US"/>
        </w:rPr>
        <w:t>, 2024</w:t>
      </w:r>
      <w:r w:rsidR="0020196B" w:rsidRPr="00346786">
        <w:rPr>
          <w:rFonts w:ascii="Arial" w:eastAsia="Calibri" w:hAnsi="Arial" w:cs="Arial"/>
          <w:lang w:val="en-US"/>
        </w:rPr>
        <w:t>.</w:t>
      </w:r>
    </w:p>
    <w:p w14:paraId="46C24CDA" w14:textId="77777777" w:rsidR="00F503FA" w:rsidRPr="00346786" w:rsidRDefault="00F503FA" w:rsidP="00346786">
      <w:pPr>
        <w:spacing w:after="200"/>
        <w:contextualSpacing/>
        <w:jc w:val="both"/>
        <w:rPr>
          <w:rFonts w:ascii="Arial" w:eastAsia="Calibri" w:hAnsi="Arial" w:cs="Arial"/>
          <w:lang w:val="en-US"/>
        </w:rPr>
      </w:pPr>
    </w:p>
    <w:p w14:paraId="4221DE1A" w14:textId="2E54B7A7" w:rsidR="000A0934" w:rsidRPr="00346786" w:rsidRDefault="000A0934" w:rsidP="00346786">
      <w:pPr>
        <w:spacing w:after="200"/>
        <w:contextualSpacing/>
        <w:jc w:val="both"/>
        <w:rPr>
          <w:rFonts w:ascii="Arial" w:eastAsia="Calibri" w:hAnsi="Arial" w:cs="Arial"/>
          <w:lang w:val="en-US"/>
        </w:rPr>
      </w:pPr>
      <w:r w:rsidRPr="00346786">
        <w:rPr>
          <w:rFonts w:ascii="Arial" w:eastAsia="Calibri" w:hAnsi="Arial" w:cs="Arial"/>
          <w:lang w:val="en-US"/>
        </w:rPr>
        <w:t xml:space="preserve">Concluding, Mr Krause addressed the need to adjust participation fees due to rising operational costs, assuring transparency and communication about the </w:t>
      </w:r>
      <w:r w:rsidR="00625BCA" w:rsidRPr="00346786">
        <w:rPr>
          <w:rFonts w:ascii="Arial" w:eastAsia="Calibri" w:hAnsi="Arial" w:cs="Arial"/>
          <w:lang w:val="en-US"/>
        </w:rPr>
        <w:t xml:space="preserve">upcoming </w:t>
      </w:r>
      <w:r w:rsidRPr="00346786">
        <w:rPr>
          <w:rFonts w:ascii="Arial" w:eastAsia="Calibri" w:hAnsi="Arial" w:cs="Arial"/>
          <w:lang w:val="en-US"/>
        </w:rPr>
        <w:t>changes. He encouraged questions and discussions, offering the expertise of PTB colleagues present at the meeting.</w:t>
      </w:r>
    </w:p>
    <w:p w14:paraId="12C7ABD8" w14:textId="5781B1E1" w:rsidR="000A0934" w:rsidRPr="00346786" w:rsidRDefault="000A0934" w:rsidP="00346786">
      <w:pPr>
        <w:spacing w:after="200"/>
        <w:contextualSpacing/>
        <w:jc w:val="both"/>
        <w:rPr>
          <w:rFonts w:ascii="Arial" w:eastAsia="Calibri" w:hAnsi="Arial" w:cs="Arial"/>
          <w:lang w:val="en-US"/>
        </w:rPr>
      </w:pPr>
    </w:p>
    <w:p w14:paraId="31503ADC" w14:textId="4E9E2A6C" w:rsidR="000A0934" w:rsidRPr="00346786" w:rsidRDefault="00F503FA" w:rsidP="00346786">
      <w:pPr>
        <w:spacing w:after="200"/>
        <w:contextualSpacing/>
        <w:jc w:val="both"/>
        <w:rPr>
          <w:rFonts w:ascii="Arial" w:eastAsia="Calibri" w:hAnsi="Arial" w:cs="Arial"/>
          <w:lang w:val="en-GB"/>
        </w:rPr>
      </w:pPr>
      <w:r w:rsidRPr="00346786">
        <w:rPr>
          <w:rFonts w:ascii="Arial" w:eastAsia="Calibri" w:hAnsi="Arial" w:cs="Arial"/>
          <w:lang w:val="en-GB"/>
        </w:rPr>
        <w:t xml:space="preserve">The Chair thanked Mr Krause for his report and opened the floor for questions. </w:t>
      </w:r>
    </w:p>
    <w:p w14:paraId="070CF217" w14:textId="77777777" w:rsidR="00625BCA" w:rsidRPr="00346786" w:rsidRDefault="00625BCA" w:rsidP="00346786">
      <w:pPr>
        <w:spacing w:after="200"/>
        <w:contextualSpacing/>
        <w:jc w:val="both"/>
        <w:rPr>
          <w:rFonts w:ascii="Arial" w:eastAsia="Calibri" w:hAnsi="Arial" w:cs="Arial"/>
          <w:lang w:val="en-GB"/>
        </w:rPr>
      </w:pPr>
    </w:p>
    <w:p w14:paraId="7B59672C" w14:textId="292C4FBA" w:rsidR="00625BCA" w:rsidRPr="00346786" w:rsidRDefault="00625BCA" w:rsidP="00346786">
      <w:pPr>
        <w:spacing w:after="200"/>
        <w:contextualSpacing/>
        <w:jc w:val="both"/>
        <w:rPr>
          <w:rFonts w:ascii="Arial" w:eastAsia="Calibri" w:hAnsi="Arial" w:cs="Arial"/>
          <w:lang w:val="en-GB"/>
        </w:rPr>
      </w:pPr>
      <w:r w:rsidRPr="00346786">
        <w:rPr>
          <w:rFonts w:ascii="Arial" w:eastAsia="Calibri" w:hAnsi="Arial" w:cs="Arial"/>
          <w:lang w:val="en-GB"/>
        </w:rPr>
        <w:t>Ms Katy Holdred</w:t>
      </w:r>
      <w:r w:rsidR="00461DC6" w:rsidRPr="00346786">
        <w:rPr>
          <w:rFonts w:ascii="Arial" w:eastAsia="Calibri" w:hAnsi="Arial" w:cs="Arial"/>
          <w:lang w:val="en-GB"/>
        </w:rPr>
        <w:t xml:space="preserve">ge </w:t>
      </w:r>
      <w:r w:rsidR="00AB1CCB" w:rsidRPr="00346786">
        <w:rPr>
          <w:rFonts w:ascii="Arial" w:eastAsia="Calibri" w:hAnsi="Arial" w:cs="Arial"/>
          <w:lang w:val="en-GB"/>
        </w:rPr>
        <w:t>commented on the timing for laboratories to conduct testing, noting that January is often a busy period for fulfilling manufacturer requirements. She expressed concern that this timing might not be ideal for future testing schedules and asked to aim another deadline.</w:t>
      </w:r>
    </w:p>
    <w:p w14:paraId="7AC0A042" w14:textId="77777777" w:rsidR="00AB1CCB" w:rsidRPr="00346786" w:rsidRDefault="00AB1CCB" w:rsidP="00346786">
      <w:pPr>
        <w:spacing w:after="200"/>
        <w:contextualSpacing/>
        <w:jc w:val="both"/>
        <w:rPr>
          <w:rFonts w:ascii="Arial" w:eastAsia="Calibri" w:hAnsi="Arial" w:cs="Arial"/>
          <w:lang w:val="en-GB"/>
        </w:rPr>
      </w:pPr>
    </w:p>
    <w:p w14:paraId="50D37C49" w14:textId="6C31769E" w:rsidR="00AB1CCB" w:rsidRPr="00346786" w:rsidRDefault="00AB1CCB" w:rsidP="00346786">
      <w:pPr>
        <w:spacing w:after="200"/>
        <w:contextualSpacing/>
        <w:jc w:val="both"/>
        <w:rPr>
          <w:rFonts w:ascii="Arial" w:eastAsia="Calibri" w:hAnsi="Arial" w:cs="Arial"/>
          <w:lang w:val="en-GB"/>
        </w:rPr>
      </w:pPr>
      <w:r w:rsidRPr="00346786">
        <w:rPr>
          <w:rFonts w:ascii="Arial" w:eastAsia="Calibri" w:hAnsi="Arial" w:cs="Arial"/>
          <w:lang w:val="en-GB"/>
        </w:rPr>
        <w:t>Mr Krause acknowledged that the deadline was previously set for the last day of December, which was not ideal. Now the deadline has been extended to January, which provides some buffer time. He pointed out that most results usually are received around the deadline and are flexible, allowing two to four weeks more time if needed.</w:t>
      </w:r>
    </w:p>
    <w:p w14:paraId="66B72BB1" w14:textId="77777777" w:rsidR="00AB1CCB" w:rsidRPr="00346786" w:rsidRDefault="00AB1CCB" w:rsidP="00346786">
      <w:pPr>
        <w:spacing w:after="200"/>
        <w:contextualSpacing/>
        <w:jc w:val="both"/>
        <w:rPr>
          <w:rFonts w:ascii="Arial" w:eastAsia="Calibri" w:hAnsi="Arial" w:cs="Arial"/>
          <w:lang w:val="en-AU"/>
        </w:rPr>
      </w:pPr>
    </w:p>
    <w:p w14:paraId="01CD512B" w14:textId="45D800D3" w:rsidR="00AB1CCB" w:rsidRPr="00346786" w:rsidRDefault="00AB1CCB" w:rsidP="00346786">
      <w:pPr>
        <w:spacing w:after="200"/>
        <w:contextualSpacing/>
        <w:jc w:val="both"/>
        <w:rPr>
          <w:rFonts w:ascii="Arial" w:eastAsia="Calibri" w:hAnsi="Arial" w:cs="Arial"/>
          <w:lang w:val="en-AU"/>
        </w:rPr>
      </w:pPr>
      <w:r w:rsidRPr="00346786">
        <w:rPr>
          <w:rFonts w:ascii="Arial" w:eastAsia="Calibri" w:hAnsi="Arial" w:cs="Arial"/>
          <w:lang w:val="en-AU"/>
        </w:rPr>
        <w:t xml:space="preserve">Prof Xu </w:t>
      </w:r>
      <w:r w:rsidR="00773252" w:rsidRPr="00346786">
        <w:rPr>
          <w:rFonts w:ascii="Arial" w:eastAsia="Calibri" w:hAnsi="Arial" w:cs="Arial"/>
          <w:lang w:val="en-AU"/>
        </w:rPr>
        <w:t>raised a concern on how new laboratories determine which programs are mandatory. This should be made clearer on the website.</w:t>
      </w:r>
    </w:p>
    <w:p w14:paraId="3CAF9C36" w14:textId="77777777" w:rsidR="00AB1CCB" w:rsidRPr="00346786" w:rsidRDefault="00AB1CCB" w:rsidP="00346786">
      <w:pPr>
        <w:spacing w:after="200"/>
        <w:contextualSpacing/>
        <w:jc w:val="both"/>
        <w:rPr>
          <w:rFonts w:ascii="Arial" w:eastAsia="Calibri" w:hAnsi="Arial" w:cs="Arial"/>
          <w:lang w:val="en-AU"/>
        </w:rPr>
      </w:pPr>
    </w:p>
    <w:p w14:paraId="4A20CC5B" w14:textId="4AB4DFEF" w:rsidR="00AB1CCB" w:rsidRPr="00346786" w:rsidRDefault="00AB1CCB" w:rsidP="00346786">
      <w:pPr>
        <w:spacing w:after="200"/>
        <w:contextualSpacing/>
        <w:jc w:val="both"/>
        <w:rPr>
          <w:rFonts w:ascii="Arial" w:eastAsia="Calibri" w:hAnsi="Arial" w:cs="Arial"/>
          <w:lang w:val="en-AU"/>
        </w:rPr>
      </w:pPr>
      <w:r w:rsidRPr="00346786">
        <w:rPr>
          <w:rFonts w:ascii="Arial" w:eastAsia="Calibri" w:hAnsi="Arial" w:cs="Arial"/>
          <w:lang w:val="en-AU"/>
        </w:rPr>
        <w:t>Mr K</w:t>
      </w:r>
      <w:r w:rsidR="00773252" w:rsidRPr="00346786">
        <w:rPr>
          <w:rFonts w:ascii="Arial" w:eastAsia="Calibri" w:hAnsi="Arial" w:cs="Arial"/>
          <w:lang w:val="en-AU"/>
        </w:rPr>
        <w:t>rause</w:t>
      </w:r>
      <w:r w:rsidRPr="00346786">
        <w:rPr>
          <w:rFonts w:ascii="Arial" w:eastAsia="Calibri" w:hAnsi="Arial" w:cs="Arial"/>
          <w:lang w:val="en-AU"/>
        </w:rPr>
        <w:t xml:space="preserve"> considered this to be a good idea and pointed out that a link to the </w:t>
      </w:r>
      <w:r w:rsidR="00773252" w:rsidRPr="00346786">
        <w:rPr>
          <w:rFonts w:ascii="Arial" w:eastAsia="Calibri" w:hAnsi="Arial" w:cs="Arial"/>
          <w:lang w:val="en-AU"/>
        </w:rPr>
        <w:t>website of Ex Proficiency Testing Scheme (</w:t>
      </w:r>
      <w:hyperlink r:id="rId16" w:history="1">
        <w:r w:rsidR="00773252" w:rsidRPr="00346786">
          <w:rPr>
            <w:rStyle w:val="Hyperlink"/>
            <w:rFonts w:ascii="Arial" w:eastAsia="Calibri" w:hAnsi="Arial" w:cs="Arial"/>
            <w:lang w:val="en-AU"/>
          </w:rPr>
          <w:t>https://www.ex-proficiency-testing.ptb.de</w:t>
        </w:r>
      </w:hyperlink>
      <w:r w:rsidR="00773252" w:rsidRPr="00346786">
        <w:rPr>
          <w:rFonts w:ascii="Arial" w:eastAsia="Calibri" w:hAnsi="Arial" w:cs="Arial"/>
          <w:lang w:val="en-AU"/>
        </w:rPr>
        <w:t xml:space="preserve">) </w:t>
      </w:r>
      <w:r w:rsidRPr="00346786">
        <w:rPr>
          <w:rFonts w:ascii="Arial" w:eastAsia="Calibri" w:hAnsi="Arial" w:cs="Arial"/>
          <w:lang w:val="en-AU"/>
        </w:rPr>
        <w:t>should be integrated on the IEC</w:t>
      </w:r>
      <w:r w:rsidR="00773252" w:rsidRPr="00346786">
        <w:rPr>
          <w:rFonts w:ascii="Arial" w:eastAsia="Calibri" w:hAnsi="Arial" w:cs="Arial"/>
          <w:lang w:val="en-AU"/>
        </w:rPr>
        <w:t>E</w:t>
      </w:r>
      <w:r w:rsidRPr="00346786">
        <w:rPr>
          <w:rFonts w:ascii="Arial" w:eastAsia="Calibri" w:hAnsi="Arial" w:cs="Arial"/>
          <w:lang w:val="en-AU"/>
        </w:rPr>
        <w:t>x website.</w:t>
      </w:r>
    </w:p>
    <w:p w14:paraId="02334E7A" w14:textId="77777777" w:rsidR="00AB1CCB" w:rsidRPr="00346786" w:rsidRDefault="00AB1CCB" w:rsidP="00346786">
      <w:pPr>
        <w:spacing w:after="200"/>
        <w:contextualSpacing/>
        <w:jc w:val="both"/>
        <w:rPr>
          <w:rFonts w:ascii="Arial" w:eastAsia="Calibri" w:hAnsi="Arial" w:cs="Arial"/>
          <w:lang w:val="en-AU"/>
        </w:rPr>
      </w:pPr>
    </w:p>
    <w:p w14:paraId="05C5A2AB" w14:textId="674CA3C3" w:rsidR="00EA0293" w:rsidRPr="00346786" w:rsidRDefault="00EA0293" w:rsidP="00346786">
      <w:pPr>
        <w:spacing w:after="200"/>
        <w:contextualSpacing/>
        <w:jc w:val="both"/>
        <w:rPr>
          <w:rFonts w:ascii="Arial" w:eastAsia="Calibri" w:hAnsi="Arial" w:cs="Arial"/>
          <w:lang w:val="en-AU"/>
        </w:rPr>
      </w:pPr>
      <w:r w:rsidRPr="00346786">
        <w:rPr>
          <w:rFonts w:ascii="Arial" w:eastAsia="Calibri" w:hAnsi="Arial" w:cs="Arial"/>
          <w:lang w:val="en-AU"/>
        </w:rPr>
        <w:t>The Chair thanked Mr Krause and his WG, and PTB, for their ongoing work which is so important to the IECEx. The meeting agreed to record the following decision.</w:t>
      </w:r>
    </w:p>
    <w:p w14:paraId="7207010E" w14:textId="77777777" w:rsidR="00690843" w:rsidRDefault="00690843" w:rsidP="00BF64BB">
      <w:pPr>
        <w:spacing w:after="200" w:line="276" w:lineRule="auto"/>
        <w:jc w:val="both"/>
        <w:rPr>
          <w:rFonts w:ascii="Arial" w:eastAsia="Calibri" w:hAnsi="Arial" w:cs="Arial"/>
          <w:lang w:val="en-GB"/>
        </w:rPr>
      </w:pPr>
    </w:p>
    <w:p w14:paraId="6F4B1069" w14:textId="77777777" w:rsidR="00897C8A" w:rsidRPr="00897C8A" w:rsidRDefault="00897C8A" w:rsidP="00897C8A">
      <w:pPr>
        <w:jc w:val="both"/>
        <w:rPr>
          <w:rFonts w:ascii="Arial" w:hAnsi="Arial"/>
          <w:b/>
          <w:bCs/>
          <w:color w:val="0070C0"/>
          <w:sz w:val="22"/>
          <w:szCs w:val="22"/>
          <w:u w:val="single"/>
          <w:lang w:val="en-GB" w:eastAsia="fr-FR"/>
        </w:rPr>
      </w:pPr>
      <w:r w:rsidRPr="00897C8A">
        <w:rPr>
          <w:rFonts w:ascii="Arial" w:hAnsi="Arial"/>
          <w:b/>
          <w:bCs/>
          <w:color w:val="0070C0"/>
          <w:sz w:val="22"/>
          <w:u w:val="single"/>
          <w:lang w:val="en-GB" w:eastAsia="fr-FR"/>
        </w:rPr>
        <w:lastRenderedPageBreak/>
        <w:t xml:space="preserve">Decision 2023/09 </w:t>
      </w:r>
    </w:p>
    <w:p w14:paraId="2DC17AF7" w14:textId="77777777" w:rsidR="00897C8A" w:rsidRPr="00897C8A" w:rsidRDefault="00897C8A" w:rsidP="00897C8A">
      <w:pPr>
        <w:rPr>
          <w:rFonts w:ascii="Arial" w:hAnsi="Arial"/>
          <w:bCs/>
          <w:color w:val="0070C0"/>
          <w:sz w:val="22"/>
          <w:szCs w:val="22"/>
          <w:lang w:val="en-GB" w:eastAsia="fr-FR"/>
        </w:rPr>
      </w:pPr>
      <w:r w:rsidRPr="00897C8A">
        <w:rPr>
          <w:rFonts w:ascii="Arial" w:hAnsi="Arial"/>
          <w:bCs/>
          <w:color w:val="0070C0"/>
          <w:sz w:val="22"/>
          <w:szCs w:val="22"/>
          <w:lang w:val="en-GB" w:eastAsia="fr-FR"/>
        </w:rPr>
        <w:t xml:space="preserve">Members </w:t>
      </w:r>
      <w:r w:rsidRPr="00897C8A">
        <w:rPr>
          <w:rFonts w:ascii="Arial" w:eastAsia="SimSun" w:hAnsi="Arial" w:hint="eastAsia"/>
          <w:bCs/>
          <w:color w:val="0070C0"/>
          <w:sz w:val="22"/>
          <w:szCs w:val="22"/>
          <w:u w:val="single"/>
          <w:lang w:val="en-GB" w:eastAsia="zh-CN"/>
        </w:rPr>
        <w:t>accepted</w:t>
      </w:r>
      <w:r w:rsidRPr="00897C8A">
        <w:rPr>
          <w:rFonts w:ascii="Arial" w:eastAsia="SimSun" w:hAnsi="Arial" w:hint="eastAsia"/>
          <w:bCs/>
          <w:color w:val="0070C0"/>
          <w:sz w:val="22"/>
          <w:szCs w:val="22"/>
          <w:lang w:val="en-GB" w:eastAsia="zh-CN"/>
        </w:rPr>
        <w:t xml:space="preserve"> the </w:t>
      </w:r>
      <w:r w:rsidRPr="00897C8A">
        <w:rPr>
          <w:rFonts w:ascii="Arial" w:hAnsi="Arial"/>
          <w:bCs/>
          <w:color w:val="0070C0"/>
          <w:sz w:val="22"/>
          <w:szCs w:val="22"/>
          <w:lang w:val="en-GB" w:eastAsia="fr-FR"/>
        </w:rPr>
        <w:t xml:space="preserve">report from ExTAG WG 10 Convener, Tim Krause as circulated as ExTAG/708/R and </w:t>
      </w:r>
      <w:r w:rsidRPr="00897C8A">
        <w:rPr>
          <w:rFonts w:ascii="Arial" w:hAnsi="Arial"/>
          <w:bCs/>
          <w:color w:val="0070C0"/>
          <w:sz w:val="22"/>
          <w:szCs w:val="22"/>
          <w:u w:val="single"/>
          <w:lang w:val="en-GB" w:eastAsia="fr-FR"/>
        </w:rPr>
        <w:t>noted</w:t>
      </w:r>
      <w:r w:rsidRPr="00897C8A">
        <w:rPr>
          <w:rFonts w:ascii="Arial" w:hAnsi="Arial"/>
          <w:bCs/>
          <w:color w:val="0070C0"/>
          <w:sz w:val="22"/>
          <w:szCs w:val="22"/>
          <w:lang w:val="en-GB" w:eastAsia="fr-FR"/>
        </w:rPr>
        <w:t xml:space="preserve"> the publication of IECEx OD 202 Edition 4.0.   </w:t>
      </w:r>
    </w:p>
    <w:p w14:paraId="2E3EBD53" w14:textId="77777777" w:rsidR="00461DC6" w:rsidRDefault="00461DC6" w:rsidP="00C65839">
      <w:pPr>
        <w:jc w:val="both"/>
        <w:rPr>
          <w:rFonts w:ascii="Arial" w:hAnsi="Arial" w:cs="Arial"/>
          <w:b/>
          <w:bCs/>
          <w:iCs/>
          <w:lang w:val="en-US"/>
        </w:rPr>
      </w:pPr>
    </w:p>
    <w:p w14:paraId="2FD0C2BA" w14:textId="77777777" w:rsidR="00C65839" w:rsidRPr="00C65839" w:rsidRDefault="00C65839" w:rsidP="00C65839">
      <w:pPr>
        <w:jc w:val="both"/>
        <w:rPr>
          <w:rFonts w:ascii="Arial" w:hAnsi="Arial" w:cs="Arial"/>
          <w:b/>
          <w:bCs/>
          <w:iCs/>
          <w:lang w:val="en-US"/>
        </w:rPr>
      </w:pPr>
    </w:p>
    <w:p w14:paraId="30B140FC" w14:textId="77777777" w:rsidR="00461DC6" w:rsidRPr="00EA0293" w:rsidRDefault="00461DC6" w:rsidP="00461DC6">
      <w:pPr>
        <w:jc w:val="both"/>
        <w:rPr>
          <w:rFonts w:ascii="Arial" w:hAnsi="Arial" w:cs="Arial"/>
          <w:b/>
          <w:bCs/>
          <w:iCs/>
          <w:lang w:val="en-US"/>
        </w:rPr>
      </w:pPr>
      <w:r w:rsidRPr="00EA0293">
        <w:rPr>
          <w:rFonts w:ascii="Arial" w:hAnsi="Arial" w:cs="Arial"/>
          <w:b/>
          <w:bCs/>
          <w:iCs/>
          <w:lang w:val="en-US"/>
        </w:rPr>
        <w:t xml:space="preserve">At this point in the meeting the Chair called an end to proceeding on Day 1: </w:t>
      </w:r>
    </w:p>
    <w:p w14:paraId="2B22D47F" w14:textId="2EB5D621" w:rsidR="002E65F7" w:rsidRDefault="00461DC6" w:rsidP="000214F6">
      <w:pPr>
        <w:jc w:val="both"/>
        <w:rPr>
          <w:rFonts w:ascii="Arial" w:hAnsi="Arial" w:cs="Arial"/>
          <w:b/>
          <w:bCs/>
          <w:iCs/>
          <w:lang w:val="en-US"/>
        </w:rPr>
      </w:pPr>
      <w:r w:rsidRPr="007C6223">
        <w:rPr>
          <w:rFonts w:ascii="Arial" w:hAnsi="Arial" w:cs="Arial"/>
          <w:b/>
          <w:bCs/>
          <w:iCs/>
          <w:lang w:val="en-US"/>
        </w:rPr>
        <w:t>18th September 2023 at 16:3</w:t>
      </w:r>
      <w:r w:rsidR="00690843">
        <w:rPr>
          <w:rFonts w:ascii="Arial" w:hAnsi="Arial" w:cs="Arial"/>
          <w:b/>
          <w:bCs/>
          <w:iCs/>
          <w:lang w:val="en-US"/>
        </w:rPr>
        <w:t>0</w:t>
      </w:r>
      <w:r w:rsidRPr="007C6223">
        <w:rPr>
          <w:rFonts w:ascii="Arial" w:hAnsi="Arial" w:cs="Arial"/>
          <w:b/>
          <w:bCs/>
          <w:iCs/>
          <w:lang w:val="en-US"/>
        </w:rPr>
        <w:t xml:space="preserve"> p.m.</w:t>
      </w:r>
    </w:p>
    <w:p w14:paraId="2A8E1B6E" w14:textId="77777777" w:rsidR="000214F6" w:rsidRPr="0024402C" w:rsidRDefault="000214F6" w:rsidP="000214F6">
      <w:pPr>
        <w:jc w:val="both"/>
        <w:rPr>
          <w:rFonts w:ascii="Arial" w:hAnsi="Arial" w:cs="Arial"/>
          <w:b/>
          <w:sz w:val="22"/>
          <w:szCs w:val="22"/>
          <w:lang w:val="en-GB"/>
        </w:rPr>
      </w:pPr>
    </w:p>
    <w:p w14:paraId="0E083F40" w14:textId="77777777" w:rsidR="00682A6A" w:rsidRPr="009C2014" w:rsidRDefault="00682A6A" w:rsidP="00C96B33">
      <w:pPr>
        <w:pStyle w:val="IECEX1"/>
        <w:rPr>
          <w:rFonts w:cs="Arial"/>
          <w:b w:val="0"/>
          <w:bCs w:val="0"/>
        </w:rPr>
      </w:pPr>
      <w:r w:rsidRPr="007569CA">
        <w:rPr>
          <w:rFonts w:cs="Arial"/>
        </w:rPr>
        <w:t>8</w:t>
      </w:r>
      <w:r w:rsidRPr="007569CA">
        <w:rPr>
          <w:rFonts w:cs="Arial"/>
        </w:rPr>
        <w:tab/>
      </w:r>
      <w:r w:rsidRPr="007569CA">
        <w:rPr>
          <w:rFonts w:cs="Arial"/>
          <w:color w:val="000000"/>
        </w:rPr>
        <w:t>Standards</w:t>
      </w:r>
      <w:r w:rsidRPr="007569CA">
        <w:rPr>
          <w:rFonts w:cs="Arial"/>
        </w:rPr>
        <w:t xml:space="preserve"> Matters and Collaboration with Techni</w:t>
      </w:r>
      <w:r w:rsidRPr="009C2014">
        <w:rPr>
          <w:rFonts w:cs="Arial"/>
        </w:rPr>
        <w:t>cal Committees</w:t>
      </w:r>
    </w:p>
    <w:p w14:paraId="5B3D4122" w14:textId="77777777" w:rsidR="00682A6A" w:rsidRPr="00D9640B" w:rsidRDefault="00682A6A" w:rsidP="00264D29">
      <w:pPr>
        <w:spacing w:before="100" w:beforeAutospacing="1" w:after="100" w:afterAutospacing="1"/>
        <w:jc w:val="both"/>
        <w:rPr>
          <w:rFonts w:ascii="Arial" w:hAnsi="Arial" w:cs="Arial"/>
          <w:b/>
          <w:bCs/>
          <w:i/>
          <w:iCs/>
          <w:lang w:val="en-GB"/>
        </w:rPr>
      </w:pPr>
      <w:r w:rsidRPr="00D9640B">
        <w:rPr>
          <w:rFonts w:ascii="Arial" w:hAnsi="Arial" w:cs="Arial"/>
          <w:b/>
          <w:bCs/>
          <w:i/>
          <w:iCs/>
          <w:lang w:val="en-GB"/>
        </w:rPr>
        <w:t>8.1</w:t>
      </w:r>
      <w:r w:rsidRPr="00D9640B">
        <w:rPr>
          <w:rFonts w:ascii="Arial" w:hAnsi="Arial" w:cs="Arial"/>
          <w:b/>
          <w:bCs/>
          <w:i/>
          <w:iCs/>
          <w:lang w:val="en-GB"/>
        </w:rPr>
        <w:tab/>
        <w:t>IEC TC 31 – Matters of Interest to ExTAG</w:t>
      </w:r>
    </w:p>
    <w:p w14:paraId="02A52AA0" w14:textId="38066AD4" w:rsidR="0073749A" w:rsidRDefault="00682A6A" w:rsidP="00274AA2">
      <w:pPr>
        <w:jc w:val="both"/>
        <w:rPr>
          <w:rFonts w:ascii="Arial" w:hAnsi="Arial" w:cs="Arial"/>
          <w:lang w:val="en-GB"/>
        </w:rPr>
      </w:pPr>
      <w:r w:rsidRPr="00D9640B">
        <w:rPr>
          <w:rFonts w:ascii="Arial" w:hAnsi="Arial" w:cs="Arial"/>
          <w:lang w:val="en-GB"/>
        </w:rPr>
        <w:t xml:space="preserve">This is an opportunity for ExTAG members to be informed of Standards development and maintenance matters currently underway within IEC TC 31 that may impact on the IECEx 02 Certified Equipment Scheme. </w:t>
      </w:r>
    </w:p>
    <w:p w14:paraId="1AF37E32" w14:textId="77777777" w:rsidR="00312844" w:rsidRDefault="00312844" w:rsidP="00274AA2">
      <w:pPr>
        <w:jc w:val="both"/>
        <w:rPr>
          <w:rFonts w:ascii="Arial" w:hAnsi="Arial" w:cs="Arial"/>
          <w:lang w:val="en-GB"/>
        </w:rPr>
      </w:pPr>
    </w:p>
    <w:p w14:paraId="5FD00981" w14:textId="77777777" w:rsidR="00312844" w:rsidRPr="007569CA" w:rsidRDefault="00312844" w:rsidP="0098399E">
      <w:pPr>
        <w:ind w:left="720" w:firstLine="720"/>
        <w:jc w:val="both"/>
        <w:rPr>
          <w:rFonts w:ascii="Arial" w:hAnsi="Arial" w:cs="Arial"/>
          <w:b/>
          <w:bCs/>
          <w:u w:val="single"/>
          <w:lang w:val="en-GB"/>
        </w:rPr>
      </w:pPr>
      <w:bookmarkStart w:id="21" w:name="_Hlk163074469"/>
      <w:r w:rsidRPr="007569CA">
        <w:rPr>
          <w:rFonts w:ascii="Arial" w:hAnsi="Arial" w:cs="Arial"/>
          <w:b/>
          <w:bCs/>
          <w:u w:val="single"/>
          <w:lang w:val="en-GB"/>
        </w:rPr>
        <w:t>Documents for noting/consideration:</w:t>
      </w:r>
    </w:p>
    <w:p w14:paraId="12DC6F3E" w14:textId="40CA7364" w:rsidR="00312844" w:rsidRPr="00312844" w:rsidRDefault="006003C7" w:rsidP="002B42F2">
      <w:pPr>
        <w:numPr>
          <w:ilvl w:val="0"/>
          <w:numId w:val="10"/>
        </w:numPr>
        <w:rPr>
          <w:rFonts w:ascii="Arial" w:hAnsi="Arial" w:cs="Arial"/>
          <w:b/>
          <w:u w:val="single"/>
          <w:lang w:val="en-AU" w:eastAsia="en-US"/>
        </w:rPr>
      </w:pPr>
      <w:hyperlink r:id="rId17" w:history="1">
        <w:r w:rsidR="00312844" w:rsidRPr="007C3DBD">
          <w:rPr>
            <w:rStyle w:val="Hyperlink"/>
            <w:rFonts w:ascii="Arial" w:hAnsi="Arial" w:cs="Arial"/>
            <w:b/>
            <w:lang w:val="en-AU" w:eastAsia="en-US"/>
          </w:rPr>
          <w:t>ExMC/1994/R</w:t>
        </w:r>
      </w:hyperlink>
      <w:r w:rsidR="00312844" w:rsidRPr="00312844">
        <w:rPr>
          <w:rFonts w:cs="Arial"/>
          <w:lang w:val="en-AU" w:eastAsia="en-US"/>
        </w:rPr>
        <w:t xml:space="preserve"> – </w:t>
      </w:r>
      <w:r w:rsidR="00312844" w:rsidRPr="00312844">
        <w:rPr>
          <w:rFonts w:ascii="Arial" w:hAnsi="Arial" w:cs="Arial"/>
          <w:lang w:val="en-AU" w:eastAsia="en-US"/>
        </w:rPr>
        <w:t>Report from the IEC TC 31 Chair</w:t>
      </w:r>
    </w:p>
    <w:bookmarkEnd w:id="21"/>
    <w:p w14:paraId="61A16CFB" w14:textId="77777777" w:rsidR="00312844" w:rsidRPr="00312844" w:rsidRDefault="00312844" w:rsidP="00274AA2">
      <w:pPr>
        <w:jc w:val="both"/>
        <w:rPr>
          <w:rFonts w:ascii="Arial" w:hAnsi="Arial" w:cs="Arial"/>
          <w:lang w:val="en-AU"/>
        </w:rPr>
      </w:pPr>
    </w:p>
    <w:p w14:paraId="759FDC36" w14:textId="520D30E4" w:rsidR="00682A6A" w:rsidRDefault="0073749A" w:rsidP="00274AA2">
      <w:pPr>
        <w:jc w:val="both"/>
        <w:rPr>
          <w:rFonts w:ascii="Arial" w:hAnsi="Arial" w:cs="Arial"/>
          <w:lang w:val="en-GB"/>
        </w:rPr>
      </w:pPr>
      <w:r w:rsidRPr="00D9640B">
        <w:rPr>
          <w:rFonts w:ascii="Arial" w:hAnsi="Arial" w:cs="Arial"/>
          <w:lang w:val="en-GB"/>
        </w:rPr>
        <w:t xml:space="preserve">The Chair introduced the next item on the agenda, which </w:t>
      </w:r>
      <w:r w:rsidR="001664B0">
        <w:rPr>
          <w:rFonts w:ascii="Arial" w:hAnsi="Arial" w:cs="Arial"/>
          <w:lang w:val="en-GB"/>
        </w:rPr>
        <w:t>is</w:t>
      </w:r>
      <w:r w:rsidRPr="00D9640B">
        <w:rPr>
          <w:rFonts w:ascii="Arial" w:hAnsi="Arial" w:cs="Arial"/>
          <w:lang w:val="en-GB"/>
        </w:rPr>
        <w:t xml:space="preserve"> Standard Matters and Collaboration with Technical Committees. Mr Martin Thedens, the Chair of IEC TC</w:t>
      </w:r>
      <w:r w:rsidR="00312844">
        <w:rPr>
          <w:rFonts w:ascii="Arial" w:hAnsi="Arial" w:cs="Arial"/>
          <w:lang w:val="en-GB"/>
        </w:rPr>
        <w:t> </w:t>
      </w:r>
      <w:r w:rsidRPr="00D9640B">
        <w:rPr>
          <w:rFonts w:ascii="Arial" w:hAnsi="Arial" w:cs="Arial"/>
          <w:lang w:val="en-GB"/>
        </w:rPr>
        <w:t xml:space="preserve">31, was invited to provide an update for the ExTAG members. Mr Thedens presented </w:t>
      </w:r>
      <w:r w:rsidR="00312844" w:rsidRPr="00D9640B">
        <w:rPr>
          <w:rFonts w:ascii="Arial" w:hAnsi="Arial" w:cs="Arial"/>
          <w:lang w:val="en-GB"/>
        </w:rPr>
        <w:t>a</w:t>
      </w:r>
      <w:r w:rsidRPr="00D9640B">
        <w:rPr>
          <w:rFonts w:ascii="Arial" w:hAnsi="Arial" w:cs="Arial"/>
          <w:lang w:val="en-GB"/>
        </w:rPr>
        <w:t xml:space="preserve"> </w:t>
      </w:r>
      <w:r w:rsidR="00312844" w:rsidRPr="00D9640B">
        <w:rPr>
          <w:rFonts w:ascii="Arial" w:hAnsi="Arial" w:cs="Arial"/>
          <w:lang w:val="en-GB"/>
        </w:rPr>
        <w:t>selection</w:t>
      </w:r>
      <w:r w:rsidRPr="00D9640B">
        <w:rPr>
          <w:rFonts w:ascii="Arial" w:hAnsi="Arial" w:cs="Arial"/>
          <w:lang w:val="en-GB"/>
        </w:rPr>
        <w:t xml:space="preserve"> from the report he will present at the ExMC meeting later this week.</w:t>
      </w:r>
    </w:p>
    <w:p w14:paraId="6925F965" w14:textId="77777777" w:rsidR="00312844" w:rsidRDefault="00312844" w:rsidP="00274AA2">
      <w:pPr>
        <w:jc w:val="both"/>
        <w:rPr>
          <w:rFonts w:ascii="Arial" w:hAnsi="Arial" w:cs="Arial"/>
          <w:lang w:val="en-GB"/>
        </w:rPr>
      </w:pPr>
    </w:p>
    <w:p w14:paraId="10DEC493" w14:textId="54C88D6C" w:rsidR="0088222E" w:rsidRPr="00C15307" w:rsidRDefault="0088222E" w:rsidP="0088222E">
      <w:pPr>
        <w:jc w:val="both"/>
        <w:rPr>
          <w:rFonts w:ascii="Arial" w:hAnsi="Arial" w:cs="Arial"/>
          <w:lang w:val="en-US"/>
        </w:rPr>
      </w:pPr>
      <w:r w:rsidRPr="0088222E">
        <w:rPr>
          <w:rFonts w:ascii="Arial" w:hAnsi="Arial" w:cs="Arial"/>
          <w:lang w:val="en-GB"/>
        </w:rPr>
        <w:t>During the ExTAG meeting, Mr Thedens focused on providing a</w:t>
      </w:r>
      <w:r>
        <w:rPr>
          <w:rFonts w:ascii="Arial" w:hAnsi="Arial" w:cs="Arial"/>
          <w:lang w:val="en-GB"/>
        </w:rPr>
        <w:t xml:space="preserve">n </w:t>
      </w:r>
      <w:r w:rsidRPr="0088222E">
        <w:rPr>
          <w:rFonts w:ascii="Arial" w:hAnsi="Arial" w:cs="Arial"/>
          <w:lang w:val="en-GB"/>
        </w:rPr>
        <w:t>overview of the past year’s achievements and the strategic direction for the upcoming period.</w:t>
      </w:r>
      <w:r w:rsidR="00C15307">
        <w:rPr>
          <w:rFonts w:ascii="Arial" w:hAnsi="Arial" w:cs="Arial"/>
          <w:lang w:val="en-GB"/>
        </w:rPr>
        <w:t xml:space="preserve"> </w:t>
      </w:r>
      <w:r w:rsidR="00C15307" w:rsidRPr="00C15307">
        <w:rPr>
          <w:rFonts w:ascii="Arial" w:hAnsi="Arial" w:cs="Arial"/>
          <w:lang w:val="en-GB"/>
        </w:rPr>
        <w:t xml:space="preserve">Dr Thedens </w:t>
      </w:r>
      <w:r w:rsidR="00C15307">
        <w:rPr>
          <w:rFonts w:ascii="Arial" w:hAnsi="Arial" w:cs="Arial"/>
          <w:lang w:val="en-GB"/>
        </w:rPr>
        <w:t xml:space="preserve">reported </w:t>
      </w:r>
      <w:r w:rsidR="00C15307" w:rsidRPr="00C15307">
        <w:rPr>
          <w:rFonts w:ascii="Arial" w:hAnsi="Arial" w:cs="Arial"/>
          <w:lang w:val="en-GB"/>
        </w:rPr>
        <w:t>recent decisions of interest to the IECEx</w:t>
      </w:r>
      <w:r w:rsidR="00C15307">
        <w:rPr>
          <w:rFonts w:ascii="Arial" w:hAnsi="Arial" w:cs="Arial"/>
          <w:lang w:val="en-GB"/>
        </w:rPr>
        <w:t>.</w:t>
      </w:r>
    </w:p>
    <w:p w14:paraId="007B2FA0" w14:textId="77777777" w:rsidR="0088222E" w:rsidRDefault="0088222E" w:rsidP="00312844">
      <w:pPr>
        <w:jc w:val="both"/>
        <w:rPr>
          <w:rFonts w:ascii="Arial" w:hAnsi="Arial" w:cs="Arial"/>
          <w:bCs/>
          <w:lang w:val="en-GB"/>
        </w:rPr>
      </w:pPr>
    </w:p>
    <w:p w14:paraId="5B6CE7A1" w14:textId="0DE1A034" w:rsidR="00312844" w:rsidRPr="00D83650" w:rsidRDefault="001360AD" w:rsidP="001360AD">
      <w:pPr>
        <w:jc w:val="both"/>
        <w:rPr>
          <w:rFonts w:ascii="Arial" w:eastAsia="Calibri" w:hAnsi="Arial" w:cs="Arial"/>
          <w:lang w:val="en-US"/>
        </w:rPr>
      </w:pPr>
      <w:r>
        <w:rPr>
          <w:rFonts w:ascii="Arial" w:hAnsi="Arial" w:cs="Arial"/>
          <w:bCs/>
          <w:lang w:val="en-AU"/>
        </w:rPr>
        <w:t xml:space="preserve">Mr Thedens </w:t>
      </w:r>
      <w:r w:rsidRPr="00D83650">
        <w:rPr>
          <w:rFonts w:ascii="Arial" w:hAnsi="Arial" w:cs="Arial"/>
          <w:lang w:val="en-GB"/>
        </w:rPr>
        <w:t xml:space="preserve">announced, that </w:t>
      </w:r>
      <w:r w:rsidR="00D83650" w:rsidRPr="00D83650">
        <w:rPr>
          <w:rFonts w:ascii="Arial" w:hAnsi="Arial" w:cs="Arial"/>
          <w:lang w:val="en-GB"/>
        </w:rPr>
        <w:t xml:space="preserve">TC 31 decided to establish a </w:t>
      </w:r>
      <w:r w:rsidR="00D83650">
        <w:rPr>
          <w:rFonts w:ascii="Arial" w:hAnsi="Arial" w:cs="Arial"/>
          <w:lang w:val="en-GB"/>
        </w:rPr>
        <w:t>L</w:t>
      </w:r>
      <w:r w:rsidR="00D83650" w:rsidRPr="00D83650">
        <w:rPr>
          <w:rFonts w:ascii="Arial" w:hAnsi="Arial" w:cs="Arial"/>
          <w:lang w:val="en-GB"/>
        </w:rPr>
        <w:t>iaison with IECEx ExMC</w:t>
      </w:r>
      <w:r w:rsidR="00C15307">
        <w:rPr>
          <w:rFonts w:ascii="Arial" w:hAnsi="Arial" w:cs="Arial"/>
          <w:lang w:val="en-GB"/>
        </w:rPr>
        <w:t> </w:t>
      </w:r>
      <w:r w:rsidR="00D83650" w:rsidRPr="00D83650">
        <w:rPr>
          <w:rFonts w:ascii="Arial" w:hAnsi="Arial" w:cs="Arial"/>
          <w:lang w:val="en-GB"/>
        </w:rPr>
        <w:t xml:space="preserve">WG19 and appointed </w:t>
      </w:r>
      <w:r w:rsidR="00D83650">
        <w:rPr>
          <w:rFonts w:ascii="Arial" w:hAnsi="Arial" w:cs="Arial"/>
          <w:lang w:val="en-GB"/>
        </w:rPr>
        <w:t xml:space="preserve">Dr </w:t>
      </w:r>
      <w:r w:rsidR="00D83650" w:rsidRPr="00D83650">
        <w:rPr>
          <w:rFonts w:ascii="Arial" w:hAnsi="Arial" w:cs="Arial"/>
          <w:lang w:val="en-GB"/>
        </w:rPr>
        <w:t xml:space="preserve">Jim Munro as the outgoing </w:t>
      </w:r>
      <w:r w:rsidR="00D83650">
        <w:rPr>
          <w:rFonts w:ascii="Arial" w:hAnsi="Arial" w:cs="Arial"/>
          <w:lang w:val="en-GB"/>
        </w:rPr>
        <w:t>L</w:t>
      </w:r>
      <w:r w:rsidR="00D83650" w:rsidRPr="00D83650">
        <w:rPr>
          <w:rFonts w:ascii="Arial" w:hAnsi="Arial" w:cs="Arial"/>
          <w:lang w:val="en-GB"/>
        </w:rPr>
        <w:t xml:space="preserve">iaison </w:t>
      </w:r>
      <w:r w:rsidR="00D83650">
        <w:rPr>
          <w:rFonts w:ascii="Arial" w:hAnsi="Arial" w:cs="Arial"/>
          <w:lang w:val="en-GB"/>
        </w:rPr>
        <w:t>O</w:t>
      </w:r>
      <w:r w:rsidR="00D83650" w:rsidRPr="00D83650">
        <w:rPr>
          <w:rFonts w:ascii="Arial" w:hAnsi="Arial" w:cs="Arial"/>
          <w:lang w:val="en-GB"/>
        </w:rPr>
        <w:t>fficer.</w:t>
      </w:r>
    </w:p>
    <w:p w14:paraId="7A567599" w14:textId="77777777" w:rsidR="001360AD" w:rsidRPr="001360AD" w:rsidRDefault="001360AD" w:rsidP="001360AD">
      <w:pPr>
        <w:jc w:val="both"/>
        <w:rPr>
          <w:rFonts w:ascii="Arial" w:hAnsi="Arial" w:cs="Arial"/>
          <w:lang w:val="en-GB"/>
        </w:rPr>
      </w:pPr>
    </w:p>
    <w:p w14:paraId="7BFEFCED" w14:textId="44328ED8" w:rsidR="00312844" w:rsidRDefault="001360AD" w:rsidP="001360AD">
      <w:pPr>
        <w:jc w:val="both"/>
        <w:rPr>
          <w:rFonts w:ascii="Arial" w:hAnsi="Arial" w:cs="Arial"/>
          <w:lang w:val="en-GB"/>
        </w:rPr>
      </w:pPr>
      <w:r w:rsidRPr="001360AD">
        <w:rPr>
          <w:rFonts w:ascii="Arial" w:hAnsi="Arial" w:cs="Arial"/>
          <w:lang w:val="en-GB"/>
        </w:rPr>
        <w:t xml:space="preserve">He also reported that an </w:t>
      </w:r>
      <w:r w:rsidR="00312844" w:rsidRPr="001360AD">
        <w:rPr>
          <w:rFonts w:ascii="Arial" w:hAnsi="Arial" w:cs="Arial"/>
          <w:lang w:val="en-GB"/>
        </w:rPr>
        <w:t>advisory group for Hydrogen Technologies</w:t>
      </w:r>
      <w:r w:rsidRPr="001360AD">
        <w:rPr>
          <w:rFonts w:ascii="Arial" w:hAnsi="Arial" w:cs="Arial"/>
          <w:lang w:val="en-GB"/>
        </w:rPr>
        <w:t xml:space="preserve"> </w:t>
      </w:r>
      <w:r w:rsidR="00D83650">
        <w:rPr>
          <w:rFonts w:ascii="Arial" w:hAnsi="Arial" w:cs="Arial"/>
          <w:lang w:val="en-GB"/>
        </w:rPr>
        <w:t xml:space="preserve">(Hydrogen AG) </w:t>
      </w:r>
      <w:r w:rsidRPr="001360AD">
        <w:rPr>
          <w:rFonts w:ascii="Arial" w:hAnsi="Arial" w:cs="Arial"/>
          <w:lang w:val="en-GB"/>
        </w:rPr>
        <w:t xml:space="preserve">has been established </w:t>
      </w:r>
      <w:r w:rsidR="00D83650" w:rsidRPr="00D83650">
        <w:rPr>
          <w:rFonts w:ascii="Arial" w:hAnsi="Arial" w:cs="Arial"/>
          <w:lang w:val="en-GB"/>
        </w:rPr>
        <w:t xml:space="preserve">to coordinate input from TC 31 and its subcommittees to relevant technical committees on hydrogen. </w:t>
      </w:r>
      <w:r w:rsidR="00D83650">
        <w:rPr>
          <w:rFonts w:ascii="Arial" w:hAnsi="Arial" w:cs="Arial"/>
          <w:lang w:val="en-GB"/>
        </w:rPr>
        <w:t>The Convenors of this group will be the TC 31 Chair and Vice Chair.</w:t>
      </w:r>
    </w:p>
    <w:p w14:paraId="1597682E" w14:textId="77777777" w:rsidR="001360AD" w:rsidRDefault="001360AD" w:rsidP="001360AD">
      <w:pPr>
        <w:jc w:val="both"/>
        <w:rPr>
          <w:rFonts w:ascii="Arial" w:hAnsi="Arial" w:cs="Arial"/>
          <w:lang w:val="en-GB"/>
        </w:rPr>
      </w:pPr>
    </w:p>
    <w:p w14:paraId="003A1074" w14:textId="5DD3C135" w:rsidR="00312844" w:rsidRPr="00D33AFC" w:rsidRDefault="00D83650" w:rsidP="00D83650">
      <w:pPr>
        <w:jc w:val="both"/>
        <w:rPr>
          <w:rFonts w:ascii="Arial" w:hAnsi="Arial" w:cs="Arial"/>
          <w:lang w:val="en-GB"/>
        </w:rPr>
      </w:pPr>
      <w:r>
        <w:rPr>
          <w:rFonts w:ascii="Arial" w:hAnsi="Arial" w:cs="Arial"/>
          <w:lang w:val="en-GB"/>
        </w:rPr>
        <w:t xml:space="preserve">Moreover, he introduced the new </w:t>
      </w:r>
      <w:r w:rsidR="000214F6">
        <w:rPr>
          <w:rFonts w:ascii="Arial" w:hAnsi="Arial" w:cs="Arial"/>
          <w:lang w:val="en-GB"/>
        </w:rPr>
        <w:t xml:space="preserve">TC31 </w:t>
      </w:r>
      <w:r w:rsidRPr="00E92F95">
        <w:rPr>
          <w:rFonts w:ascii="Arial" w:eastAsia="Calibri" w:hAnsi="Arial" w:cs="Arial"/>
          <w:lang w:val="en-US"/>
        </w:rPr>
        <w:t>L</w:t>
      </w:r>
      <w:r w:rsidRPr="00312844">
        <w:rPr>
          <w:rFonts w:ascii="Arial" w:eastAsia="Calibri" w:hAnsi="Arial" w:cs="Arial"/>
          <w:lang w:val="en-US"/>
        </w:rPr>
        <w:t xml:space="preserve">iaison </w:t>
      </w:r>
      <w:r w:rsidRPr="00E92F95">
        <w:rPr>
          <w:rFonts w:ascii="Arial" w:eastAsia="Calibri" w:hAnsi="Arial" w:cs="Arial"/>
          <w:lang w:val="en-US"/>
        </w:rPr>
        <w:t>O</w:t>
      </w:r>
      <w:r w:rsidRPr="00312844">
        <w:rPr>
          <w:rFonts w:ascii="Arial" w:eastAsia="Calibri" w:hAnsi="Arial" w:cs="Arial"/>
          <w:lang w:val="en-US"/>
        </w:rPr>
        <w:t>fficer</w:t>
      </w:r>
      <w:r>
        <w:rPr>
          <w:rFonts w:ascii="Arial" w:eastAsia="Calibri" w:hAnsi="Arial" w:cs="Arial"/>
          <w:lang w:val="en-US"/>
        </w:rPr>
        <w:t xml:space="preserve"> Tim Krause to IECEx and thanked the pre</w:t>
      </w:r>
      <w:r w:rsidR="000214F6">
        <w:rPr>
          <w:rFonts w:ascii="Arial" w:eastAsia="Calibri" w:hAnsi="Arial" w:cs="Arial"/>
          <w:lang w:val="en-US"/>
        </w:rPr>
        <w:t>v</w:t>
      </w:r>
      <w:r>
        <w:rPr>
          <w:rFonts w:ascii="Arial" w:eastAsia="Calibri" w:hAnsi="Arial" w:cs="Arial"/>
          <w:lang w:val="en-US"/>
        </w:rPr>
        <w:t xml:space="preserve">ious Liaison Officer Mark Coppler for his work in this role. </w:t>
      </w:r>
      <w:r w:rsidR="00200364">
        <w:rPr>
          <w:rFonts w:ascii="Arial" w:eastAsia="Calibri" w:hAnsi="Arial" w:cs="Arial"/>
          <w:lang w:val="en-US"/>
        </w:rPr>
        <w:t>Mr </w:t>
      </w:r>
      <w:r>
        <w:rPr>
          <w:rFonts w:ascii="Arial" w:eastAsia="Calibri" w:hAnsi="Arial" w:cs="Arial"/>
          <w:lang w:val="en-US"/>
        </w:rPr>
        <w:t xml:space="preserve">Tim Krause is also the </w:t>
      </w:r>
      <w:r w:rsidRPr="00D33AFC">
        <w:rPr>
          <w:rFonts w:ascii="Arial" w:hAnsi="Arial" w:cs="Arial"/>
          <w:lang w:val="en-GB"/>
        </w:rPr>
        <w:t xml:space="preserve">new </w:t>
      </w:r>
      <w:r w:rsidR="001664B0" w:rsidRPr="00D33AFC">
        <w:rPr>
          <w:rFonts w:ascii="Arial" w:hAnsi="Arial" w:cs="Arial"/>
          <w:lang w:val="en-GB"/>
        </w:rPr>
        <w:t>Conven</w:t>
      </w:r>
      <w:r w:rsidRPr="00D33AFC">
        <w:rPr>
          <w:rFonts w:ascii="Arial" w:hAnsi="Arial" w:cs="Arial"/>
          <w:lang w:val="en-GB"/>
        </w:rPr>
        <w:t>o</w:t>
      </w:r>
      <w:r w:rsidR="001664B0" w:rsidRPr="00D33AFC">
        <w:rPr>
          <w:rFonts w:ascii="Arial" w:hAnsi="Arial" w:cs="Arial"/>
          <w:lang w:val="en-GB"/>
        </w:rPr>
        <w:t>r of</w:t>
      </w:r>
      <w:r w:rsidR="00312844" w:rsidRPr="00D33AFC">
        <w:rPr>
          <w:rFonts w:ascii="Arial" w:hAnsi="Arial" w:cs="Arial"/>
          <w:lang w:val="en-GB"/>
        </w:rPr>
        <w:t xml:space="preserve"> JWG</w:t>
      </w:r>
      <w:r w:rsidR="00E92F95" w:rsidRPr="00D33AFC">
        <w:rPr>
          <w:rFonts w:ascii="Arial" w:hAnsi="Arial" w:cs="Arial"/>
          <w:lang w:val="en-GB"/>
        </w:rPr>
        <w:t> </w:t>
      </w:r>
      <w:r w:rsidR="00312844" w:rsidRPr="00D33AFC">
        <w:rPr>
          <w:rFonts w:ascii="Arial" w:hAnsi="Arial" w:cs="Arial"/>
          <w:lang w:val="en-GB"/>
        </w:rPr>
        <w:t>50</w:t>
      </w:r>
      <w:r w:rsidR="00D33AFC" w:rsidRPr="00D33AFC">
        <w:rPr>
          <w:rFonts w:ascii="Arial" w:hAnsi="Arial" w:cs="Arial"/>
          <w:lang w:val="en-GB"/>
        </w:rPr>
        <w:t xml:space="preserve"> “Standards coordination with IECEx linked to </w:t>
      </w:r>
      <w:hyperlink w:history="1">
        <w:r w:rsidR="00D33AFC" w:rsidRPr="00D33AFC">
          <w:rPr>
            <w:rFonts w:ascii="Arial" w:hAnsi="Arial" w:cs="Arial"/>
            <w:lang w:val="en-GB"/>
          </w:rPr>
          <w:t>IECEx</w:t>
        </w:r>
      </w:hyperlink>
      <w:r w:rsidR="00D33AFC" w:rsidRPr="00D33AFC">
        <w:rPr>
          <w:rFonts w:ascii="Arial" w:hAnsi="Arial" w:cs="Arial"/>
          <w:lang w:val="en-GB"/>
        </w:rPr>
        <w:t>”</w:t>
      </w:r>
      <w:r w:rsidRPr="00D33AFC">
        <w:rPr>
          <w:rFonts w:ascii="Arial" w:hAnsi="Arial" w:cs="Arial"/>
          <w:lang w:val="en-GB"/>
        </w:rPr>
        <w:t>.</w:t>
      </w:r>
    </w:p>
    <w:p w14:paraId="0A3B5242" w14:textId="77777777" w:rsidR="00D83650" w:rsidRDefault="00D83650" w:rsidP="00D83650">
      <w:pPr>
        <w:jc w:val="both"/>
        <w:rPr>
          <w:rFonts w:ascii="Arial" w:eastAsia="Calibri" w:hAnsi="Arial" w:cs="Arial"/>
          <w:lang w:val="en-US"/>
        </w:rPr>
      </w:pPr>
    </w:p>
    <w:p w14:paraId="4B022326" w14:textId="56D3DFD9" w:rsidR="00D33AFC" w:rsidRDefault="00D83650" w:rsidP="00D33AFC">
      <w:pPr>
        <w:jc w:val="both"/>
        <w:rPr>
          <w:rFonts w:ascii="Arial" w:eastAsia="Calibri" w:hAnsi="Arial" w:cs="Arial"/>
          <w:lang w:val="en-US"/>
        </w:rPr>
      </w:pPr>
      <w:r>
        <w:rPr>
          <w:rFonts w:ascii="Arial" w:eastAsia="Calibri" w:hAnsi="Arial" w:cs="Arial"/>
          <w:lang w:val="en-US"/>
        </w:rPr>
        <w:t>Mr Thedens also introduced changes to t</w:t>
      </w:r>
      <w:r w:rsidRPr="00D83650">
        <w:rPr>
          <w:rFonts w:ascii="Arial" w:eastAsia="Calibri" w:hAnsi="Arial" w:cs="Arial"/>
          <w:lang w:val="en-US"/>
        </w:rPr>
        <w:t xml:space="preserve">he scope of </w:t>
      </w:r>
      <w:r w:rsidR="00200364">
        <w:rPr>
          <w:rFonts w:ascii="Arial" w:eastAsia="Calibri" w:hAnsi="Arial" w:cs="Arial"/>
          <w:lang w:val="en-US"/>
        </w:rPr>
        <w:t xml:space="preserve">TC 31 </w:t>
      </w:r>
      <w:r w:rsidRPr="00D83650">
        <w:rPr>
          <w:rFonts w:ascii="Arial" w:eastAsia="Calibri" w:hAnsi="Arial" w:cs="Arial"/>
          <w:lang w:val="en-US"/>
        </w:rPr>
        <w:t xml:space="preserve">AG 55 </w:t>
      </w:r>
      <w:r>
        <w:rPr>
          <w:rFonts w:ascii="Arial" w:eastAsia="Calibri" w:hAnsi="Arial" w:cs="Arial"/>
          <w:lang w:val="en-US"/>
        </w:rPr>
        <w:t xml:space="preserve">“Specific Conditions of Use” </w:t>
      </w:r>
      <w:r w:rsidR="00C15307">
        <w:rPr>
          <w:rFonts w:ascii="Arial" w:eastAsia="Calibri" w:hAnsi="Arial" w:cs="Arial"/>
          <w:lang w:val="en-US"/>
        </w:rPr>
        <w:t xml:space="preserve">and </w:t>
      </w:r>
      <w:r w:rsidR="00D33AFC" w:rsidRPr="00D33AFC">
        <w:rPr>
          <w:rFonts w:ascii="Arial" w:eastAsia="Calibri" w:hAnsi="Arial" w:cs="Arial"/>
          <w:lang w:val="en-US"/>
        </w:rPr>
        <w:t xml:space="preserve">reported that SC 31J </w:t>
      </w:r>
      <w:r w:rsidR="00D33AFC">
        <w:rPr>
          <w:rFonts w:ascii="Arial" w:eastAsia="Calibri" w:hAnsi="Arial" w:cs="Arial"/>
          <w:lang w:val="en-US"/>
        </w:rPr>
        <w:t>“</w:t>
      </w:r>
      <w:r w:rsidR="00D33AFC" w:rsidRPr="00D33AFC">
        <w:rPr>
          <w:rFonts w:ascii="Arial" w:eastAsia="Calibri" w:hAnsi="Arial" w:cs="Arial"/>
          <w:lang w:val="en-US"/>
        </w:rPr>
        <w:t xml:space="preserve">Classification of hazardous areas and installation </w:t>
      </w:r>
      <w:proofErr w:type="gramStart"/>
      <w:r w:rsidR="00D33AFC" w:rsidRPr="00D33AFC">
        <w:rPr>
          <w:rFonts w:ascii="Arial" w:eastAsia="Calibri" w:hAnsi="Arial" w:cs="Arial"/>
          <w:lang w:val="en-US"/>
        </w:rPr>
        <w:t>requirements</w:t>
      </w:r>
      <w:r w:rsidR="00D33AFC">
        <w:rPr>
          <w:rFonts w:ascii="Arial" w:eastAsia="Calibri" w:hAnsi="Arial" w:cs="Arial"/>
          <w:lang w:val="en-US"/>
        </w:rPr>
        <w:t xml:space="preserve">“ </w:t>
      </w:r>
      <w:r w:rsidR="00D33AFC" w:rsidRPr="00E92F95">
        <w:rPr>
          <w:rFonts w:ascii="Arial" w:eastAsia="Calibri" w:hAnsi="Arial" w:cs="Arial"/>
          <w:lang w:val="en-US"/>
        </w:rPr>
        <w:t>may</w:t>
      </w:r>
      <w:proofErr w:type="gramEnd"/>
      <w:r w:rsidR="00D33AFC" w:rsidRPr="00E92F95">
        <w:rPr>
          <w:rFonts w:ascii="Arial" w:eastAsia="Calibri" w:hAnsi="Arial" w:cs="Arial"/>
          <w:lang w:val="en-US"/>
        </w:rPr>
        <w:t xml:space="preserve"> distribute a request for more experts to join AG 55</w:t>
      </w:r>
      <w:r w:rsidR="00D33AFC">
        <w:rPr>
          <w:rFonts w:ascii="Arial" w:eastAsia="Calibri" w:hAnsi="Arial" w:cs="Arial"/>
          <w:lang w:val="en-US"/>
        </w:rPr>
        <w:t>.</w:t>
      </w:r>
    </w:p>
    <w:p w14:paraId="05EBC689" w14:textId="77777777" w:rsidR="007D1518" w:rsidRPr="00B93B5E" w:rsidRDefault="007D1518" w:rsidP="00D33AFC">
      <w:pPr>
        <w:jc w:val="both"/>
        <w:rPr>
          <w:rFonts w:ascii="Arial" w:eastAsia="Calibri" w:hAnsi="Arial" w:cs="Arial"/>
          <w:lang w:val="en-US"/>
        </w:rPr>
      </w:pPr>
    </w:p>
    <w:p w14:paraId="27207EAC" w14:textId="5FD1AF9A" w:rsidR="00312844" w:rsidRDefault="00E92F95" w:rsidP="007D1518">
      <w:pPr>
        <w:jc w:val="both"/>
        <w:rPr>
          <w:rFonts w:ascii="Arial" w:eastAsia="Calibri" w:hAnsi="Arial" w:cs="Arial"/>
          <w:lang w:val="en-US"/>
        </w:rPr>
      </w:pPr>
      <w:r w:rsidRPr="007D1518">
        <w:rPr>
          <w:rFonts w:ascii="Arial" w:eastAsia="Calibri" w:hAnsi="Arial" w:cs="Arial"/>
          <w:lang w:val="en-US"/>
        </w:rPr>
        <w:lastRenderedPageBreak/>
        <w:t xml:space="preserve">TC 31 endorsed SC 31J's recommendation and urges IECEx to </w:t>
      </w:r>
      <w:r w:rsidR="007D1518" w:rsidRPr="007D1518">
        <w:rPr>
          <w:rFonts w:ascii="Arial" w:eastAsia="Calibri" w:hAnsi="Arial" w:cs="Arial"/>
          <w:lang w:val="en-US"/>
        </w:rPr>
        <w:t>look for</w:t>
      </w:r>
      <w:r w:rsidRPr="007D1518">
        <w:rPr>
          <w:rFonts w:ascii="Arial" w:eastAsia="Calibri" w:hAnsi="Arial" w:cs="Arial"/>
          <w:lang w:val="en-US"/>
        </w:rPr>
        <w:t xml:space="preserve"> options to improve representation of stakeholders, regulators, and end users.</w:t>
      </w:r>
    </w:p>
    <w:p w14:paraId="58259150" w14:textId="77777777" w:rsidR="007D1518" w:rsidRPr="00B30E12" w:rsidRDefault="007D1518" w:rsidP="007D1518">
      <w:pPr>
        <w:jc w:val="both"/>
        <w:rPr>
          <w:rFonts w:ascii="Arial" w:eastAsia="Calibri" w:hAnsi="Arial" w:cs="Arial"/>
          <w:lang w:val="en-US"/>
        </w:rPr>
      </w:pPr>
    </w:p>
    <w:p w14:paraId="3FAE9D98" w14:textId="3E31422D" w:rsidR="00C97818" w:rsidRPr="007D1518" w:rsidRDefault="00C97818" w:rsidP="00C97818">
      <w:pPr>
        <w:jc w:val="both"/>
        <w:rPr>
          <w:rFonts w:ascii="Arial" w:eastAsia="Calibri" w:hAnsi="Arial" w:cs="Arial"/>
          <w:lang w:val="en-US"/>
        </w:rPr>
      </w:pPr>
      <w:r w:rsidRPr="007D1518">
        <w:rPr>
          <w:rFonts w:ascii="Arial" w:eastAsia="Calibri" w:hAnsi="Arial" w:cs="Arial"/>
          <w:lang w:val="en-US"/>
        </w:rPr>
        <w:t>Mr Thedens noted that TC 31 Chair Advisory Group (CA</w:t>
      </w:r>
      <w:r w:rsidR="0088222E" w:rsidRPr="007D1518">
        <w:rPr>
          <w:rFonts w:ascii="Arial" w:eastAsia="Calibri" w:hAnsi="Arial" w:cs="Arial"/>
          <w:lang w:val="en-US"/>
        </w:rPr>
        <w:t>G</w:t>
      </w:r>
      <w:r w:rsidRPr="007D1518">
        <w:rPr>
          <w:rFonts w:ascii="Arial" w:eastAsia="Calibri" w:hAnsi="Arial" w:cs="Arial"/>
          <w:lang w:val="en-US"/>
        </w:rPr>
        <w:t>) had made resolutions of interest to the IECEx</w:t>
      </w:r>
      <w:r w:rsidR="00200364" w:rsidRPr="007D1518">
        <w:rPr>
          <w:rFonts w:ascii="Arial" w:eastAsia="Calibri" w:hAnsi="Arial" w:cs="Arial"/>
          <w:lang w:val="en-US"/>
        </w:rPr>
        <w:t>.</w:t>
      </w:r>
    </w:p>
    <w:p w14:paraId="7D655719" w14:textId="77777777" w:rsidR="00E92F95" w:rsidRPr="007D1518" w:rsidRDefault="00E92F95" w:rsidP="00312844">
      <w:pPr>
        <w:jc w:val="both"/>
        <w:rPr>
          <w:rFonts w:ascii="Arial" w:eastAsia="Calibri" w:hAnsi="Arial" w:cs="Arial"/>
          <w:lang w:val="en-US"/>
        </w:rPr>
      </w:pPr>
    </w:p>
    <w:p w14:paraId="4214A16A" w14:textId="2ABADEFF" w:rsidR="00E92F95" w:rsidRDefault="007D1518" w:rsidP="007D1518">
      <w:pPr>
        <w:jc w:val="both"/>
        <w:rPr>
          <w:rFonts w:ascii="Arial" w:eastAsia="Calibri" w:hAnsi="Arial" w:cs="Arial"/>
          <w:lang w:val="en-US"/>
        </w:rPr>
      </w:pPr>
      <w:r>
        <w:rPr>
          <w:rFonts w:ascii="Arial" w:eastAsia="Calibri" w:hAnsi="Arial" w:cs="Arial"/>
          <w:lang w:val="en-US"/>
        </w:rPr>
        <w:t>Consequently, h</w:t>
      </w:r>
      <w:r w:rsidR="00C15307">
        <w:rPr>
          <w:rFonts w:ascii="Arial" w:eastAsia="Calibri" w:hAnsi="Arial" w:cs="Arial"/>
          <w:lang w:val="en-US"/>
        </w:rPr>
        <w:t>e reported on the</w:t>
      </w:r>
      <w:r w:rsidR="00E92F95" w:rsidRPr="00B93B5E">
        <w:rPr>
          <w:rFonts w:ascii="Arial" w:eastAsia="Calibri" w:hAnsi="Arial" w:cs="Arial"/>
          <w:lang w:val="en-US"/>
        </w:rPr>
        <w:t xml:space="preserve"> scope modification for AG 55 includ</w:t>
      </w:r>
      <w:r w:rsidR="00C15307">
        <w:rPr>
          <w:rFonts w:ascii="Arial" w:eastAsia="Calibri" w:hAnsi="Arial" w:cs="Arial"/>
          <w:lang w:val="en-US"/>
        </w:rPr>
        <w:t>ing</w:t>
      </w:r>
      <w:r w:rsidR="00E92F95" w:rsidRPr="00B93B5E">
        <w:rPr>
          <w:rFonts w:ascii="Arial" w:eastAsia="Calibri" w:hAnsi="Arial" w:cs="Arial"/>
          <w:lang w:val="en-US"/>
        </w:rPr>
        <w:t xml:space="preserve"> </w:t>
      </w:r>
      <w:r w:rsidR="00C15307" w:rsidRPr="00D33AFC">
        <w:rPr>
          <w:rFonts w:ascii="Arial" w:eastAsia="Calibri" w:hAnsi="Arial" w:cs="Arial"/>
          <w:lang w:val="en-US"/>
        </w:rPr>
        <w:t>“To review and identify references to Specific Conditions of Use in the IEC 60079 and ISO/IEC</w:t>
      </w:r>
      <w:r>
        <w:rPr>
          <w:rFonts w:ascii="Arial" w:eastAsia="Calibri" w:hAnsi="Arial" w:cs="Arial"/>
          <w:lang w:val="en-US"/>
        </w:rPr>
        <w:t> </w:t>
      </w:r>
      <w:r w:rsidR="00C15307" w:rsidRPr="00D33AFC">
        <w:rPr>
          <w:rFonts w:ascii="Arial" w:eastAsia="Calibri" w:hAnsi="Arial" w:cs="Arial"/>
          <w:lang w:val="en-US"/>
        </w:rPr>
        <w:t>80079 series and to maintain a list of Specific Conditions of Use. To provide support and guidance to other TC 31 groups on the development of requirements for Specific Conditions of Use.</w:t>
      </w:r>
      <w:r w:rsidR="00C15307" w:rsidRPr="00C15307">
        <w:rPr>
          <w:rFonts w:ascii="Arial" w:eastAsia="Calibri" w:hAnsi="Arial" w:cs="Arial"/>
          <w:lang w:val="en-US"/>
        </w:rPr>
        <w:t xml:space="preserve"> </w:t>
      </w:r>
      <w:r w:rsidR="00C15307" w:rsidRPr="00C15307">
        <w:rPr>
          <w:rFonts w:ascii="Arial" w:eastAsia="Calibri" w:hAnsi="Arial" w:cs="Arial"/>
          <w:b/>
          <w:bCs/>
          <w:lang w:val="en-US"/>
        </w:rPr>
        <w:t>To consult with Ex conformity assessment systems as appropriate</w:t>
      </w:r>
      <w:r w:rsidR="00C15307">
        <w:rPr>
          <w:rFonts w:ascii="Arial" w:eastAsia="Calibri" w:hAnsi="Arial" w:cs="Arial"/>
          <w:lang w:val="en-US"/>
        </w:rPr>
        <w:t>”</w:t>
      </w:r>
    </w:p>
    <w:p w14:paraId="365FC310" w14:textId="77777777" w:rsidR="008F474B" w:rsidRPr="00B93B5E" w:rsidRDefault="008F474B" w:rsidP="00C15307">
      <w:pPr>
        <w:spacing w:after="200" w:line="276" w:lineRule="auto"/>
        <w:contextualSpacing/>
        <w:jc w:val="both"/>
        <w:rPr>
          <w:rFonts w:ascii="Arial" w:eastAsia="Calibri" w:hAnsi="Arial" w:cs="Arial"/>
          <w:lang w:val="en-US"/>
        </w:rPr>
      </w:pPr>
    </w:p>
    <w:p w14:paraId="4F10E792" w14:textId="2CF27171" w:rsidR="00312844" w:rsidRDefault="008F474B" w:rsidP="008F474B">
      <w:pPr>
        <w:spacing w:after="200" w:line="276" w:lineRule="auto"/>
        <w:contextualSpacing/>
        <w:jc w:val="both"/>
        <w:rPr>
          <w:rFonts w:ascii="Arial" w:eastAsia="Calibri" w:hAnsi="Arial" w:cs="Arial"/>
          <w:lang w:val="en-US"/>
        </w:rPr>
      </w:pPr>
      <w:r>
        <w:rPr>
          <w:rFonts w:ascii="Arial" w:eastAsia="Calibri" w:hAnsi="Arial" w:cs="Arial"/>
          <w:lang w:val="en-US"/>
        </w:rPr>
        <w:t xml:space="preserve">It was </w:t>
      </w:r>
      <w:r w:rsidR="00312844" w:rsidRPr="00312844">
        <w:rPr>
          <w:rFonts w:ascii="Arial" w:eastAsia="Calibri" w:hAnsi="Arial" w:cs="Arial"/>
          <w:lang w:val="en-US"/>
        </w:rPr>
        <w:t>recommend</w:t>
      </w:r>
      <w:r>
        <w:rPr>
          <w:rFonts w:ascii="Arial" w:eastAsia="Calibri" w:hAnsi="Arial" w:cs="Arial"/>
          <w:lang w:val="en-US"/>
        </w:rPr>
        <w:t>ed that JWG 50 consider</w:t>
      </w:r>
      <w:r w:rsidR="00312844" w:rsidRPr="00312844">
        <w:rPr>
          <w:rFonts w:ascii="Arial" w:eastAsia="Calibri" w:hAnsi="Arial" w:cs="Arial"/>
          <w:lang w:val="en-US"/>
        </w:rPr>
        <w:t xml:space="preserve"> harmonized text for use in IECEx applications to show how compliance can be </w:t>
      </w:r>
      <w:r w:rsidRPr="00312844">
        <w:rPr>
          <w:rFonts w:ascii="Arial" w:eastAsia="Calibri" w:hAnsi="Arial" w:cs="Arial"/>
          <w:lang w:val="en-US"/>
        </w:rPr>
        <w:t>demonstrated.</w:t>
      </w:r>
    </w:p>
    <w:p w14:paraId="4E9B69EA" w14:textId="77777777" w:rsidR="008F474B" w:rsidRPr="00312844" w:rsidRDefault="008F474B" w:rsidP="008F474B">
      <w:pPr>
        <w:spacing w:after="200" w:line="276" w:lineRule="auto"/>
        <w:contextualSpacing/>
        <w:jc w:val="both"/>
        <w:rPr>
          <w:rFonts w:ascii="Arial" w:eastAsia="Calibri" w:hAnsi="Arial" w:cs="Arial"/>
          <w:lang w:val="en-US"/>
        </w:rPr>
      </w:pPr>
    </w:p>
    <w:p w14:paraId="5690A368" w14:textId="09D2E86E" w:rsidR="00312844" w:rsidRPr="00312844" w:rsidRDefault="00713E56" w:rsidP="00713E56">
      <w:pPr>
        <w:spacing w:after="200" w:line="276" w:lineRule="auto"/>
        <w:contextualSpacing/>
        <w:jc w:val="both"/>
        <w:rPr>
          <w:rFonts w:ascii="Arial" w:eastAsia="Calibri" w:hAnsi="Arial" w:cs="Arial"/>
          <w:lang w:val="en-US"/>
        </w:rPr>
      </w:pPr>
      <w:r>
        <w:rPr>
          <w:rFonts w:ascii="Arial" w:eastAsia="Calibri" w:hAnsi="Arial" w:cs="Arial"/>
          <w:lang w:val="en-US"/>
        </w:rPr>
        <w:t>Moreover TC 31 recommended a</w:t>
      </w:r>
      <w:r w:rsidR="00312844" w:rsidRPr="00312844">
        <w:rPr>
          <w:rFonts w:ascii="Arial" w:eastAsia="Calibri" w:hAnsi="Arial" w:cs="Arial"/>
          <w:lang w:val="en-US"/>
        </w:rPr>
        <w:t xml:space="preserve"> joint meeting between PT 60079-44 and EG</w:t>
      </w:r>
      <w:r w:rsidR="00A30435" w:rsidRPr="00B93B5E">
        <w:rPr>
          <w:rFonts w:ascii="Arial" w:eastAsia="Calibri" w:hAnsi="Arial" w:cs="Arial"/>
          <w:lang w:val="en-US"/>
        </w:rPr>
        <w:t> </w:t>
      </w:r>
      <w:r w:rsidR="00312844" w:rsidRPr="00312844">
        <w:rPr>
          <w:rFonts w:ascii="Arial" w:eastAsia="Calibri" w:hAnsi="Arial" w:cs="Arial"/>
          <w:lang w:val="en-US"/>
        </w:rPr>
        <w:t>52 to resolve ISO/IEC Directive comments raised by EG</w:t>
      </w:r>
      <w:r w:rsidR="00A30435" w:rsidRPr="00B93B5E">
        <w:rPr>
          <w:rFonts w:ascii="Arial" w:eastAsia="Calibri" w:hAnsi="Arial" w:cs="Arial"/>
          <w:lang w:val="en-US"/>
        </w:rPr>
        <w:t> </w:t>
      </w:r>
      <w:r w:rsidR="00312844" w:rsidRPr="00312844">
        <w:rPr>
          <w:rFonts w:ascii="Arial" w:eastAsia="Calibri" w:hAnsi="Arial" w:cs="Arial"/>
          <w:lang w:val="en-US"/>
        </w:rPr>
        <w:t>52.</w:t>
      </w:r>
    </w:p>
    <w:p w14:paraId="05D99EAF" w14:textId="77777777" w:rsidR="00312844" w:rsidRPr="00312844" w:rsidRDefault="00312844" w:rsidP="00312844">
      <w:pPr>
        <w:jc w:val="both"/>
        <w:rPr>
          <w:rFonts w:ascii="Arial" w:hAnsi="Arial" w:cs="Arial"/>
          <w:bCs/>
          <w:lang w:val="en-AU"/>
        </w:rPr>
      </w:pPr>
    </w:p>
    <w:p w14:paraId="08A94125" w14:textId="1122C124" w:rsidR="00312844" w:rsidRPr="00312844" w:rsidRDefault="00A30435" w:rsidP="00312844">
      <w:pPr>
        <w:jc w:val="both"/>
        <w:rPr>
          <w:rFonts w:ascii="Arial" w:hAnsi="Arial" w:cs="Arial"/>
          <w:bCs/>
          <w:lang w:val="en-AU"/>
        </w:rPr>
      </w:pPr>
      <w:r w:rsidRPr="00A30435">
        <w:rPr>
          <w:rFonts w:ascii="Arial" w:hAnsi="Arial" w:cs="Arial"/>
          <w:bCs/>
          <w:lang w:val="en-AU"/>
        </w:rPr>
        <w:t>M</w:t>
      </w:r>
      <w:r w:rsidRPr="00312844">
        <w:rPr>
          <w:rFonts w:ascii="Arial" w:hAnsi="Arial" w:cs="Arial"/>
          <w:bCs/>
          <w:lang w:val="en-AU"/>
        </w:rPr>
        <w:t xml:space="preserve">r Thedens gave a list of documents nearing </w:t>
      </w:r>
      <w:r w:rsidRPr="00A30435">
        <w:rPr>
          <w:rFonts w:ascii="Arial" w:hAnsi="Arial" w:cs="Arial"/>
          <w:bCs/>
          <w:lang w:val="en-AU"/>
        </w:rPr>
        <w:t>completion</w:t>
      </w:r>
      <w:r>
        <w:rPr>
          <w:rFonts w:ascii="Arial" w:hAnsi="Arial" w:cs="Arial"/>
          <w:bCs/>
          <w:lang w:val="en-AU"/>
        </w:rPr>
        <w:t xml:space="preserve"> and informed that th</w:t>
      </w:r>
      <w:r w:rsidR="00312844" w:rsidRPr="00312844">
        <w:rPr>
          <w:rFonts w:ascii="Arial" w:hAnsi="Arial" w:cs="Arial"/>
          <w:bCs/>
          <w:lang w:val="en-AU"/>
        </w:rPr>
        <w:t>e next TC 31 meetings will be in Melville, USA in November</w:t>
      </w:r>
      <w:r>
        <w:rPr>
          <w:rFonts w:ascii="Arial" w:hAnsi="Arial" w:cs="Arial"/>
          <w:bCs/>
          <w:lang w:val="en-AU"/>
        </w:rPr>
        <w:t xml:space="preserve"> this year.</w:t>
      </w:r>
    </w:p>
    <w:p w14:paraId="6034EA4D" w14:textId="77777777" w:rsidR="00312844" w:rsidRPr="00312844" w:rsidRDefault="00312844" w:rsidP="00312844">
      <w:pPr>
        <w:jc w:val="both"/>
        <w:rPr>
          <w:rFonts w:ascii="Arial" w:hAnsi="Arial" w:cs="Arial"/>
          <w:bCs/>
          <w:lang w:val="en-AU"/>
        </w:rPr>
      </w:pPr>
    </w:p>
    <w:p w14:paraId="42F2461F" w14:textId="7EE7C948" w:rsidR="00312844" w:rsidRPr="00312844" w:rsidRDefault="007D1518" w:rsidP="00312844">
      <w:pPr>
        <w:jc w:val="both"/>
        <w:rPr>
          <w:rFonts w:ascii="Arial" w:hAnsi="Arial" w:cs="Arial"/>
          <w:bCs/>
          <w:lang w:val="en-AU"/>
        </w:rPr>
      </w:pPr>
      <w:r>
        <w:rPr>
          <w:rFonts w:ascii="Arial" w:hAnsi="Arial" w:cs="Arial"/>
          <w:bCs/>
          <w:lang w:val="en-AU"/>
        </w:rPr>
        <w:t>Mr</w:t>
      </w:r>
      <w:r w:rsidR="00312844" w:rsidRPr="00312844">
        <w:rPr>
          <w:rFonts w:ascii="Arial" w:hAnsi="Arial" w:cs="Arial"/>
          <w:bCs/>
          <w:lang w:val="en-AU"/>
        </w:rPr>
        <w:t xml:space="preserve"> Thedens also noted that </w:t>
      </w:r>
      <w:r w:rsidR="00A30435">
        <w:rPr>
          <w:rFonts w:ascii="Arial" w:hAnsi="Arial" w:cs="Arial"/>
          <w:bCs/>
          <w:lang w:val="en-AU"/>
        </w:rPr>
        <w:t xml:space="preserve">Mr </w:t>
      </w:r>
      <w:r w:rsidR="00312844" w:rsidRPr="00312844">
        <w:rPr>
          <w:rFonts w:ascii="Arial" w:hAnsi="Arial" w:cs="Arial"/>
          <w:bCs/>
          <w:lang w:val="en-AU"/>
        </w:rPr>
        <w:t>Bard Johnsen (Norway) will be the new Chair of SC</w:t>
      </w:r>
      <w:r w:rsidR="00A30435">
        <w:rPr>
          <w:rFonts w:ascii="Arial" w:hAnsi="Arial" w:cs="Arial"/>
          <w:bCs/>
          <w:lang w:val="en-AU"/>
        </w:rPr>
        <w:t> </w:t>
      </w:r>
      <w:r w:rsidR="00312844" w:rsidRPr="00312844">
        <w:rPr>
          <w:rFonts w:ascii="Arial" w:hAnsi="Arial" w:cs="Arial"/>
          <w:bCs/>
          <w:lang w:val="en-AU"/>
        </w:rPr>
        <w:t>31J.</w:t>
      </w:r>
    </w:p>
    <w:p w14:paraId="6378ED66" w14:textId="77777777" w:rsidR="00312844" w:rsidRPr="00312844" w:rsidRDefault="00312844" w:rsidP="00312844">
      <w:pPr>
        <w:jc w:val="both"/>
        <w:rPr>
          <w:rFonts w:ascii="Arial" w:hAnsi="Arial" w:cs="Arial"/>
          <w:bCs/>
          <w:lang w:val="en-AU"/>
        </w:rPr>
      </w:pPr>
    </w:p>
    <w:p w14:paraId="31384F9A" w14:textId="5E38014B" w:rsidR="00312844" w:rsidRPr="00312844" w:rsidRDefault="007D1518" w:rsidP="00312844">
      <w:pPr>
        <w:jc w:val="both"/>
        <w:rPr>
          <w:rFonts w:ascii="Arial" w:hAnsi="Arial" w:cs="Arial"/>
          <w:bCs/>
          <w:lang w:val="en-AU"/>
        </w:rPr>
      </w:pPr>
      <w:r>
        <w:rPr>
          <w:rFonts w:ascii="Arial" w:hAnsi="Arial" w:cs="Arial"/>
          <w:bCs/>
          <w:lang w:val="en-AU"/>
        </w:rPr>
        <w:t>He</w:t>
      </w:r>
      <w:r w:rsidR="00312844" w:rsidRPr="00312844">
        <w:rPr>
          <w:rFonts w:ascii="Arial" w:hAnsi="Arial" w:cs="Arial"/>
          <w:bCs/>
          <w:lang w:val="en-AU"/>
        </w:rPr>
        <w:t xml:space="preserve"> thanked IECEx for its contributions to TC</w:t>
      </w:r>
      <w:r w:rsidR="00A30435">
        <w:rPr>
          <w:rFonts w:ascii="Arial" w:hAnsi="Arial" w:cs="Arial"/>
          <w:bCs/>
          <w:lang w:val="en-AU"/>
        </w:rPr>
        <w:t> </w:t>
      </w:r>
      <w:r w:rsidR="00312844" w:rsidRPr="00312844">
        <w:rPr>
          <w:rFonts w:ascii="Arial" w:hAnsi="Arial" w:cs="Arial"/>
          <w:bCs/>
          <w:lang w:val="en-AU"/>
        </w:rPr>
        <w:t xml:space="preserve">31 and </w:t>
      </w:r>
      <w:r w:rsidR="00A30435">
        <w:rPr>
          <w:rFonts w:ascii="Arial" w:hAnsi="Arial" w:cs="Arial"/>
          <w:bCs/>
          <w:lang w:val="en-AU"/>
        </w:rPr>
        <w:t>expressed his appreciation of the</w:t>
      </w:r>
      <w:r w:rsidR="00312844" w:rsidRPr="00312844">
        <w:rPr>
          <w:rFonts w:ascii="Arial" w:hAnsi="Arial" w:cs="Arial"/>
          <w:bCs/>
          <w:lang w:val="en-AU"/>
        </w:rPr>
        <w:t xml:space="preserve"> work with IECEx.</w:t>
      </w:r>
    </w:p>
    <w:p w14:paraId="58528FD9" w14:textId="77777777" w:rsidR="00312844" w:rsidRPr="00312844" w:rsidRDefault="00312844" w:rsidP="00312844">
      <w:pPr>
        <w:jc w:val="both"/>
        <w:rPr>
          <w:rFonts w:ascii="Arial" w:hAnsi="Arial" w:cs="Arial"/>
          <w:lang w:val="en-GB"/>
        </w:rPr>
      </w:pPr>
    </w:p>
    <w:p w14:paraId="72656DEB" w14:textId="14C84E29" w:rsidR="00312844" w:rsidRPr="00312844" w:rsidRDefault="00312844" w:rsidP="00312844">
      <w:pPr>
        <w:jc w:val="both"/>
        <w:rPr>
          <w:rFonts w:ascii="Arial" w:hAnsi="Arial" w:cs="Arial"/>
          <w:lang w:val="en-GB"/>
        </w:rPr>
      </w:pPr>
      <w:r w:rsidRPr="00312844">
        <w:rPr>
          <w:rFonts w:ascii="Arial" w:hAnsi="Arial" w:cs="Arial"/>
          <w:lang w:val="en-GB"/>
        </w:rPr>
        <w:t xml:space="preserve">The Chair </w:t>
      </w:r>
      <w:r w:rsidR="000214F6">
        <w:rPr>
          <w:rFonts w:ascii="Arial" w:hAnsi="Arial" w:cs="Arial"/>
          <w:lang w:val="en-GB"/>
        </w:rPr>
        <w:t xml:space="preserve">noted </w:t>
      </w:r>
      <w:r w:rsidR="007D1518">
        <w:rPr>
          <w:rFonts w:ascii="Arial" w:hAnsi="Arial" w:cs="Arial"/>
          <w:lang w:val="en-GB"/>
        </w:rPr>
        <w:t>M</w:t>
      </w:r>
      <w:r w:rsidRPr="00312844">
        <w:rPr>
          <w:rFonts w:ascii="Arial" w:hAnsi="Arial" w:cs="Arial"/>
          <w:lang w:val="en-GB"/>
        </w:rPr>
        <w:t xml:space="preserve">r Tim Krause as the new </w:t>
      </w:r>
      <w:r w:rsidR="00A30435">
        <w:rPr>
          <w:rFonts w:ascii="Arial" w:hAnsi="Arial" w:cs="Arial"/>
          <w:lang w:val="en-GB"/>
        </w:rPr>
        <w:t>L</w:t>
      </w:r>
      <w:r w:rsidRPr="00312844">
        <w:rPr>
          <w:rFonts w:ascii="Arial" w:hAnsi="Arial" w:cs="Arial"/>
          <w:lang w:val="en-GB"/>
        </w:rPr>
        <w:t xml:space="preserve">iaison </w:t>
      </w:r>
      <w:r w:rsidR="001664B0">
        <w:rPr>
          <w:rFonts w:ascii="Arial" w:hAnsi="Arial" w:cs="Arial"/>
          <w:lang w:val="en-GB"/>
        </w:rPr>
        <w:t>O</w:t>
      </w:r>
      <w:r w:rsidRPr="00312844">
        <w:rPr>
          <w:rFonts w:ascii="Arial" w:hAnsi="Arial" w:cs="Arial"/>
          <w:lang w:val="en-GB"/>
        </w:rPr>
        <w:t>fficer between IECEx and TC</w:t>
      </w:r>
      <w:r w:rsidR="00A30435">
        <w:rPr>
          <w:rFonts w:ascii="Arial" w:hAnsi="Arial" w:cs="Arial"/>
          <w:lang w:val="en-GB"/>
        </w:rPr>
        <w:t> </w:t>
      </w:r>
      <w:r w:rsidRPr="00312844">
        <w:rPr>
          <w:rFonts w:ascii="Arial" w:hAnsi="Arial" w:cs="Arial"/>
          <w:lang w:val="en-GB"/>
        </w:rPr>
        <w:t>31</w:t>
      </w:r>
      <w:r w:rsidR="00A30435">
        <w:rPr>
          <w:rFonts w:ascii="Arial" w:hAnsi="Arial" w:cs="Arial"/>
          <w:lang w:val="en-GB"/>
        </w:rPr>
        <w:t xml:space="preserve"> and thanked Mr Thedens for his report.</w:t>
      </w:r>
    </w:p>
    <w:p w14:paraId="3836B467" w14:textId="77777777" w:rsidR="00312844" w:rsidRPr="00312844" w:rsidRDefault="00312844" w:rsidP="00312844">
      <w:pPr>
        <w:jc w:val="both"/>
        <w:rPr>
          <w:rFonts w:ascii="Arial" w:hAnsi="Arial" w:cs="Arial"/>
          <w:lang w:val="en-GB"/>
        </w:rPr>
      </w:pPr>
    </w:p>
    <w:p w14:paraId="25B399C7" w14:textId="77777777" w:rsidR="00312844" w:rsidRPr="00312844" w:rsidRDefault="00312844" w:rsidP="00312844">
      <w:pPr>
        <w:jc w:val="both"/>
        <w:rPr>
          <w:rFonts w:ascii="Arial" w:hAnsi="Arial" w:cs="Arial"/>
          <w:lang w:val="en-GB"/>
        </w:rPr>
      </w:pPr>
      <w:r w:rsidRPr="00312844">
        <w:rPr>
          <w:rFonts w:ascii="Arial" w:hAnsi="Arial" w:cs="Arial"/>
          <w:lang w:val="en-GB"/>
        </w:rPr>
        <w:t>The decision below was then recorded.</w:t>
      </w:r>
    </w:p>
    <w:p w14:paraId="7DB1D989" w14:textId="77777777" w:rsidR="00312844" w:rsidRDefault="00312844" w:rsidP="0003784D">
      <w:pPr>
        <w:spacing w:after="200" w:line="276" w:lineRule="auto"/>
        <w:jc w:val="both"/>
        <w:rPr>
          <w:rFonts w:ascii="Arial" w:hAnsi="Arial" w:cs="Arial"/>
          <w:lang w:val="en-GB"/>
        </w:rPr>
      </w:pPr>
    </w:p>
    <w:p w14:paraId="24B29BCA" w14:textId="77777777" w:rsidR="00A30435" w:rsidRPr="00A30435" w:rsidRDefault="00A30435" w:rsidP="00A30435">
      <w:pPr>
        <w:jc w:val="both"/>
        <w:rPr>
          <w:rFonts w:ascii="Arial" w:hAnsi="Arial"/>
          <w:b/>
          <w:bCs/>
          <w:color w:val="0070C0"/>
          <w:sz w:val="22"/>
          <w:szCs w:val="22"/>
          <w:u w:val="single"/>
          <w:lang w:val="en-GB" w:eastAsia="fr-FR"/>
        </w:rPr>
      </w:pPr>
      <w:r w:rsidRPr="00A30435">
        <w:rPr>
          <w:rFonts w:ascii="Arial" w:hAnsi="Arial"/>
          <w:b/>
          <w:bCs/>
          <w:color w:val="0070C0"/>
          <w:sz w:val="22"/>
          <w:szCs w:val="22"/>
          <w:u w:val="single"/>
          <w:lang w:val="en-GB" w:eastAsia="fr-FR"/>
        </w:rPr>
        <w:t xml:space="preserve">Decision 2023/10 </w:t>
      </w:r>
    </w:p>
    <w:p w14:paraId="730F5A96" w14:textId="0F111AF1" w:rsidR="00A30435" w:rsidRPr="00A30435" w:rsidRDefault="00A30435" w:rsidP="00A30435">
      <w:pPr>
        <w:jc w:val="both"/>
        <w:rPr>
          <w:rFonts w:ascii="Arial" w:hAnsi="Arial"/>
          <w:bCs/>
          <w:color w:val="0070C0"/>
          <w:sz w:val="22"/>
          <w:szCs w:val="22"/>
          <w:lang w:val="en-GB" w:eastAsia="fr-FR"/>
        </w:rPr>
      </w:pPr>
      <w:r w:rsidRPr="00A30435">
        <w:rPr>
          <w:rFonts w:ascii="Arial" w:hAnsi="Arial"/>
          <w:bCs/>
          <w:color w:val="0070C0"/>
          <w:sz w:val="22"/>
          <w:szCs w:val="22"/>
          <w:lang w:val="en-GB" w:eastAsia="fr-FR"/>
        </w:rPr>
        <w:t xml:space="preserve">Members </w:t>
      </w:r>
      <w:r w:rsidRPr="00A30435">
        <w:rPr>
          <w:rFonts w:ascii="Arial" w:hAnsi="Arial" w:hint="eastAsia"/>
          <w:bCs/>
          <w:color w:val="0070C0"/>
          <w:sz w:val="22"/>
          <w:szCs w:val="22"/>
          <w:u w:val="single"/>
          <w:lang w:val="en-GB" w:eastAsia="fr-FR"/>
        </w:rPr>
        <w:t>accepted</w:t>
      </w:r>
      <w:r w:rsidRPr="00A30435">
        <w:rPr>
          <w:rFonts w:ascii="Arial" w:hAnsi="Arial" w:hint="eastAsia"/>
          <w:bCs/>
          <w:color w:val="0070C0"/>
          <w:sz w:val="22"/>
          <w:szCs w:val="22"/>
          <w:lang w:val="en-GB" w:eastAsia="fr-FR"/>
        </w:rPr>
        <w:t xml:space="preserve"> </w:t>
      </w:r>
      <w:r w:rsidRPr="00A30435">
        <w:rPr>
          <w:rFonts w:ascii="Arial" w:hAnsi="Arial"/>
          <w:bCs/>
          <w:color w:val="0070C0"/>
          <w:sz w:val="22"/>
          <w:szCs w:val="22"/>
          <w:lang w:val="en-GB" w:eastAsia="fr-FR"/>
        </w:rPr>
        <w:t>the reports from the IEC TC</w:t>
      </w:r>
      <w:r w:rsidR="00607AF0">
        <w:rPr>
          <w:rFonts w:ascii="Arial" w:hAnsi="Arial"/>
          <w:bCs/>
          <w:color w:val="0070C0"/>
          <w:sz w:val="22"/>
          <w:szCs w:val="22"/>
          <w:lang w:val="en-GB" w:eastAsia="fr-FR"/>
        </w:rPr>
        <w:t> </w:t>
      </w:r>
      <w:r w:rsidRPr="00A30435">
        <w:rPr>
          <w:rFonts w:ascii="Arial" w:hAnsi="Arial"/>
          <w:bCs/>
          <w:color w:val="0070C0"/>
          <w:sz w:val="22"/>
          <w:szCs w:val="22"/>
          <w:lang w:val="en-GB" w:eastAsia="fr-FR"/>
        </w:rPr>
        <w:t>31 Chair and comments from the IECEx Executive Secretary.</w:t>
      </w:r>
    </w:p>
    <w:p w14:paraId="627A07D2" w14:textId="77777777" w:rsidR="00D9640B" w:rsidRPr="00D9640B" w:rsidRDefault="00D9640B" w:rsidP="00274AA2">
      <w:pPr>
        <w:jc w:val="both"/>
        <w:rPr>
          <w:rFonts w:ascii="Arial" w:hAnsi="Arial" w:cs="Arial"/>
          <w:lang w:val="en-GB"/>
        </w:rPr>
      </w:pPr>
    </w:p>
    <w:p w14:paraId="15E1F00A" w14:textId="31FE67ED" w:rsidR="00682A6A" w:rsidRPr="00D9640B" w:rsidRDefault="00682A6A" w:rsidP="00D9640B">
      <w:pPr>
        <w:spacing w:before="100" w:beforeAutospacing="1" w:after="100" w:afterAutospacing="1"/>
        <w:rPr>
          <w:rFonts w:ascii="Arial" w:hAnsi="Arial" w:cs="Arial"/>
          <w:b/>
          <w:bCs/>
          <w:i/>
          <w:iCs/>
          <w:lang w:val="en-GB"/>
        </w:rPr>
      </w:pPr>
      <w:r w:rsidRPr="00D9640B">
        <w:rPr>
          <w:rFonts w:ascii="Arial" w:hAnsi="Arial" w:cs="Arial"/>
          <w:b/>
          <w:bCs/>
          <w:i/>
          <w:iCs/>
          <w:lang w:val="en-GB"/>
        </w:rPr>
        <w:t>8.2</w:t>
      </w:r>
      <w:r w:rsidRPr="00D9640B">
        <w:rPr>
          <w:rFonts w:ascii="Arial" w:hAnsi="Arial" w:cs="Arial"/>
          <w:b/>
          <w:bCs/>
          <w:i/>
          <w:iCs/>
          <w:lang w:val="en-GB"/>
        </w:rPr>
        <w:tab/>
      </w:r>
      <w:r w:rsidR="0098399E" w:rsidRPr="0098399E">
        <w:rPr>
          <w:rFonts w:ascii="Arial" w:hAnsi="Arial" w:cs="Arial"/>
          <w:b/>
          <w:bCs/>
          <w:i/>
          <w:iCs/>
          <w:lang w:val="en-GB"/>
        </w:rPr>
        <w:t>Special Conditions and discussions with TC</w:t>
      </w:r>
      <w:r w:rsidR="0098399E">
        <w:rPr>
          <w:rFonts w:ascii="Arial" w:hAnsi="Arial" w:cs="Arial"/>
          <w:b/>
          <w:bCs/>
          <w:i/>
          <w:iCs/>
          <w:lang w:val="en-GB"/>
        </w:rPr>
        <w:t> </w:t>
      </w:r>
      <w:r w:rsidR="0098399E" w:rsidRPr="0098399E">
        <w:rPr>
          <w:rFonts w:ascii="Arial" w:hAnsi="Arial" w:cs="Arial"/>
          <w:b/>
          <w:bCs/>
          <w:i/>
          <w:iCs/>
          <w:lang w:val="en-GB"/>
        </w:rPr>
        <w:t>31 AG</w:t>
      </w:r>
      <w:r w:rsidR="0098399E">
        <w:rPr>
          <w:rFonts w:ascii="Arial" w:hAnsi="Arial" w:cs="Arial"/>
          <w:b/>
          <w:bCs/>
          <w:i/>
          <w:iCs/>
          <w:lang w:val="en-GB"/>
        </w:rPr>
        <w:t> </w:t>
      </w:r>
      <w:r w:rsidR="0098399E" w:rsidRPr="0098399E">
        <w:rPr>
          <w:rFonts w:ascii="Arial" w:hAnsi="Arial" w:cs="Arial"/>
          <w:b/>
          <w:bCs/>
          <w:i/>
          <w:iCs/>
          <w:lang w:val="en-GB"/>
        </w:rPr>
        <w:t>55</w:t>
      </w:r>
    </w:p>
    <w:p w14:paraId="5C22C11E" w14:textId="77777777" w:rsidR="0098399E" w:rsidRPr="007569CA" w:rsidRDefault="0098399E" w:rsidP="0098399E">
      <w:pPr>
        <w:ind w:left="720" w:firstLine="720"/>
        <w:jc w:val="both"/>
        <w:rPr>
          <w:rFonts w:ascii="Arial" w:hAnsi="Arial" w:cs="Arial"/>
          <w:b/>
          <w:bCs/>
          <w:u w:val="single"/>
          <w:lang w:val="en-GB"/>
        </w:rPr>
      </w:pPr>
      <w:r w:rsidRPr="007569CA">
        <w:rPr>
          <w:rFonts w:ascii="Arial" w:hAnsi="Arial" w:cs="Arial"/>
          <w:b/>
          <w:bCs/>
          <w:u w:val="single"/>
          <w:lang w:val="en-GB"/>
        </w:rPr>
        <w:t>Documents for noting/consideration:</w:t>
      </w:r>
    </w:p>
    <w:p w14:paraId="3C5781E0" w14:textId="4080C485" w:rsidR="0098399E" w:rsidRPr="0098399E" w:rsidRDefault="006003C7" w:rsidP="002B42F2">
      <w:pPr>
        <w:numPr>
          <w:ilvl w:val="0"/>
          <w:numId w:val="10"/>
        </w:numPr>
        <w:rPr>
          <w:rFonts w:ascii="Arial" w:hAnsi="Arial" w:cs="Arial"/>
          <w:b/>
          <w:u w:val="single"/>
          <w:lang w:val="en-AU" w:eastAsia="en-US"/>
        </w:rPr>
      </w:pPr>
      <w:hyperlink r:id="rId18" w:history="1">
        <w:r w:rsidR="0098399E" w:rsidRPr="00771EB7">
          <w:rPr>
            <w:rStyle w:val="Hyperlink"/>
            <w:rFonts w:ascii="Arial" w:hAnsi="Arial" w:cs="Arial"/>
            <w:b/>
            <w:lang w:val="en-GB" w:eastAsia="en-US"/>
          </w:rPr>
          <w:t>ExTAG/712/R</w:t>
        </w:r>
      </w:hyperlink>
      <w:r w:rsidR="0098399E" w:rsidRPr="0098399E">
        <w:rPr>
          <w:rFonts w:ascii="Arial" w:hAnsi="Arial" w:cs="Arial"/>
          <w:b/>
          <w:lang w:val="en-GB" w:eastAsia="en-US"/>
        </w:rPr>
        <w:t xml:space="preserve"> </w:t>
      </w:r>
      <w:r w:rsidR="0098399E" w:rsidRPr="00312844">
        <w:rPr>
          <w:rFonts w:cs="Arial"/>
          <w:lang w:val="en-AU" w:eastAsia="en-US"/>
        </w:rPr>
        <w:t xml:space="preserve">– </w:t>
      </w:r>
      <w:r w:rsidR="0098399E" w:rsidRPr="00312844">
        <w:rPr>
          <w:rFonts w:ascii="Arial" w:hAnsi="Arial" w:cs="Arial"/>
          <w:lang w:val="en-AU" w:eastAsia="en-US"/>
        </w:rPr>
        <w:t xml:space="preserve">Report from the </w:t>
      </w:r>
      <w:r w:rsidR="00B93B5E">
        <w:rPr>
          <w:rFonts w:ascii="Arial" w:hAnsi="Arial" w:cs="Arial"/>
          <w:lang w:val="en-AU" w:eastAsia="en-US"/>
        </w:rPr>
        <w:t>Convener of AG 5</w:t>
      </w:r>
      <w:r w:rsidR="00771EB7">
        <w:rPr>
          <w:rFonts w:ascii="Arial" w:hAnsi="Arial" w:cs="Arial"/>
          <w:lang w:val="en-AU" w:eastAsia="en-US"/>
        </w:rPr>
        <w:t>5</w:t>
      </w:r>
    </w:p>
    <w:p w14:paraId="3AD35C42" w14:textId="77777777" w:rsidR="0098399E" w:rsidRPr="00312844" w:rsidRDefault="0098399E" w:rsidP="00B93B5E">
      <w:pPr>
        <w:jc w:val="both"/>
        <w:rPr>
          <w:rFonts w:ascii="Arial" w:hAnsi="Arial" w:cs="Arial"/>
          <w:b/>
          <w:u w:val="single"/>
          <w:lang w:val="en-AU" w:eastAsia="en-US"/>
        </w:rPr>
      </w:pPr>
    </w:p>
    <w:p w14:paraId="23CE43F6" w14:textId="0016785E" w:rsidR="00B93B5E" w:rsidRPr="00B93B5E" w:rsidRDefault="00B93B5E" w:rsidP="00B93B5E">
      <w:pPr>
        <w:jc w:val="both"/>
        <w:rPr>
          <w:rFonts w:ascii="Arial" w:hAnsi="Arial" w:cs="Arial"/>
          <w:lang w:val="en-US"/>
        </w:rPr>
      </w:pPr>
      <w:r w:rsidRPr="003B1AB8">
        <w:rPr>
          <w:rFonts w:ascii="Arial" w:hAnsi="Arial" w:cs="Arial"/>
          <w:lang w:val="en-US"/>
        </w:rPr>
        <w:lastRenderedPageBreak/>
        <w:t xml:space="preserve">The Chair reminded the </w:t>
      </w:r>
      <w:r w:rsidR="00D972F6" w:rsidRPr="003B1AB8">
        <w:rPr>
          <w:rFonts w:ascii="Arial" w:hAnsi="Arial" w:cs="Arial"/>
          <w:lang w:val="en-US"/>
        </w:rPr>
        <w:t>members</w:t>
      </w:r>
      <w:r w:rsidRPr="003B1AB8">
        <w:rPr>
          <w:rFonts w:ascii="Arial" w:hAnsi="Arial" w:cs="Arial"/>
          <w:lang w:val="en-US"/>
        </w:rPr>
        <w:t xml:space="preserve"> that the terms of reference for TC</w:t>
      </w:r>
      <w:r w:rsidR="00D972F6" w:rsidRPr="003B1AB8">
        <w:rPr>
          <w:rFonts w:ascii="Arial" w:hAnsi="Arial" w:cs="Arial"/>
          <w:lang w:val="en-US"/>
        </w:rPr>
        <w:t> </w:t>
      </w:r>
      <w:r w:rsidRPr="003B1AB8">
        <w:rPr>
          <w:rFonts w:ascii="Arial" w:hAnsi="Arial" w:cs="Arial"/>
          <w:lang w:val="en-US"/>
        </w:rPr>
        <w:t>31 AG 55 are given on the TC</w:t>
      </w:r>
      <w:r w:rsidR="00D972F6" w:rsidRPr="003B1AB8">
        <w:rPr>
          <w:rFonts w:ascii="Arial" w:hAnsi="Arial" w:cs="Arial"/>
          <w:lang w:val="en-US"/>
        </w:rPr>
        <w:t> </w:t>
      </w:r>
      <w:r w:rsidRPr="003B1AB8">
        <w:rPr>
          <w:rFonts w:ascii="Arial" w:hAnsi="Arial" w:cs="Arial"/>
          <w:lang w:val="en-US"/>
        </w:rPr>
        <w:t>31 website and are the following:</w:t>
      </w:r>
    </w:p>
    <w:p w14:paraId="3B11FC73" w14:textId="77777777" w:rsidR="00B93B5E" w:rsidRPr="00C97818" w:rsidRDefault="00B93B5E" w:rsidP="00B93B5E">
      <w:pPr>
        <w:jc w:val="both"/>
        <w:rPr>
          <w:rFonts w:ascii="Arial" w:hAnsi="Arial" w:cs="Arial"/>
          <w:i/>
          <w:iCs/>
          <w:lang w:val="en-US"/>
        </w:rPr>
      </w:pPr>
    </w:p>
    <w:p w14:paraId="3C0E9794" w14:textId="77777777" w:rsidR="00B93B5E" w:rsidRPr="00C97818" w:rsidRDefault="00B93B5E" w:rsidP="00B93B5E">
      <w:pPr>
        <w:jc w:val="both"/>
        <w:rPr>
          <w:rFonts w:ascii="Arial" w:hAnsi="Arial" w:cs="Arial"/>
          <w:i/>
          <w:iCs/>
          <w:lang w:val="en-US"/>
        </w:rPr>
      </w:pPr>
      <w:r w:rsidRPr="00C97818">
        <w:rPr>
          <w:rFonts w:ascii="Arial" w:hAnsi="Arial" w:cs="Arial"/>
          <w:i/>
          <w:iCs/>
          <w:lang w:val="en-US"/>
        </w:rPr>
        <w:t>‘To review and identify references to Specific Conditions of Use in the IEC 60079 and ISO/IEC 80079 series and maintain a list of Specific Conditions of Use. To provide support and guidance to other TC31 groups on the development of requirements for Specific Conditions of Use. To consult with Ex conformity assessment systems as appropriate.’</w:t>
      </w:r>
    </w:p>
    <w:p w14:paraId="16D9CD67" w14:textId="77777777" w:rsidR="00B93B5E" w:rsidRPr="00B93B5E" w:rsidRDefault="00B93B5E" w:rsidP="00B93B5E">
      <w:pPr>
        <w:jc w:val="both"/>
        <w:rPr>
          <w:rFonts w:ascii="Arial" w:hAnsi="Arial" w:cs="Arial"/>
          <w:lang w:val="en-US"/>
        </w:rPr>
      </w:pPr>
    </w:p>
    <w:p w14:paraId="3CA9AA95" w14:textId="666C04CD" w:rsidR="00B93B5E" w:rsidRDefault="00B93B5E" w:rsidP="00346786">
      <w:pPr>
        <w:jc w:val="both"/>
        <w:rPr>
          <w:rFonts w:ascii="Arial" w:hAnsi="Arial" w:cs="Arial"/>
          <w:lang w:val="en-US"/>
        </w:rPr>
      </w:pPr>
      <w:r w:rsidRPr="00B93B5E">
        <w:rPr>
          <w:rFonts w:ascii="Arial" w:hAnsi="Arial" w:cs="Arial"/>
          <w:lang w:val="en-US"/>
        </w:rPr>
        <w:t>The Chair invited the Secretary</w:t>
      </w:r>
      <w:r w:rsidR="00C97818">
        <w:rPr>
          <w:rFonts w:ascii="Arial" w:hAnsi="Arial" w:cs="Arial"/>
          <w:lang w:val="en-US"/>
        </w:rPr>
        <w:t xml:space="preserve"> Mr Chris Agius</w:t>
      </w:r>
      <w:r w:rsidRPr="00B93B5E">
        <w:rPr>
          <w:rFonts w:ascii="Arial" w:hAnsi="Arial" w:cs="Arial"/>
          <w:lang w:val="en-US"/>
        </w:rPr>
        <w:t xml:space="preserve"> to give his report on discussions with </w:t>
      </w:r>
      <w:r w:rsidR="00C97818">
        <w:rPr>
          <w:rFonts w:ascii="Arial" w:hAnsi="Arial" w:cs="Arial"/>
          <w:lang w:val="en-US"/>
        </w:rPr>
        <w:t xml:space="preserve">TC 31 </w:t>
      </w:r>
      <w:r w:rsidRPr="00B93B5E">
        <w:rPr>
          <w:rFonts w:ascii="Arial" w:hAnsi="Arial" w:cs="Arial"/>
          <w:lang w:val="en-US"/>
        </w:rPr>
        <w:t>AG</w:t>
      </w:r>
      <w:r w:rsidR="00C97818">
        <w:rPr>
          <w:rFonts w:ascii="Arial" w:hAnsi="Arial" w:cs="Arial"/>
          <w:lang w:val="en-US"/>
        </w:rPr>
        <w:t> </w:t>
      </w:r>
      <w:r w:rsidRPr="00B93B5E">
        <w:rPr>
          <w:rFonts w:ascii="Arial" w:hAnsi="Arial" w:cs="Arial"/>
          <w:lang w:val="en-US"/>
        </w:rPr>
        <w:t>55.</w:t>
      </w:r>
    </w:p>
    <w:p w14:paraId="1780BD5C" w14:textId="77777777" w:rsidR="00D972F6" w:rsidRDefault="00D972F6" w:rsidP="00346786">
      <w:pPr>
        <w:jc w:val="both"/>
        <w:rPr>
          <w:rFonts w:ascii="Arial" w:hAnsi="Arial" w:cs="Arial"/>
          <w:lang w:val="en-US"/>
        </w:rPr>
      </w:pPr>
    </w:p>
    <w:p w14:paraId="1CE83AB5" w14:textId="77777777" w:rsidR="006C3185" w:rsidRPr="006C3185" w:rsidRDefault="006C3185" w:rsidP="00346786">
      <w:pPr>
        <w:jc w:val="both"/>
        <w:rPr>
          <w:rFonts w:ascii="Arial" w:hAnsi="Arial" w:cs="Arial"/>
          <w:lang w:val="en-US"/>
        </w:rPr>
      </w:pPr>
      <w:r w:rsidRPr="006C3185">
        <w:rPr>
          <w:rFonts w:ascii="Arial" w:hAnsi="Arial" w:cs="Arial"/>
          <w:lang w:val="en-US"/>
        </w:rPr>
        <w:t xml:space="preserve">The Mr Agius reported that AG 55 has identified specific conditions as they appear in the standards and approximately 85 of them have been reviewed. During their work, AG 55 also noted that there were conditions listed on some IECEx certificates that were difficult for end users to implement. The Convenor of the group sent a list of 33 IECEx Certificates identified with this concern to the IECEx Secretariat. </w:t>
      </w:r>
    </w:p>
    <w:p w14:paraId="1420FE69" w14:textId="77777777" w:rsidR="006C3185" w:rsidRPr="006C3185" w:rsidRDefault="006C3185" w:rsidP="00346786">
      <w:pPr>
        <w:jc w:val="both"/>
        <w:rPr>
          <w:rFonts w:ascii="Arial" w:hAnsi="Arial" w:cs="Arial"/>
          <w:lang w:val="en-US"/>
        </w:rPr>
      </w:pPr>
    </w:p>
    <w:p w14:paraId="50CCAEA7" w14:textId="77777777" w:rsidR="006C3185" w:rsidRPr="006C3185" w:rsidRDefault="006C3185" w:rsidP="00346786">
      <w:pPr>
        <w:jc w:val="both"/>
        <w:rPr>
          <w:rFonts w:ascii="Arial" w:hAnsi="Arial" w:cs="Arial"/>
          <w:lang w:val="en-US"/>
        </w:rPr>
      </w:pPr>
      <w:r w:rsidRPr="006C3185">
        <w:rPr>
          <w:rFonts w:ascii="Arial" w:hAnsi="Arial" w:cs="Arial"/>
          <w:lang w:val="en-US"/>
        </w:rPr>
        <w:t>The IECEx Secretariat took actions as following:</w:t>
      </w:r>
    </w:p>
    <w:p w14:paraId="57551276" w14:textId="77777777" w:rsidR="006C3185" w:rsidRPr="006C3185" w:rsidRDefault="006C3185" w:rsidP="00AF5DD2">
      <w:pPr>
        <w:pStyle w:val="ListParagraph"/>
        <w:spacing w:line="240" w:lineRule="auto"/>
        <w:ind w:left="567"/>
        <w:jc w:val="both"/>
        <w:rPr>
          <w:rFonts w:ascii="Arial" w:eastAsia="Times New Roman" w:hAnsi="Arial" w:cs="Arial"/>
          <w:sz w:val="24"/>
          <w:szCs w:val="24"/>
          <w:lang w:val="en-GB" w:eastAsia="de-DE"/>
        </w:rPr>
      </w:pPr>
    </w:p>
    <w:p w14:paraId="23E4D08C" w14:textId="360412F1" w:rsidR="00D73E21" w:rsidRPr="006C3185" w:rsidRDefault="00651A85" w:rsidP="00AF5DD2">
      <w:pPr>
        <w:pStyle w:val="ListParagraph"/>
        <w:numPr>
          <w:ilvl w:val="0"/>
          <w:numId w:val="11"/>
        </w:numPr>
        <w:spacing w:line="240" w:lineRule="auto"/>
        <w:ind w:left="567" w:hanging="283"/>
        <w:jc w:val="both"/>
        <w:rPr>
          <w:rFonts w:ascii="Arial" w:eastAsia="Times New Roman" w:hAnsi="Arial" w:cs="Arial"/>
          <w:sz w:val="24"/>
          <w:szCs w:val="24"/>
          <w:lang w:val="en-GB" w:eastAsia="de-DE"/>
        </w:rPr>
      </w:pPr>
      <w:r w:rsidRPr="007935A9">
        <w:rPr>
          <w:rFonts w:ascii="Arial" w:eastAsia="Times New Roman" w:hAnsi="Arial" w:cs="Arial"/>
          <w:sz w:val="24"/>
          <w:szCs w:val="24"/>
          <w:lang w:val="en-GB" w:eastAsia="de-DE"/>
        </w:rPr>
        <w:t>The IECEx Secretariat has taken the following actions by the IECEx Compliance Manager, Geoff Slater, who reviewed each “Condition” listed in each of the 33 IECEx Certificates presented. In total166 Conditions were listed across those 33 certificates. It was</w:t>
      </w:r>
      <w:r w:rsidR="006C3185" w:rsidRPr="006C3185">
        <w:rPr>
          <w:rFonts w:ascii="Arial" w:eastAsia="Times New Roman" w:hAnsi="Arial" w:cs="Arial"/>
          <w:sz w:val="24"/>
          <w:szCs w:val="24"/>
          <w:lang w:val="en-GB" w:eastAsia="de-DE"/>
        </w:rPr>
        <w:t xml:space="preserve"> to determine</w:t>
      </w:r>
      <w:r w:rsidRPr="007935A9">
        <w:rPr>
          <w:rFonts w:ascii="Arial" w:eastAsia="Times New Roman" w:hAnsi="Arial" w:cs="Arial"/>
          <w:sz w:val="24"/>
          <w:szCs w:val="24"/>
          <w:lang w:val="en-GB" w:eastAsia="de-DE"/>
        </w:rPr>
        <w:t>, whether</w:t>
      </w:r>
    </w:p>
    <w:p w14:paraId="4B64DCD9" w14:textId="4C9A6142" w:rsidR="006C3185" w:rsidRPr="006C3185" w:rsidRDefault="006C3185" w:rsidP="00346786">
      <w:pPr>
        <w:numPr>
          <w:ilvl w:val="2"/>
          <w:numId w:val="12"/>
        </w:numPr>
        <w:spacing w:after="200"/>
        <w:ind w:left="993" w:hanging="426"/>
        <w:contextualSpacing/>
        <w:jc w:val="both"/>
        <w:rPr>
          <w:rFonts w:ascii="Arial" w:eastAsia="SimSun" w:hAnsi="Arial" w:cs="Arial"/>
          <w:lang w:val="en-US" w:eastAsia="en-US"/>
        </w:rPr>
      </w:pPr>
      <w:r w:rsidRPr="006C3185">
        <w:rPr>
          <w:rFonts w:ascii="Arial" w:eastAsia="SimSun" w:hAnsi="Arial" w:cs="Arial"/>
          <w:lang w:val="en-US" w:eastAsia="en-US"/>
        </w:rPr>
        <w:t xml:space="preserve">the Special Condition </w:t>
      </w:r>
      <w:r w:rsidR="00651A85" w:rsidRPr="006C3185">
        <w:rPr>
          <w:rFonts w:ascii="Arial" w:eastAsia="SimSun" w:hAnsi="Arial" w:cs="Arial"/>
          <w:lang w:val="en-US" w:eastAsia="en-US"/>
        </w:rPr>
        <w:t xml:space="preserve">is </w:t>
      </w:r>
      <w:r w:rsidRPr="006C3185">
        <w:rPr>
          <w:rFonts w:ascii="Arial" w:eastAsia="SimSun" w:hAnsi="Arial" w:cs="Arial"/>
          <w:lang w:val="en-US" w:eastAsia="en-US"/>
        </w:rPr>
        <w:t xml:space="preserve">in line with the provisions of the specific </w:t>
      </w:r>
      <w:r w:rsidR="00651A85">
        <w:rPr>
          <w:rFonts w:ascii="Arial" w:eastAsia="SimSun" w:hAnsi="Arial" w:cs="Arial"/>
          <w:lang w:val="en-US" w:eastAsia="en-US"/>
        </w:rPr>
        <w:t>S</w:t>
      </w:r>
      <w:r w:rsidRPr="006C3185">
        <w:rPr>
          <w:rFonts w:ascii="Arial" w:eastAsia="SimSun" w:hAnsi="Arial" w:cs="Arial"/>
          <w:lang w:val="en-US" w:eastAsia="en-US"/>
        </w:rPr>
        <w:t>tandard(s) as listed on the IECEx Certificate itself</w:t>
      </w:r>
    </w:p>
    <w:p w14:paraId="77795143" w14:textId="16F691F9" w:rsidR="006C3185" w:rsidRPr="006C3185" w:rsidRDefault="006C3185" w:rsidP="00346786">
      <w:pPr>
        <w:numPr>
          <w:ilvl w:val="2"/>
          <w:numId w:val="12"/>
        </w:numPr>
        <w:spacing w:after="200"/>
        <w:ind w:left="993" w:hanging="426"/>
        <w:contextualSpacing/>
        <w:jc w:val="both"/>
        <w:rPr>
          <w:rFonts w:ascii="Arial" w:eastAsia="SimSun" w:hAnsi="Arial" w:cs="Arial"/>
          <w:lang w:val="en-US" w:eastAsia="en-US"/>
        </w:rPr>
      </w:pPr>
      <w:r w:rsidRPr="006C3185">
        <w:rPr>
          <w:rFonts w:ascii="Arial" w:eastAsia="SimSun" w:hAnsi="Arial" w:cs="Arial"/>
          <w:lang w:val="en-US" w:eastAsia="en-US"/>
        </w:rPr>
        <w:t xml:space="preserve">the Condition </w:t>
      </w:r>
      <w:r w:rsidR="00651A85">
        <w:rPr>
          <w:rFonts w:ascii="Arial" w:eastAsia="SimSun" w:hAnsi="Arial" w:cs="Arial"/>
          <w:lang w:val="en-US" w:eastAsia="en-US"/>
        </w:rPr>
        <w:t>d</w:t>
      </w:r>
      <w:r w:rsidR="00651A85" w:rsidRPr="006C3185">
        <w:rPr>
          <w:rFonts w:ascii="Arial" w:eastAsia="SimSun" w:hAnsi="Arial" w:cs="Arial"/>
          <w:lang w:val="en-US" w:eastAsia="en-US"/>
        </w:rPr>
        <w:t xml:space="preserve">oes </w:t>
      </w:r>
      <w:r w:rsidRPr="006C3185">
        <w:rPr>
          <w:rFonts w:ascii="Arial" w:eastAsia="SimSun" w:hAnsi="Arial" w:cs="Arial"/>
          <w:lang w:val="en-US" w:eastAsia="en-US"/>
        </w:rPr>
        <w:t>alter the requirements of the standard</w:t>
      </w:r>
    </w:p>
    <w:p w14:paraId="042F6EC8" w14:textId="2BD3CB92" w:rsidR="006C3185" w:rsidRPr="006C3185" w:rsidRDefault="006C3185" w:rsidP="00346786">
      <w:pPr>
        <w:numPr>
          <w:ilvl w:val="2"/>
          <w:numId w:val="12"/>
        </w:numPr>
        <w:spacing w:after="200"/>
        <w:ind w:left="993" w:hanging="426"/>
        <w:contextualSpacing/>
        <w:jc w:val="both"/>
        <w:rPr>
          <w:rFonts w:ascii="Arial" w:eastAsia="SimSun" w:hAnsi="Arial" w:cs="Arial"/>
          <w:lang w:val="en-US" w:eastAsia="en-US"/>
        </w:rPr>
      </w:pPr>
      <w:r w:rsidRPr="006C3185">
        <w:rPr>
          <w:rFonts w:ascii="Arial" w:eastAsia="SimSun" w:hAnsi="Arial" w:cs="Arial"/>
          <w:lang w:val="en-US" w:eastAsia="en-US"/>
        </w:rPr>
        <w:t xml:space="preserve">the listed Condition </w:t>
      </w:r>
      <w:r w:rsidR="00651A85">
        <w:rPr>
          <w:rFonts w:ascii="Arial" w:eastAsia="SimSun" w:hAnsi="Arial" w:cs="Arial"/>
          <w:lang w:val="en-US" w:eastAsia="en-US"/>
        </w:rPr>
        <w:t>i</w:t>
      </w:r>
      <w:r w:rsidR="00651A85" w:rsidRPr="006C3185">
        <w:rPr>
          <w:rFonts w:ascii="Arial" w:eastAsia="SimSun" w:hAnsi="Arial" w:cs="Arial"/>
          <w:lang w:val="en-US" w:eastAsia="en-US"/>
        </w:rPr>
        <w:t xml:space="preserve">s </w:t>
      </w:r>
      <w:r w:rsidRPr="006C3185">
        <w:rPr>
          <w:rFonts w:ascii="Arial" w:eastAsia="SimSun" w:hAnsi="Arial" w:cs="Arial"/>
          <w:lang w:val="en-US" w:eastAsia="en-US"/>
        </w:rPr>
        <w:t>clear and able to be understood</w:t>
      </w:r>
    </w:p>
    <w:p w14:paraId="2AB99073" w14:textId="2A22D0FA" w:rsidR="006C3185" w:rsidRPr="006C3185" w:rsidRDefault="006C3185" w:rsidP="00346786">
      <w:pPr>
        <w:numPr>
          <w:ilvl w:val="2"/>
          <w:numId w:val="12"/>
        </w:numPr>
        <w:spacing w:after="200"/>
        <w:ind w:left="993" w:hanging="426"/>
        <w:contextualSpacing/>
        <w:jc w:val="both"/>
        <w:rPr>
          <w:rFonts w:ascii="Arial" w:eastAsia="SimSun" w:hAnsi="Arial" w:cs="Arial"/>
          <w:lang w:val="en-US" w:eastAsia="en-US"/>
        </w:rPr>
      </w:pPr>
      <w:r w:rsidRPr="006C3185">
        <w:rPr>
          <w:rFonts w:ascii="Arial" w:eastAsia="SimSun" w:hAnsi="Arial" w:cs="Arial"/>
          <w:lang w:val="en-US" w:eastAsia="en-US"/>
        </w:rPr>
        <w:t xml:space="preserve">the </w:t>
      </w:r>
      <w:r w:rsidR="00651A85">
        <w:rPr>
          <w:rFonts w:ascii="Arial" w:eastAsia="SimSun" w:hAnsi="Arial" w:cs="Arial"/>
          <w:lang w:val="en-US" w:eastAsia="en-US"/>
        </w:rPr>
        <w:t>C</w:t>
      </w:r>
      <w:r w:rsidRPr="006C3185">
        <w:rPr>
          <w:rFonts w:ascii="Arial" w:eastAsia="SimSun" w:hAnsi="Arial" w:cs="Arial"/>
          <w:lang w:val="en-US" w:eastAsia="en-US"/>
        </w:rPr>
        <w:t xml:space="preserve">ondition </w:t>
      </w:r>
      <w:r w:rsidR="00651A85">
        <w:rPr>
          <w:rFonts w:ascii="Arial" w:eastAsia="SimSun" w:hAnsi="Arial" w:cs="Arial"/>
          <w:lang w:val="en-US" w:eastAsia="en-US"/>
        </w:rPr>
        <w:t>d</w:t>
      </w:r>
      <w:r w:rsidR="00651A85" w:rsidRPr="006C3185">
        <w:rPr>
          <w:rFonts w:ascii="Arial" w:eastAsia="SimSun" w:hAnsi="Arial" w:cs="Arial"/>
          <w:lang w:val="en-US" w:eastAsia="en-US"/>
        </w:rPr>
        <w:t xml:space="preserve">oes </w:t>
      </w:r>
      <w:proofErr w:type="gramStart"/>
      <w:r w:rsidRPr="006C3185">
        <w:rPr>
          <w:rFonts w:ascii="Arial" w:eastAsia="SimSun" w:hAnsi="Arial" w:cs="Arial"/>
          <w:lang w:val="en-US" w:eastAsia="en-US"/>
        </w:rPr>
        <w:t>actually relate</w:t>
      </w:r>
      <w:proofErr w:type="gramEnd"/>
      <w:r w:rsidRPr="006C3185">
        <w:rPr>
          <w:rFonts w:ascii="Arial" w:eastAsia="SimSun" w:hAnsi="Arial" w:cs="Arial"/>
          <w:lang w:val="en-US" w:eastAsia="en-US"/>
        </w:rPr>
        <w:t xml:space="preserve"> to the end user</w:t>
      </w:r>
    </w:p>
    <w:p w14:paraId="2BE7628C" w14:textId="19E6FE24" w:rsidR="006C3185" w:rsidRPr="006C3185" w:rsidRDefault="00651A85" w:rsidP="00346786">
      <w:pPr>
        <w:numPr>
          <w:ilvl w:val="2"/>
          <w:numId w:val="12"/>
        </w:numPr>
        <w:spacing w:after="200"/>
        <w:ind w:left="993" w:hanging="426"/>
        <w:contextualSpacing/>
        <w:jc w:val="both"/>
        <w:rPr>
          <w:rFonts w:ascii="Arial" w:eastAsia="SimSun" w:hAnsi="Arial" w:cs="Arial"/>
          <w:lang w:val="en-US" w:eastAsia="en-US"/>
        </w:rPr>
      </w:pPr>
      <w:r>
        <w:rPr>
          <w:rFonts w:ascii="Arial" w:eastAsia="SimSun" w:hAnsi="Arial" w:cs="Arial"/>
          <w:lang w:val="en-US" w:eastAsia="en-US"/>
        </w:rPr>
        <w:t>t</w:t>
      </w:r>
      <w:r w:rsidR="006C3185" w:rsidRPr="006C3185">
        <w:rPr>
          <w:rFonts w:ascii="Arial" w:eastAsia="SimSun" w:hAnsi="Arial" w:cs="Arial"/>
          <w:lang w:val="en-US" w:eastAsia="en-US"/>
        </w:rPr>
        <w:t xml:space="preserve">he findings on each condition </w:t>
      </w:r>
      <w:r w:rsidRPr="006C3185">
        <w:rPr>
          <w:rFonts w:ascii="Arial" w:eastAsia="SimSun" w:hAnsi="Arial" w:cs="Arial"/>
          <w:lang w:val="en-US" w:eastAsia="en-US"/>
        </w:rPr>
        <w:t>were</w:t>
      </w:r>
      <w:r w:rsidR="006C3185" w:rsidRPr="006C3185">
        <w:rPr>
          <w:rFonts w:ascii="Arial" w:eastAsia="SimSun" w:hAnsi="Arial" w:cs="Arial"/>
          <w:lang w:val="en-US" w:eastAsia="en-US"/>
        </w:rPr>
        <w:t xml:space="preserve"> graded and tabulated into a report table</w:t>
      </w:r>
      <w:r w:rsidR="001A740F">
        <w:rPr>
          <w:rFonts w:ascii="Arial" w:eastAsia="SimSun" w:hAnsi="Arial" w:cs="Arial"/>
          <w:lang w:val="en-US" w:eastAsia="en-US"/>
        </w:rPr>
        <w:t>.</w:t>
      </w:r>
    </w:p>
    <w:p w14:paraId="62240669" w14:textId="77777777" w:rsidR="006C3185" w:rsidRPr="007935A9" w:rsidRDefault="006C3185" w:rsidP="00AF5DD2">
      <w:pPr>
        <w:pStyle w:val="ListParagraph"/>
        <w:numPr>
          <w:ilvl w:val="0"/>
          <w:numId w:val="11"/>
        </w:numPr>
        <w:spacing w:line="240" w:lineRule="auto"/>
        <w:ind w:left="567" w:hanging="283"/>
        <w:jc w:val="both"/>
        <w:rPr>
          <w:rFonts w:ascii="Arial" w:eastAsia="Times New Roman" w:hAnsi="Arial" w:cs="Arial"/>
          <w:sz w:val="24"/>
          <w:szCs w:val="24"/>
          <w:lang w:val="en-GB" w:eastAsia="de-DE"/>
        </w:rPr>
      </w:pPr>
      <w:r w:rsidRPr="006C3185">
        <w:rPr>
          <w:rFonts w:ascii="Arial" w:eastAsia="Times New Roman" w:hAnsi="Arial" w:cs="Arial"/>
          <w:sz w:val="24"/>
          <w:szCs w:val="24"/>
          <w:lang w:val="en-GB" w:eastAsia="de-DE"/>
        </w:rPr>
        <w:t>Upon completion of step a) an independent peer review of the findings was undertaken by both Chris Agius, IECEx Executive Secretary and Mark Amos, IECEx Business Manager and fine tuning/adjustments made to the report table.</w:t>
      </w:r>
    </w:p>
    <w:p w14:paraId="4806D439" w14:textId="77777777" w:rsidR="00651A85" w:rsidRPr="006C3185" w:rsidRDefault="00651A85" w:rsidP="00AF5DD2">
      <w:pPr>
        <w:pStyle w:val="ListParagraph"/>
        <w:spacing w:line="240" w:lineRule="auto"/>
        <w:jc w:val="both"/>
        <w:rPr>
          <w:rFonts w:ascii="Arial" w:hAnsi="Arial" w:cs="Arial"/>
          <w:sz w:val="24"/>
          <w:szCs w:val="24"/>
          <w:lang w:val="en-US"/>
        </w:rPr>
      </w:pPr>
    </w:p>
    <w:p w14:paraId="551E588F" w14:textId="2F0849C7" w:rsidR="006C3185" w:rsidRPr="006C3185" w:rsidRDefault="006C3185" w:rsidP="00AF5DD2">
      <w:pPr>
        <w:pStyle w:val="ListParagraph"/>
        <w:numPr>
          <w:ilvl w:val="0"/>
          <w:numId w:val="11"/>
        </w:numPr>
        <w:spacing w:line="240" w:lineRule="auto"/>
        <w:ind w:left="567" w:hanging="283"/>
        <w:jc w:val="both"/>
        <w:rPr>
          <w:rFonts w:ascii="Arial" w:eastAsia="Times New Roman" w:hAnsi="Arial" w:cs="Arial"/>
          <w:sz w:val="24"/>
          <w:szCs w:val="24"/>
          <w:lang w:val="en-GB" w:eastAsia="de-DE"/>
        </w:rPr>
      </w:pPr>
      <w:r w:rsidRPr="006C3185">
        <w:rPr>
          <w:rFonts w:ascii="Arial" w:eastAsia="Times New Roman" w:hAnsi="Arial" w:cs="Arial"/>
          <w:sz w:val="24"/>
          <w:szCs w:val="24"/>
          <w:lang w:val="en-GB" w:eastAsia="de-DE"/>
        </w:rPr>
        <w:t>The findings were then shared with the IECEx Testing and Assessment Committee (ExTAG) Officers of Dr Frank Lienesch from PTB (DE) and Jasmin Omerovic of UL DEMKO (DK) and the IECEx Chair Mr Paul Meanwell of KOMATSU (ZA)</w:t>
      </w:r>
      <w:r w:rsidR="00D73E21" w:rsidRPr="007935A9">
        <w:rPr>
          <w:rFonts w:ascii="Arial" w:eastAsia="Times New Roman" w:hAnsi="Arial" w:cs="Arial"/>
          <w:sz w:val="24"/>
          <w:szCs w:val="24"/>
          <w:lang w:val="en-GB" w:eastAsia="de-DE"/>
        </w:rPr>
        <w:t>.</w:t>
      </w:r>
    </w:p>
    <w:p w14:paraId="74BF8E57" w14:textId="35CDC007" w:rsidR="006C3185" w:rsidRPr="006C3185" w:rsidRDefault="006C3185" w:rsidP="00346786">
      <w:pPr>
        <w:jc w:val="both"/>
        <w:rPr>
          <w:rFonts w:ascii="Arial" w:hAnsi="Arial" w:cs="Arial"/>
          <w:lang w:val="en-US"/>
        </w:rPr>
      </w:pPr>
      <w:r w:rsidRPr="006C3185">
        <w:rPr>
          <w:rFonts w:ascii="Arial" w:hAnsi="Arial" w:cs="Arial"/>
          <w:lang w:val="en-US"/>
        </w:rPr>
        <w:t>Mr Agius reported that these findings were presented at the Sydney meeting of TC 31 AG 55 on 20th March 2023, and in a further online meeting held on 15th May 2023. These meetings also led to broader discussions about Special Conditions of Use.</w:t>
      </w:r>
    </w:p>
    <w:p w14:paraId="660D60D4" w14:textId="5FCAE175" w:rsidR="00651A85" w:rsidRPr="00565B13" w:rsidRDefault="00D73E21" w:rsidP="00346786">
      <w:pPr>
        <w:spacing w:before="100" w:beforeAutospacing="1" w:after="100" w:afterAutospacing="1"/>
        <w:jc w:val="both"/>
        <w:rPr>
          <w:rFonts w:ascii="Arial" w:hAnsi="Arial" w:cs="Arial"/>
          <w:lang w:val="en-US"/>
        </w:rPr>
      </w:pPr>
      <w:r w:rsidRPr="00FA2839">
        <w:rPr>
          <w:rFonts w:ascii="Arial" w:hAnsi="Arial" w:cs="Arial"/>
          <w:lang w:val="en-US"/>
        </w:rPr>
        <w:lastRenderedPageBreak/>
        <w:t>Mr Agius then gave a short history of IECEx Certificates</w:t>
      </w:r>
      <w:r w:rsidR="00651A85" w:rsidRPr="00FA2839">
        <w:rPr>
          <w:rFonts w:ascii="Arial" w:hAnsi="Arial" w:cs="Arial"/>
          <w:lang w:val="en-US"/>
        </w:rPr>
        <w:t xml:space="preserve">. </w:t>
      </w:r>
      <w:r w:rsidR="00651A85" w:rsidRPr="00565B13">
        <w:rPr>
          <w:rFonts w:ascii="Arial" w:hAnsi="Arial" w:cs="Arial"/>
          <w:lang w:val="en-US"/>
        </w:rPr>
        <w:t xml:space="preserve">He reported that </w:t>
      </w:r>
      <w:r w:rsidR="00554C3B" w:rsidRPr="00554C3B">
        <w:rPr>
          <w:rFonts w:ascii="Arial" w:hAnsi="Arial" w:cs="Arial"/>
          <w:lang w:val="en-US"/>
        </w:rPr>
        <w:t xml:space="preserve">IECEx provides the framework for a single Global Certification Scheme dedicated to Equipment, Services, Persons relating to Equipment for use in explosive atmospheres, by establishing a single set of Certification Scheme Rules, Standard Operating Procedures, </w:t>
      </w:r>
      <w:r w:rsidR="001A740F" w:rsidRPr="00554C3B">
        <w:rPr>
          <w:rFonts w:ascii="Arial" w:hAnsi="Arial" w:cs="Arial"/>
          <w:lang w:val="en-US"/>
        </w:rPr>
        <w:t>Standardized</w:t>
      </w:r>
      <w:r w:rsidR="00554C3B" w:rsidRPr="00554C3B">
        <w:rPr>
          <w:rFonts w:ascii="Arial" w:hAnsi="Arial" w:cs="Arial"/>
          <w:lang w:val="en-US"/>
        </w:rPr>
        <w:t xml:space="preserve"> Reporting forms and a single On-Line Certificate System, that provides for a consistent approach to </w:t>
      </w:r>
      <w:r w:rsidR="00253CC0">
        <w:rPr>
          <w:rFonts w:ascii="Arial" w:hAnsi="Arial" w:cs="Arial"/>
          <w:lang w:val="en-US"/>
        </w:rPr>
        <w:t>C</w:t>
      </w:r>
      <w:r w:rsidR="00554C3B" w:rsidRPr="00554C3B">
        <w:rPr>
          <w:rFonts w:ascii="Arial" w:hAnsi="Arial" w:cs="Arial"/>
          <w:lang w:val="en-US"/>
        </w:rPr>
        <w:t xml:space="preserve">ertification by all </w:t>
      </w:r>
      <w:r w:rsidR="00554C3B">
        <w:rPr>
          <w:rFonts w:ascii="Arial" w:hAnsi="Arial" w:cs="Arial"/>
          <w:lang w:val="en-US"/>
        </w:rPr>
        <w:t>ExTLs</w:t>
      </w:r>
      <w:r w:rsidR="00554C3B" w:rsidRPr="00554C3B">
        <w:rPr>
          <w:rFonts w:ascii="Arial" w:hAnsi="Arial" w:cs="Arial"/>
          <w:lang w:val="en-US"/>
        </w:rPr>
        <w:t xml:space="preserve"> and </w:t>
      </w:r>
      <w:r w:rsidR="00554C3B">
        <w:rPr>
          <w:rFonts w:ascii="Arial" w:hAnsi="Arial" w:cs="Arial"/>
          <w:lang w:val="en-US"/>
        </w:rPr>
        <w:t>ExCB</w:t>
      </w:r>
      <w:r w:rsidR="006D2B94">
        <w:rPr>
          <w:rFonts w:ascii="Arial" w:hAnsi="Arial" w:cs="Arial"/>
          <w:lang w:val="en-US"/>
        </w:rPr>
        <w:t>s</w:t>
      </w:r>
      <w:r w:rsidR="00554C3B" w:rsidRPr="00554C3B">
        <w:rPr>
          <w:rFonts w:ascii="Arial" w:hAnsi="Arial" w:cs="Arial"/>
          <w:lang w:val="en-US"/>
        </w:rPr>
        <w:t>.</w:t>
      </w:r>
      <w:r w:rsidR="001A740F">
        <w:rPr>
          <w:rFonts w:ascii="Arial" w:hAnsi="Arial" w:cs="Arial"/>
          <w:lang w:val="en-US"/>
        </w:rPr>
        <w:t xml:space="preserve"> A</w:t>
      </w:r>
      <w:r w:rsidR="00651A85" w:rsidRPr="00565B13">
        <w:rPr>
          <w:rFonts w:ascii="Arial" w:hAnsi="Arial" w:cs="Arial"/>
          <w:lang w:val="en-US"/>
        </w:rPr>
        <w:t xml:space="preserve">pproved ExCBs </w:t>
      </w:r>
      <w:r w:rsidR="00226203">
        <w:rPr>
          <w:rFonts w:ascii="Arial" w:hAnsi="Arial" w:cs="Arial"/>
          <w:lang w:val="en-US"/>
        </w:rPr>
        <w:t xml:space="preserve">and ExTLs are operating </w:t>
      </w:r>
      <w:r w:rsidR="00651A85" w:rsidRPr="00565B13">
        <w:rPr>
          <w:rFonts w:ascii="Arial" w:hAnsi="Arial" w:cs="Arial"/>
          <w:lang w:val="en-US"/>
        </w:rPr>
        <w:t xml:space="preserve">in compliance with </w:t>
      </w:r>
      <w:r w:rsidR="00FA2839">
        <w:rPr>
          <w:rFonts w:ascii="Arial" w:hAnsi="Arial" w:cs="Arial"/>
          <w:lang w:val="en-US"/>
        </w:rPr>
        <w:t>I</w:t>
      </w:r>
      <w:r w:rsidR="00651A85" w:rsidRPr="00565B13">
        <w:rPr>
          <w:rFonts w:ascii="Arial" w:hAnsi="Arial" w:cs="Arial"/>
          <w:lang w:val="en-US"/>
        </w:rPr>
        <w:t xml:space="preserve">nternational </w:t>
      </w:r>
      <w:r w:rsidR="00FA2839">
        <w:rPr>
          <w:rFonts w:ascii="Arial" w:hAnsi="Arial" w:cs="Arial"/>
          <w:lang w:val="en-US"/>
        </w:rPr>
        <w:t>S</w:t>
      </w:r>
      <w:r w:rsidR="00651A85" w:rsidRPr="00565B13">
        <w:rPr>
          <w:rFonts w:ascii="Arial" w:hAnsi="Arial" w:cs="Arial"/>
          <w:lang w:val="en-US"/>
        </w:rPr>
        <w:t xml:space="preserve">tandards </w:t>
      </w:r>
      <w:r w:rsidR="00FA2839">
        <w:rPr>
          <w:rFonts w:ascii="Arial" w:hAnsi="Arial" w:cs="Arial"/>
          <w:lang w:val="en-US"/>
        </w:rPr>
        <w:t xml:space="preserve">of the </w:t>
      </w:r>
      <w:r w:rsidR="00651A85" w:rsidRPr="00565B13">
        <w:rPr>
          <w:rFonts w:ascii="Arial" w:hAnsi="Arial" w:cs="Arial"/>
          <w:lang w:val="en-US"/>
        </w:rPr>
        <w:t xml:space="preserve">ISO/IEC 17XXX series. These </w:t>
      </w:r>
      <w:r w:rsidR="00FA2839">
        <w:rPr>
          <w:rFonts w:ascii="Arial" w:hAnsi="Arial" w:cs="Arial"/>
          <w:lang w:val="en-US"/>
        </w:rPr>
        <w:t>ExCBs</w:t>
      </w:r>
      <w:r w:rsidR="00651A85" w:rsidRPr="00565B13">
        <w:rPr>
          <w:rFonts w:ascii="Arial" w:hAnsi="Arial" w:cs="Arial"/>
          <w:lang w:val="en-US"/>
        </w:rPr>
        <w:t xml:space="preserve"> </w:t>
      </w:r>
      <w:r w:rsidR="00226203">
        <w:rPr>
          <w:rFonts w:ascii="Arial" w:hAnsi="Arial" w:cs="Arial"/>
          <w:lang w:val="en-US"/>
        </w:rPr>
        <w:t xml:space="preserve">and ExTLs </w:t>
      </w:r>
      <w:r w:rsidR="00651A85" w:rsidRPr="00565B13">
        <w:rPr>
          <w:rFonts w:ascii="Arial" w:hAnsi="Arial" w:cs="Arial"/>
          <w:lang w:val="en-US"/>
        </w:rPr>
        <w:t xml:space="preserve">undergo </w:t>
      </w:r>
      <w:r w:rsidR="00FA2839">
        <w:rPr>
          <w:rFonts w:ascii="Arial" w:hAnsi="Arial" w:cs="Arial"/>
          <w:lang w:val="en-US"/>
        </w:rPr>
        <w:t>requiring</w:t>
      </w:r>
      <w:r w:rsidR="00651A85" w:rsidRPr="00565B13">
        <w:rPr>
          <w:rFonts w:ascii="Arial" w:hAnsi="Arial" w:cs="Arial"/>
          <w:lang w:val="en-US"/>
        </w:rPr>
        <w:t xml:space="preserve"> monitoring, including peer assessments, annual surveillance, and proficiency testing.</w:t>
      </w:r>
    </w:p>
    <w:p w14:paraId="2A488DFE" w14:textId="550045AD" w:rsidR="00651A85" w:rsidRDefault="00226203" w:rsidP="00771EB7">
      <w:pPr>
        <w:jc w:val="both"/>
        <w:rPr>
          <w:rFonts w:ascii="Arial" w:hAnsi="Arial" w:cs="Arial"/>
          <w:lang w:val="en-GB"/>
        </w:rPr>
      </w:pPr>
      <w:r w:rsidRPr="00771EB7">
        <w:rPr>
          <w:rFonts w:ascii="Arial" w:hAnsi="Arial" w:cs="Arial"/>
          <w:lang w:val="en-GB"/>
        </w:rPr>
        <w:t>He highlighted, that a</w:t>
      </w:r>
      <w:r w:rsidR="00651A85" w:rsidRPr="00771EB7">
        <w:rPr>
          <w:rFonts w:ascii="Arial" w:hAnsi="Arial" w:cs="Arial"/>
          <w:lang w:val="en-GB"/>
        </w:rPr>
        <w:t xml:space="preserve"> key rule is th</w:t>
      </w:r>
      <w:r w:rsidR="001F3E84" w:rsidRPr="00771EB7">
        <w:rPr>
          <w:rFonts w:ascii="Arial" w:hAnsi="Arial" w:cs="Arial"/>
          <w:lang w:val="en-GB"/>
        </w:rPr>
        <w:t>e</w:t>
      </w:r>
      <w:r w:rsidR="00651A85" w:rsidRPr="00771EB7">
        <w:rPr>
          <w:rFonts w:ascii="Arial" w:hAnsi="Arial" w:cs="Arial"/>
          <w:lang w:val="en-GB"/>
        </w:rPr>
        <w:t xml:space="preserve"> ExCBs </w:t>
      </w:r>
      <w:r w:rsidR="00FA2839" w:rsidRPr="00771EB7">
        <w:rPr>
          <w:rFonts w:ascii="Arial" w:hAnsi="Arial" w:cs="Arial"/>
          <w:lang w:val="en-GB"/>
        </w:rPr>
        <w:t>obligation</w:t>
      </w:r>
      <w:r w:rsidR="00651A85" w:rsidRPr="00771EB7">
        <w:rPr>
          <w:rFonts w:ascii="Arial" w:hAnsi="Arial" w:cs="Arial"/>
          <w:lang w:val="en-GB"/>
        </w:rPr>
        <w:t xml:space="preserve"> </w:t>
      </w:r>
      <w:r w:rsidR="001F3E84" w:rsidRPr="00771EB7">
        <w:rPr>
          <w:rFonts w:ascii="Arial" w:hAnsi="Arial" w:cs="Arial"/>
          <w:lang w:val="en-GB"/>
        </w:rPr>
        <w:t xml:space="preserve">to </w:t>
      </w:r>
      <w:r w:rsidR="00651A85" w:rsidRPr="00771EB7">
        <w:rPr>
          <w:rFonts w:ascii="Arial" w:hAnsi="Arial" w:cs="Arial"/>
          <w:lang w:val="en-GB"/>
        </w:rPr>
        <w:t xml:space="preserve">strictly adhere to the published standards without alterations. Special conditions in IEC TC 31 </w:t>
      </w:r>
      <w:r w:rsidR="00253CC0">
        <w:rPr>
          <w:rFonts w:ascii="Arial" w:hAnsi="Arial" w:cs="Arial"/>
          <w:lang w:val="en-GB"/>
        </w:rPr>
        <w:t>S</w:t>
      </w:r>
      <w:r w:rsidR="00651A85" w:rsidRPr="00771EB7">
        <w:rPr>
          <w:rFonts w:ascii="Arial" w:hAnsi="Arial" w:cs="Arial"/>
          <w:lang w:val="en-GB"/>
        </w:rPr>
        <w:t>tandards must be followed</w:t>
      </w:r>
      <w:r w:rsidR="00FA2839" w:rsidRPr="00771EB7">
        <w:rPr>
          <w:rFonts w:ascii="Arial" w:hAnsi="Arial" w:cs="Arial"/>
          <w:lang w:val="en-GB"/>
        </w:rPr>
        <w:t xml:space="preserve">. </w:t>
      </w:r>
      <w:r w:rsidR="00651A85" w:rsidRPr="00771EB7">
        <w:rPr>
          <w:rFonts w:ascii="Arial" w:hAnsi="Arial" w:cs="Arial"/>
          <w:lang w:val="en-GB"/>
        </w:rPr>
        <w:t xml:space="preserve">ExTAG </w:t>
      </w:r>
      <w:r w:rsidR="00FA2839" w:rsidRPr="00771EB7">
        <w:rPr>
          <w:rFonts w:ascii="Arial" w:hAnsi="Arial" w:cs="Arial"/>
          <w:lang w:val="en-GB"/>
        </w:rPr>
        <w:t>D</w:t>
      </w:r>
      <w:r w:rsidR="00651A85" w:rsidRPr="00771EB7">
        <w:rPr>
          <w:rFonts w:ascii="Arial" w:hAnsi="Arial" w:cs="Arial"/>
          <w:lang w:val="en-GB"/>
        </w:rPr>
        <w:t xml:space="preserve">ecision </w:t>
      </w:r>
      <w:r w:rsidR="00FA2839" w:rsidRPr="00771EB7">
        <w:rPr>
          <w:rFonts w:ascii="Arial" w:hAnsi="Arial" w:cs="Arial"/>
          <w:lang w:val="en-GB"/>
        </w:rPr>
        <w:t>S</w:t>
      </w:r>
      <w:r w:rsidR="00651A85" w:rsidRPr="00771EB7">
        <w:rPr>
          <w:rFonts w:ascii="Arial" w:hAnsi="Arial" w:cs="Arial"/>
          <w:lang w:val="en-GB"/>
        </w:rPr>
        <w:t xml:space="preserve">heets can clarify but not change these standards. Cooperation between IECEx and TC 31 has been </w:t>
      </w:r>
      <w:r w:rsidR="00FA2839" w:rsidRPr="00771EB7">
        <w:rPr>
          <w:rFonts w:ascii="Arial" w:hAnsi="Arial" w:cs="Arial"/>
          <w:lang w:val="en-GB"/>
        </w:rPr>
        <w:t>essential</w:t>
      </w:r>
      <w:r w:rsidR="00651A85" w:rsidRPr="00771EB7">
        <w:rPr>
          <w:rFonts w:ascii="Arial" w:hAnsi="Arial" w:cs="Arial"/>
          <w:lang w:val="en-GB"/>
        </w:rPr>
        <w:t xml:space="preserve">, with only 117 </w:t>
      </w:r>
      <w:r w:rsidR="00FA2839" w:rsidRPr="00771EB7">
        <w:rPr>
          <w:rFonts w:ascii="Arial" w:hAnsi="Arial" w:cs="Arial"/>
          <w:lang w:val="en-GB"/>
        </w:rPr>
        <w:t>D</w:t>
      </w:r>
      <w:r w:rsidR="00651A85" w:rsidRPr="00771EB7">
        <w:rPr>
          <w:rFonts w:ascii="Arial" w:hAnsi="Arial" w:cs="Arial"/>
          <w:lang w:val="en-GB"/>
        </w:rPr>
        <w:t xml:space="preserve">ecision </w:t>
      </w:r>
      <w:r w:rsidR="00FA2839" w:rsidRPr="00771EB7">
        <w:rPr>
          <w:rFonts w:ascii="Arial" w:hAnsi="Arial" w:cs="Arial"/>
          <w:lang w:val="en-GB"/>
        </w:rPr>
        <w:t>S</w:t>
      </w:r>
      <w:r w:rsidR="00651A85" w:rsidRPr="00771EB7">
        <w:rPr>
          <w:rFonts w:ascii="Arial" w:hAnsi="Arial" w:cs="Arial"/>
          <w:lang w:val="en-GB"/>
        </w:rPr>
        <w:t xml:space="preserve">heets issued over </w:t>
      </w:r>
      <w:r w:rsidR="00FA2839" w:rsidRPr="00771EB7">
        <w:rPr>
          <w:rFonts w:ascii="Arial" w:hAnsi="Arial" w:cs="Arial"/>
          <w:lang w:val="en-GB"/>
        </w:rPr>
        <w:t xml:space="preserve">the last </w:t>
      </w:r>
      <w:r w:rsidR="00651A85" w:rsidRPr="00771EB7">
        <w:rPr>
          <w:rFonts w:ascii="Arial" w:hAnsi="Arial" w:cs="Arial"/>
          <w:lang w:val="en-GB"/>
        </w:rPr>
        <w:t>24 years.</w:t>
      </w:r>
    </w:p>
    <w:p w14:paraId="212F1C38" w14:textId="77777777" w:rsidR="00771EB7" w:rsidRPr="00771EB7" w:rsidRDefault="00771EB7" w:rsidP="00771EB7">
      <w:pPr>
        <w:jc w:val="both"/>
        <w:rPr>
          <w:rFonts w:ascii="Arial" w:hAnsi="Arial" w:cs="Arial"/>
          <w:lang w:val="en-GB"/>
        </w:rPr>
      </w:pPr>
    </w:p>
    <w:p w14:paraId="667F8AFB" w14:textId="6E063E10" w:rsidR="00B93B5E" w:rsidRDefault="00554C3B" w:rsidP="00771EB7">
      <w:pPr>
        <w:jc w:val="both"/>
        <w:rPr>
          <w:rFonts w:ascii="Arial" w:hAnsi="Arial" w:cs="Arial"/>
          <w:lang w:val="en-GB"/>
        </w:rPr>
      </w:pPr>
      <w:r w:rsidRPr="00771EB7">
        <w:rPr>
          <w:rFonts w:ascii="Arial" w:hAnsi="Arial" w:cs="Arial"/>
          <w:lang w:val="en-GB"/>
        </w:rPr>
        <w:t xml:space="preserve">Mr Agius pointed out that IECEx started issuing </w:t>
      </w:r>
      <w:r w:rsidR="00253CC0">
        <w:rPr>
          <w:rFonts w:ascii="Arial" w:hAnsi="Arial" w:cs="Arial"/>
          <w:lang w:val="en-GB"/>
        </w:rPr>
        <w:t>O</w:t>
      </w:r>
      <w:r w:rsidRPr="00771EB7">
        <w:rPr>
          <w:rFonts w:ascii="Arial" w:hAnsi="Arial" w:cs="Arial"/>
          <w:lang w:val="en-GB"/>
        </w:rPr>
        <w:t>n</w:t>
      </w:r>
      <w:r w:rsidR="00253CC0">
        <w:rPr>
          <w:rFonts w:ascii="Arial" w:hAnsi="Arial" w:cs="Arial"/>
          <w:lang w:val="en-GB"/>
        </w:rPr>
        <w:t>-L</w:t>
      </w:r>
      <w:r w:rsidRPr="00771EB7">
        <w:rPr>
          <w:rFonts w:ascii="Arial" w:hAnsi="Arial" w:cs="Arial"/>
          <w:lang w:val="en-GB"/>
        </w:rPr>
        <w:t xml:space="preserve">ine </w:t>
      </w:r>
      <w:r w:rsidR="00253CC0">
        <w:rPr>
          <w:rFonts w:ascii="Arial" w:hAnsi="Arial" w:cs="Arial"/>
          <w:lang w:val="en-GB"/>
        </w:rPr>
        <w:t>C</w:t>
      </w:r>
      <w:r w:rsidRPr="00771EB7">
        <w:rPr>
          <w:rFonts w:ascii="Arial" w:hAnsi="Arial" w:cs="Arial"/>
          <w:lang w:val="en-GB"/>
        </w:rPr>
        <w:t>ertificates in 2003, which are now in their 3rd Generation. The 1st</w:t>
      </w:r>
      <w:r w:rsidR="007C3DBD" w:rsidRPr="00771EB7">
        <w:rPr>
          <w:rFonts w:ascii="Arial" w:hAnsi="Arial" w:cs="Arial"/>
          <w:lang w:val="en-GB"/>
        </w:rPr>
        <w:t xml:space="preserve"> G</w:t>
      </w:r>
      <w:r w:rsidRPr="00771EB7">
        <w:rPr>
          <w:rFonts w:ascii="Arial" w:hAnsi="Arial" w:cs="Arial"/>
          <w:lang w:val="en-GB"/>
        </w:rPr>
        <w:t xml:space="preserve">eneration included </w:t>
      </w:r>
      <w:r w:rsidR="00226203" w:rsidRPr="00771EB7">
        <w:rPr>
          <w:rFonts w:ascii="Arial" w:hAnsi="Arial" w:cs="Arial"/>
          <w:lang w:val="en-GB"/>
        </w:rPr>
        <w:t xml:space="preserve">CoCs and manual entries for test report and audit report numbers </w:t>
      </w:r>
      <w:r w:rsidRPr="00771EB7">
        <w:rPr>
          <w:rFonts w:ascii="Arial" w:hAnsi="Arial" w:cs="Arial"/>
          <w:lang w:val="en-GB"/>
        </w:rPr>
        <w:t>with</w:t>
      </w:r>
      <w:r w:rsidR="00226203" w:rsidRPr="00771EB7">
        <w:rPr>
          <w:rFonts w:ascii="Arial" w:hAnsi="Arial" w:cs="Arial"/>
          <w:lang w:val="en-GB"/>
        </w:rPr>
        <w:t xml:space="preserve"> one file for all issues. T</w:t>
      </w:r>
      <w:r w:rsidR="00651A85" w:rsidRPr="00771EB7">
        <w:rPr>
          <w:rFonts w:ascii="Arial" w:hAnsi="Arial" w:cs="Arial"/>
          <w:lang w:val="en-GB"/>
        </w:rPr>
        <w:t>he 2nd</w:t>
      </w:r>
      <w:r w:rsidRPr="00771EB7">
        <w:rPr>
          <w:rFonts w:ascii="Arial" w:hAnsi="Arial" w:cs="Arial"/>
          <w:lang w:val="en-GB"/>
        </w:rPr>
        <w:t xml:space="preserve"> </w:t>
      </w:r>
      <w:r w:rsidR="00651A85" w:rsidRPr="00771EB7">
        <w:rPr>
          <w:rFonts w:ascii="Arial" w:hAnsi="Arial" w:cs="Arial"/>
          <w:lang w:val="en-GB"/>
        </w:rPr>
        <w:t>Gen</w:t>
      </w:r>
      <w:r w:rsidR="007935A9" w:rsidRPr="00771EB7">
        <w:rPr>
          <w:rFonts w:ascii="Arial" w:hAnsi="Arial" w:cs="Arial"/>
          <w:lang w:val="en-GB"/>
        </w:rPr>
        <w:t>eration</w:t>
      </w:r>
      <w:r w:rsidR="00651A85" w:rsidRPr="00771EB7">
        <w:rPr>
          <w:rFonts w:ascii="Arial" w:hAnsi="Arial" w:cs="Arial"/>
          <w:lang w:val="en-GB"/>
        </w:rPr>
        <w:t xml:space="preserve"> introduced </w:t>
      </w:r>
      <w:r w:rsidR="007935A9" w:rsidRPr="00771EB7">
        <w:rPr>
          <w:rFonts w:ascii="Arial" w:hAnsi="Arial" w:cs="Arial"/>
          <w:lang w:val="en-GB"/>
        </w:rPr>
        <w:t xml:space="preserve">the registration of </w:t>
      </w:r>
      <w:r w:rsidR="00651A85" w:rsidRPr="00771EB7">
        <w:rPr>
          <w:rFonts w:ascii="Arial" w:hAnsi="Arial" w:cs="Arial"/>
          <w:lang w:val="en-GB"/>
        </w:rPr>
        <w:t>ExTRs and QAR</w:t>
      </w:r>
      <w:r w:rsidR="007935A9" w:rsidRPr="00771EB7">
        <w:rPr>
          <w:rFonts w:ascii="Arial" w:hAnsi="Arial" w:cs="Arial"/>
          <w:lang w:val="en-GB"/>
        </w:rPr>
        <w:t xml:space="preserve"> Summaries with linking to CoCs</w:t>
      </w:r>
      <w:r w:rsidR="00226203" w:rsidRPr="00771EB7">
        <w:rPr>
          <w:rFonts w:ascii="Arial" w:hAnsi="Arial" w:cs="Arial"/>
          <w:lang w:val="en-GB"/>
        </w:rPr>
        <w:t>. T</w:t>
      </w:r>
      <w:r w:rsidR="00651A85" w:rsidRPr="00771EB7">
        <w:rPr>
          <w:rFonts w:ascii="Arial" w:hAnsi="Arial" w:cs="Arial"/>
          <w:lang w:val="en-GB"/>
        </w:rPr>
        <w:t xml:space="preserve">he </w:t>
      </w:r>
      <w:r w:rsidR="007935A9" w:rsidRPr="00771EB7">
        <w:rPr>
          <w:rFonts w:ascii="Arial" w:hAnsi="Arial" w:cs="Arial"/>
          <w:lang w:val="en-GB"/>
        </w:rPr>
        <w:t xml:space="preserve">3rd Generation </w:t>
      </w:r>
      <w:r w:rsidR="00226203" w:rsidRPr="00771EB7">
        <w:rPr>
          <w:rFonts w:ascii="Arial" w:hAnsi="Arial" w:cs="Arial"/>
          <w:lang w:val="en-GB"/>
        </w:rPr>
        <w:t xml:space="preserve">was a major replacement with the new platform, greater </w:t>
      </w:r>
      <w:r w:rsidR="007C3DBD" w:rsidRPr="00771EB7">
        <w:rPr>
          <w:rFonts w:ascii="Arial" w:hAnsi="Arial" w:cs="Arial"/>
          <w:lang w:val="en-GB"/>
        </w:rPr>
        <w:t>search,</w:t>
      </w:r>
      <w:r w:rsidR="00226203" w:rsidRPr="00771EB7">
        <w:rPr>
          <w:rFonts w:ascii="Arial" w:hAnsi="Arial" w:cs="Arial"/>
          <w:lang w:val="en-GB"/>
        </w:rPr>
        <w:t xml:space="preserve"> and additional features for “Back Office” review and monitoring by the Secretary to assist the ExCBs.</w:t>
      </w:r>
    </w:p>
    <w:p w14:paraId="50A01627" w14:textId="77777777" w:rsidR="00771EB7" w:rsidRPr="00771EB7" w:rsidRDefault="00771EB7" w:rsidP="00771EB7">
      <w:pPr>
        <w:jc w:val="both"/>
        <w:rPr>
          <w:rFonts w:ascii="Arial" w:hAnsi="Arial" w:cs="Arial"/>
          <w:lang w:val="en-GB"/>
        </w:rPr>
      </w:pPr>
    </w:p>
    <w:p w14:paraId="4603B5B8" w14:textId="5E365335" w:rsidR="00B93B5E" w:rsidRDefault="00B93B5E" w:rsidP="00771EB7">
      <w:pPr>
        <w:jc w:val="both"/>
        <w:rPr>
          <w:rFonts w:ascii="Arial" w:hAnsi="Arial" w:cs="Arial"/>
          <w:lang w:val="en-GB"/>
        </w:rPr>
      </w:pPr>
      <w:r w:rsidRPr="00554C3B">
        <w:rPr>
          <w:rFonts w:ascii="Arial" w:hAnsi="Arial" w:cs="Arial"/>
          <w:lang w:val="en-GB"/>
        </w:rPr>
        <w:t xml:space="preserve">He then </w:t>
      </w:r>
      <w:r w:rsidR="007A20D4" w:rsidRPr="00554C3B">
        <w:rPr>
          <w:rFonts w:ascii="Arial" w:hAnsi="Arial" w:cs="Arial"/>
          <w:lang w:val="en-GB"/>
        </w:rPr>
        <w:t>summarized</w:t>
      </w:r>
      <w:r w:rsidRPr="00554C3B">
        <w:rPr>
          <w:rFonts w:ascii="Arial" w:hAnsi="Arial" w:cs="Arial"/>
          <w:lang w:val="en-GB"/>
        </w:rPr>
        <w:t xml:space="preserve"> the results of the Secretariat review of the 33 certificates identified by AG 55 noting that 3 certificates where the reported problem was clear and had been followed up with the ExCB concerned and 9 where issues were identified </w:t>
      </w:r>
      <w:r w:rsidRPr="00771EB7">
        <w:rPr>
          <w:rFonts w:ascii="Arial" w:hAnsi="Arial" w:cs="Arial"/>
          <w:lang w:val="en-GB"/>
        </w:rPr>
        <w:t xml:space="preserve">but not found to </w:t>
      </w:r>
      <w:proofErr w:type="gramStart"/>
      <w:r w:rsidRPr="00771EB7">
        <w:rPr>
          <w:rFonts w:ascii="Arial" w:hAnsi="Arial" w:cs="Arial"/>
          <w:lang w:val="en-GB"/>
        </w:rPr>
        <w:t>be in conflict with</w:t>
      </w:r>
      <w:proofErr w:type="gramEnd"/>
      <w:r w:rsidRPr="00771EB7">
        <w:rPr>
          <w:rFonts w:ascii="Arial" w:hAnsi="Arial" w:cs="Arial"/>
          <w:lang w:val="en-GB"/>
        </w:rPr>
        <w:t xml:space="preserve"> the related standard.</w:t>
      </w:r>
    </w:p>
    <w:p w14:paraId="1A8991DE" w14:textId="77777777" w:rsidR="00771EB7" w:rsidRPr="00771EB7" w:rsidRDefault="00771EB7" w:rsidP="00771EB7">
      <w:pPr>
        <w:jc w:val="both"/>
        <w:rPr>
          <w:rFonts w:ascii="Arial" w:hAnsi="Arial" w:cs="Arial"/>
          <w:lang w:val="en-GB"/>
        </w:rPr>
      </w:pPr>
    </w:p>
    <w:p w14:paraId="3B738CB6" w14:textId="52DF54EB" w:rsidR="00B93B5E" w:rsidRDefault="00B93B5E" w:rsidP="00771EB7">
      <w:pPr>
        <w:jc w:val="both"/>
        <w:rPr>
          <w:rFonts w:ascii="Arial" w:hAnsi="Arial" w:cs="Arial"/>
          <w:lang w:val="en-GB"/>
        </w:rPr>
      </w:pPr>
      <w:r w:rsidRPr="00771EB7">
        <w:rPr>
          <w:rFonts w:ascii="Arial" w:hAnsi="Arial" w:cs="Arial"/>
          <w:lang w:val="en-GB"/>
        </w:rPr>
        <w:t xml:space="preserve">He </w:t>
      </w:r>
      <w:r w:rsidR="007A20D4" w:rsidRPr="00771EB7">
        <w:rPr>
          <w:rFonts w:ascii="Arial" w:hAnsi="Arial" w:cs="Arial"/>
          <w:lang w:val="en-GB"/>
        </w:rPr>
        <w:t>emphasized</w:t>
      </w:r>
      <w:r w:rsidRPr="00771EB7">
        <w:rPr>
          <w:rFonts w:ascii="Arial" w:hAnsi="Arial" w:cs="Arial"/>
          <w:lang w:val="en-GB"/>
        </w:rPr>
        <w:t xml:space="preserve"> that ExCBs must always apply standards as written. He noted that the question</w:t>
      </w:r>
      <w:r w:rsidRPr="00554C3B">
        <w:rPr>
          <w:rFonts w:ascii="Arial" w:hAnsi="Arial" w:cs="Arial"/>
          <w:lang w:val="en-GB"/>
        </w:rPr>
        <w:t xml:space="preserve"> was raised on guidance for ExCBs when issuing Certificates covering assemblies according to IEC 60079-46 and </w:t>
      </w:r>
      <w:proofErr w:type="gramStart"/>
      <w:r w:rsidRPr="00554C3B">
        <w:rPr>
          <w:rFonts w:ascii="Arial" w:hAnsi="Arial" w:cs="Arial"/>
          <w:lang w:val="en-GB"/>
        </w:rPr>
        <w:t>whether or not</w:t>
      </w:r>
      <w:proofErr w:type="gramEnd"/>
      <w:r w:rsidRPr="00554C3B">
        <w:rPr>
          <w:rFonts w:ascii="Arial" w:hAnsi="Arial" w:cs="Arial"/>
          <w:lang w:val="en-GB"/>
        </w:rPr>
        <w:t xml:space="preserve"> Special Conditions of </w:t>
      </w:r>
      <w:r w:rsidR="00565B13" w:rsidRPr="00554C3B">
        <w:rPr>
          <w:rFonts w:ascii="Arial" w:hAnsi="Arial" w:cs="Arial"/>
          <w:lang w:val="en-GB"/>
        </w:rPr>
        <w:t>U</w:t>
      </w:r>
      <w:r w:rsidRPr="00554C3B">
        <w:rPr>
          <w:rFonts w:ascii="Arial" w:hAnsi="Arial" w:cs="Arial"/>
          <w:lang w:val="en-GB"/>
        </w:rPr>
        <w:t>se contained on certificates covering parts of the assembly warrant being also included on the Assembly certificate itself.</w:t>
      </w:r>
    </w:p>
    <w:p w14:paraId="666A62D7" w14:textId="77777777" w:rsidR="00771EB7" w:rsidRPr="00565B13" w:rsidRDefault="00771EB7" w:rsidP="00253CC0">
      <w:pPr>
        <w:jc w:val="both"/>
        <w:rPr>
          <w:rFonts w:ascii="Arial" w:hAnsi="Arial" w:cs="Arial"/>
          <w:lang w:val="en-GB"/>
        </w:rPr>
      </w:pPr>
    </w:p>
    <w:p w14:paraId="2C2320BA" w14:textId="3F900635" w:rsidR="00B93B5E" w:rsidRDefault="00554C3B" w:rsidP="00253CC0">
      <w:pPr>
        <w:jc w:val="both"/>
        <w:rPr>
          <w:rFonts w:ascii="Arial" w:hAnsi="Arial" w:cs="Arial"/>
          <w:lang w:val="en-GB"/>
        </w:rPr>
      </w:pPr>
      <w:r>
        <w:rPr>
          <w:rFonts w:ascii="Arial" w:hAnsi="Arial" w:cs="Arial"/>
          <w:lang w:val="en-GB"/>
        </w:rPr>
        <w:t>M</w:t>
      </w:r>
      <w:r w:rsidR="00B93B5E" w:rsidRPr="00565B13">
        <w:rPr>
          <w:rFonts w:ascii="Arial" w:hAnsi="Arial" w:cs="Arial"/>
          <w:lang w:val="en-GB"/>
        </w:rPr>
        <w:t xml:space="preserve">r Agius concluded </w:t>
      </w:r>
      <w:r>
        <w:rPr>
          <w:rFonts w:ascii="Arial" w:hAnsi="Arial" w:cs="Arial"/>
          <w:lang w:val="en-GB"/>
        </w:rPr>
        <w:t xml:space="preserve">his report </w:t>
      </w:r>
      <w:r w:rsidR="00B93B5E" w:rsidRPr="00565B13">
        <w:rPr>
          <w:rFonts w:ascii="Arial" w:hAnsi="Arial" w:cs="Arial"/>
          <w:lang w:val="en-GB"/>
        </w:rPr>
        <w:t>requesting that ExTAG support the following actions</w:t>
      </w:r>
      <w:r w:rsidR="007C3DBD">
        <w:rPr>
          <w:rFonts w:ascii="Arial" w:hAnsi="Arial" w:cs="Arial"/>
          <w:lang w:val="en-GB"/>
        </w:rPr>
        <w:t>:</w:t>
      </w:r>
    </w:p>
    <w:p w14:paraId="421BB95B" w14:textId="77777777" w:rsidR="00771EB7" w:rsidRPr="00565B13" w:rsidRDefault="00771EB7" w:rsidP="00253CC0">
      <w:pPr>
        <w:jc w:val="both"/>
        <w:rPr>
          <w:rFonts w:ascii="Arial" w:hAnsi="Arial" w:cs="Arial"/>
          <w:lang w:val="en-GB"/>
        </w:rPr>
      </w:pPr>
    </w:p>
    <w:p w14:paraId="79E84A72" w14:textId="3E3427B1" w:rsidR="00B93B5E" w:rsidRDefault="00B93B5E" w:rsidP="00253CC0">
      <w:pPr>
        <w:pStyle w:val="ListParagraph"/>
        <w:numPr>
          <w:ilvl w:val="0"/>
          <w:numId w:val="13"/>
        </w:numPr>
        <w:spacing w:after="0" w:line="240" w:lineRule="auto"/>
        <w:ind w:left="567" w:hanging="283"/>
        <w:jc w:val="both"/>
        <w:rPr>
          <w:rFonts w:ascii="Arial" w:eastAsia="Times New Roman" w:hAnsi="Arial" w:cs="Arial"/>
          <w:sz w:val="24"/>
          <w:szCs w:val="24"/>
          <w:lang w:val="en-US" w:eastAsia="de-DE"/>
        </w:rPr>
      </w:pPr>
      <w:r w:rsidRPr="007935A9">
        <w:rPr>
          <w:rFonts w:ascii="Arial" w:eastAsia="Times New Roman" w:hAnsi="Arial" w:cs="Arial"/>
          <w:sz w:val="24"/>
          <w:szCs w:val="24"/>
          <w:lang w:val="en-US" w:eastAsia="de-DE"/>
        </w:rPr>
        <w:t xml:space="preserve">Greater emphasis should be placed on the correct inclusion of Specific Conditions of Use by the IECEx Secretariat when conducting reviews of Certificates as part of their monitoring </w:t>
      </w:r>
      <w:proofErr w:type="gramStart"/>
      <w:r w:rsidRPr="007935A9">
        <w:rPr>
          <w:rFonts w:ascii="Arial" w:eastAsia="Times New Roman" w:hAnsi="Arial" w:cs="Arial"/>
          <w:sz w:val="24"/>
          <w:szCs w:val="24"/>
          <w:lang w:val="en-US" w:eastAsia="de-DE"/>
        </w:rPr>
        <w:t>process;</w:t>
      </w:r>
      <w:bookmarkStart w:id="22" w:name="_Hlk166873202"/>
      <w:proofErr w:type="gramEnd"/>
    </w:p>
    <w:p w14:paraId="429707A7" w14:textId="77777777" w:rsidR="007C3DBD" w:rsidRPr="007935A9" w:rsidRDefault="007C3DBD" w:rsidP="00253CC0">
      <w:pPr>
        <w:pStyle w:val="ListParagraph"/>
        <w:spacing w:after="0" w:line="240" w:lineRule="auto"/>
        <w:ind w:left="567"/>
        <w:jc w:val="both"/>
        <w:rPr>
          <w:rFonts w:ascii="Arial" w:eastAsia="Times New Roman" w:hAnsi="Arial" w:cs="Arial"/>
          <w:sz w:val="24"/>
          <w:szCs w:val="24"/>
          <w:lang w:val="en-US" w:eastAsia="de-DE"/>
        </w:rPr>
      </w:pPr>
    </w:p>
    <w:bookmarkEnd w:id="22"/>
    <w:p w14:paraId="61DE591B" w14:textId="77777777" w:rsidR="007C3DBD" w:rsidRPr="007C3DBD" w:rsidRDefault="007A20D4" w:rsidP="00253CC0">
      <w:pPr>
        <w:pStyle w:val="ListParagraph"/>
        <w:numPr>
          <w:ilvl w:val="0"/>
          <w:numId w:val="13"/>
        </w:numPr>
        <w:spacing w:after="0" w:line="240" w:lineRule="auto"/>
        <w:ind w:left="568" w:hanging="284"/>
        <w:contextualSpacing w:val="0"/>
        <w:jc w:val="both"/>
        <w:rPr>
          <w:rFonts w:ascii="Arial" w:eastAsia="Times New Roman" w:hAnsi="Arial" w:cs="Arial"/>
          <w:sz w:val="24"/>
          <w:szCs w:val="24"/>
          <w:lang w:val="en-US" w:eastAsia="de-DE"/>
        </w:rPr>
      </w:pPr>
      <w:r w:rsidRPr="007C3DBD">
        <w:rPr>
          <w:rFonts w:ascii="Arial" w:eastAsia="Times New Roman" w:hAnsi="Arial" w:cs="Arial"/>
          <w:sz w:val="24"/>
          <w:szCs w:val="24"/>
          <w:lang w:val="en-US" w:eastAsia="de-DE"/>
        </w:rPr>
        <w:t xml:space="preserve">IECEx peer assessments to consider content in certificates with respect to inclusion of Specific Conditions of Use when reviewing files during the peer </w:t>
      </w:r>
      <w:proofErr w:type="gramStart"/>
      <w:r w:rsidRPr="007C3DBD">
        <w:rPr>
          <w:rFonts w:ascii="Arial" w:eastAsia="Times New Roman" w:hAnsi="Arial" w:cs="Arial"/>
          <w:sz w:val="24"/>
          <w:szCs w:val="24"/>
          <w:lang w:val="en-US" w:eastAsia="de-DE"/>
        </w:rPr>
        <w:t>assessments;</w:t>
      </w:r>
      <w:proofErr w:type="gramEnd"/>
    </w:p>
    <w:p w14:paraId="3E5CBE3A" w14:textId="5BF6BCCA" w:rsidR="007C3DBD" w:rsidRPr="007C3DBD" w:rsidRDefault="007C3DBD" w:rsidP="00253CC0">
      <w:pPr>
        <w:pStyle w:val="ListParagraph"/>
        <w:spacing w:after="0" w:line="240" w:lineRule="auto"/>
        <w:ind w:left="568"/>
        <w:contextualSpacing w:val="0"/>
        <w:jc w:val="both"/>
        <w:rPr>
          <w:rFonts w:ascii="Arial" w:eastAsia="Times New Roman" w:hAnsi="Arial" w:cs="Arial"/>
          <w:sz w:val="24"/>
          <w:szCs w:val="24"/>
          <w:lang w:val="en-US" w:eastAsia="de-DE"/>
        </w:rPr>
      </w:pPr>
    </w:p>
    <w:p w14:paraId="6D91DD9C" w14:textId="3E64E1F0" w:rsidR="007A20D4" w:rsidRDefault="007A20D4" w:rsidP="00253CC0">
      <w:pPr>
        <w:pStyle w:val="ListParagraph"/>
        <w:numPr>
          <w:ilvl w:val="0"/>
          <w:numId w:val="13"/>
        </w:numPr>
        <w:spacing w:after="0" w:line="240" w:lineRule="auto"/>
        <w:ind w:left="568" w:hanging="284"/>
        <w:contextualSpacing w:val="0"/>
        <w:jc w:val="both"/>
        <w:rPr>
          <w:rFonts w:ascii="Arial" w:eastAsia="Times New Roman" w:hAnsi="Arial" w:cs="Arial"/>
          <w:sz w:val="24"/>
          <w:szCs w:val="24"/>
          <w:lang w:val="en-US" w:eastAsia="de-DE"/>
        </w:rPr>
      </w:pPr>
      <w:r w:rsidRPr="007A20D4">
        <w:rPr>
          <w:rFonts w:ascii="Arial" w:eastAsia="Times New Roman" w:hAnsi="Arial" w:cs="Arial"/>
          <w:sz w:val="24"/>
          <w:szCs w:val="24"/>
          <w:lang w:val="en-US" w:eastAsia="de-DE"/>
        </w:rPr>
        <w:lastRenderedPageBreak/>
        <w:t xml:space="preserve">Suggest adding a spell checker feature to the On-Line </w:t>
      </w:r>
      <w:r w:rsidR="009E37D0">
        <w:rPr>
          <w:rFonts w:ascii="Arial" w:eastAsia="Times New Roman" w:hAnsi="Arial" w:cs="Arial"/>
          <w:sz w:val="24"/>
          <w:szCs w:val="24"/>
          <w:lang w:val="en-US" w:eastAsia="de-DE"/>
        </w:rPr>
        <w:t>C</w:t>
      </w:r>
      <w:r w:rsidRPr="007A20D4">
        <w:rPr>
          <w:rFonts w:ascii="Arial" w:eastAsia="Times New Roman" w:hAnsi="Arial" w:cs="Arial"/>
          <w:sz w:val="24"/>
          <w:szCs w:val="24"/>
          <w:lang w:val="en-US" w:eastAsia="de-DE"/>
        </w:rPr>
        <w:t xml:space="preserve">ertificate </w:t>
      </w:r>
      <w:proofErr w:type="gramStart"/>
      <w:r w:rsidR="009E37D0">
        <w:rPr>
          <w:rFonts w:ascii="Arial" w:eastAsia="Times New Roman" w:hAnsi="Arial" w:cs="Arial"/>
          <w:sz w:val="24"/>
          <w:szCs w:val="24"/>
          <w:lang w:val="en-US" w:eastAsia="de-DE"/>
        </w:rPr>
        <w:t>S</w:t>
      </w:r>
      <w:r w:rsidRPr="007A20D4">
        <w:rPr>
          <w:rFonts w:ascii="Arial" w:eastAsia="Times New Roman" w:hAnsi="Arial" w:cs="Arial"/>
          <w:sz w:val="24"/>
          <w:szCs w:val="24"/>
          <w:lang w:val="en-US" w:eastAsia="de-DE"/>
        </w:rPr>
        <w:t>ystem;</w:t>
      </w:r>
      <w:proofErr w:type="gramEnd"/>
    </w:p>
    <w:p w14:paraId="72243E18" w14:textId="77777777" w:rsidR="007A20D4" w:rsidRPr="007A20D4" w:rsidRDefault="007A20D4" w:rsidP="00253CC0">
      <w:pPr>
        <w:pStyle w:val="ListParagraph"/>
        <w:spacing w:after="0" w:line="240" w:lineRule="auto"/>
        <w:ind w:left="567"/>
        <w:jc w:val="both"/>
        <w:rPr>
          <w:rFonts w:ascii="Arial" w:eastAsia="Times New Roman" w:hAnsi="Arial" w:cs="Arial"/>
          <w:sz w:val="24"/>
          <w:szCs w:val="24"/>
          <w:lang w:val="en-US" w:eastAsia="de-DE"/>
        </w:rPr>
      </w:pPr>
    </w:p>
    <w:p w14:paraId="3CAC9BF4" w14:textId="17F0CCB9" w:rsidR="007A20D4" w:rsidRDefault="007A20D4" w:rsidP="00253CC0">
      <w:pPr>
        <w:pStyle w:val="ListParagraph"/>
        <w:numPr>
          <w:ilvl w:val="0"/>
          <w:numId w:val="13"/>
        </w:numPr>
        <w:spacing w:after="0" w:line="240" w:lineRule="auto"/>
        <w:ind w:left="568" w:hanging="284"/>
        <w:contextualSpacing w:val="0"/>
        <w:jc w:val="both"/>
        <w:rPr>
          <w:rFonts w:ascii="Arial" w:eastAsia="Times New Roman" w:hAnsi="Arial" w:cs="Arial"/>
          <w:sz w:val="24"/>
          <w:szCs w:val="24"/>
          <w:lang w:val="en-US" w:eastAsia="de-DE"/>
        </w:rPr>
      </w:pPr>
      <w:r w:rsidRPr="007C3DBD">
        <w:rPr>
          <w:rFonts w:ascii="Arial" w:eastAsia="Times New Roman" w:hAnsi="Arial" w:cs="Arial"/>
          <w:sz w:val="24"/>
          <w:szCs w:val="24"/>
          <w:lang w:val="en-US" w:eastAsia="de-DE"/>
        </w:rPr>
        <w:t xml:space="preserve">IECEx Secretariat to remind ExCBs to NOT include general </w:t>
      </w:r>
      <w:proofErr w:type="spellStart"/>
      <w:r w:rsidRPr="007C3DBD">
        <w:rPr>
          <w:rFonts w:ascii="Arial" w:eastAsia="Times New Roman" w:hAnsi="Arial" w:cs="Arial"/>
          <w:sz w:val="24"/>
          <w:szCs w:val="24"/>
          <w:lang w:val="en-US" w:eastAsia="de-DE"/>
        </w:rPr>
        <w:t>manufacturers</w:t>
      </w:r>
      <w:proofErr w:type="spellEnd"/>
      <w:r w:rsidRPr="007C3DBD">
        <w:rPr>
          <w:rFonts w:ascii="Arial" w:eastAsia="Times New Roman" w:hAnsi="Arial" w:cs="Arial"/>
          <w:sz w:val="24"/>
          <w:szCs w:val="24"/>
          <w:lang w:val="en-US" w:eastAsia="de-DE"/>
        </w:rPr>
        <w:t xml:space="preserve"> instructions in “Specific Conditions of Use” field, noting that in some circumstances the ExCB may feel that certain instructions warrant inclusion as </w:t>
      </w:r>
      <w:proofErr w:type="gramStart"/>
      <w:r w:rsidRPr="007C3DBD">
        <w:rPr>
          <w:rFonts w:ascii="Arial" w:eastAsia="Times New Roman" w:hAnsi="Arial" w:cs="Arial"/>
          <w:sz w:val="24"/>
          <w:szCs w:val="24"/>
          <w:lang w:val="en-US" w:eastAsia="de-DE"/>
        </w:rPr>
        <w:t>Conditions;</w:t>
      </w:r>
      <w:proofErr w:type="gramEnd"/>
    </w:p>
    <w:p w14:paraId="75F2274D" w14:textId="77777777" w:rsidR="007C3DBD" w:rsidRPr="007C3DBD" w:rsidRDefault="007C3DBD" w:rsidP="00253CC0">
      <w:pPr>
        <w:pStyle w:val="ListParagraph"/>
        <w:spacing w:after="0" w:line="240" w:lineRule="auto"/>
        <w:ind w:left="568"/>
        <w:contextualSpacing w:val="0"/>
        <w:jc w:val="both"/>
        <w:rPr>
          <w:rFonts w:ascii="Arial" w:eastAsia="Times New Roman" w:hAnsi="Arial" w:cs="Arial"/>
          <w:sz w:val="24"/>
          <w:szCs w:val="24"/>
          <w:lang w:val="en-US" w:eastAsia="de-DE"/>
        </w:rPr>
      </w:pPr>
    </w:p>
    <w:p w14:paraId="69D67D90" w14:textId="157DAD7D" w:rsidR="007A20D4" w:rsidRDefault="007A20D4" w:rsidP="00253CC0">
      <w:pPr>
        <w:pStyle w:val="ListParagraph"/>
        <w:numPr>
          <w:ilvl w:val="0"/>
          <w:numId w:val="13"/>
        </w:numPr>
        <w:spacing w:after="0" w:line="240" w:lineRule="auto"/>
        <w:ind w:left="568" w:hanging="284"/>
        <w:contextualSpacing w:val="0"/>
        <w:jc w:val="both"/>
        <w:rPr>
          <w:rFonts w:ascii="Arial" w:eastAsia="Times New Roman" w:hAnsi="Arial" w:cs="Arial"/>
          <w:sz w:val="24"/>
          <w:szCs w:val="24"/>
          <w:lang w:val="en-US" w:eastAsia="de-DE"/>
        </w:rPr>
      </w:pPr>
      <w:r w:rsidRPr="007A20D4">
        <w:rPr>
          <w:rFonts w:ascii="Arial" w:eastAsia="Times New Roman" w:hAnsi="Arial" w:cs="Arial"/>
          <w:sz w:val="24"/>
          <w:szCs w:val="24"/>
          <w:lang w:val="en-US" w:eastAsia="de-DE"/>
        </w:rPr>
        <w:t>IECEx Secretariat to advise all ExCBs of the need for them to require manufacturers to review Draft Certificates prior to issuing Certificates.  To this point the Secretariat to consider adding a reminder in the Desk Top Review Report (DTR) provided to IECEx peer assessors to check whether the ExCB has a process for sharing draft CoCs with the client before issue.</w:t>
      </w:r>
    </w:p>
    <w:p w14:paraId="300E9360" w14:textId="77777777" w:rsidR="007A20D4" w:rsidRDefault="007A20D4" w:rsidP="00253CC0">
      <w:pPr>
        <w:jc w:val="both"/>
        <w:rPr>
          <w:rFonts w:ascii="Arial" w:hAnsi="Arial" w:cs="Arial"/>
          <w:lang w:val="en-US"/>
        </w:rPr>
      </w:pPr>
    </w:p>
    <w:p w14:paraId="5545CF08" w14:textId="6D4A5347" w:rsidR="007A20D4" w:rsidRDefault="007A20D4" w:rsidP="00253CC0">
      <w:pPr>
        <w:pStyle w:val="ListParagraph"/>
        <w:numPr>
          <w:ilvl w:val="0"/>
          <w:numId w:val="13"/>
        </w:numPr>
        <w:spacing w:after="0" w:line="240" w:lineRule="auto"/>
        <w:ind w:left="567" w:hanging="283"/>
        <w:jc w:val="both"/>
        <w:rPr>
          <w:rFonts w:ascii="Arial" w:eastAsia="Times New Roman" w:hAnsi="Arial" w:cs="Arial"/>
          <w:sz w:val="24"/>
          <w:szCs w:val="24"/>
          <w:lang w:val="en-US" w:eastAsia="de-DE"/>
        </w:rPr>
      </w:pPr>
      <w:r w:rsidRPr="007A20D4">
        <w:rPr>
          <w:rFonts w:ascii="Arial" w:eastAsia="Times New Roman" w:hAnsi="Arial" w:cs="Arial"/>
          <w:sz w:val="24"/>
          <w:szCs w:val="24"/>
          <w:lang w:val="en-US" w:eastAsia="de-DE"/>
        </w:rPr>
        <w:t xml:space="preserve">This item was added by Mr Agius </w:t>
      </w:r>
      <w:r w:rsidR="000214F6">
        <w:rPr>
          <w:rFonts w:ascii="Arial" w:eastAsia="Times New Roman" w:hAnsi="Arial" w:cs="Arial"/>
          <w:sz w:val="24"/>
          <w:szCs w:val="24"/>
          <w:lang w:val="en-US" w:eastAsia="de-DE"/>
        </w:rPr>
        <w:t>–</w:t>
      </w:r>
      <w:r w:rsidRPr="007A20D4">
        <w:rPr>
          <w:rFonts w:ascii="Arial" w:eastAsia="Times New Roman" w:hAnsi="Arial" w:cs="Arial"/>
          <w:sz w:val="24"/>
          <w:szCs w:val="24"/>
          <w:lang w:val="en-US" w:eastAsia="de-DE"/>
        </w:rPr>
        <w:t xml:space="preserve"> </w:t>
      </w:r>
      <w:r w:rsidR="000214F6">
        <w:rPr>
          <w:rFonts w:ascii="Arial" w:eastAsia="Times New Roman" w:hAnsi="Arial" w:cs="Arial"/>
          <w:sz w:val="24"/>
          <w:szCs w:val="24"/>
          <w:lang w:val="en-US" w:eastAsia="de-DE"/>
        </w:rPr>
        <w:t xml:space="preserve">to propose that this item be discussed among ExAG </w:t>
      </w:r>
      <w:r w:rsidRPr="007A20D4">
        <w:rPr>
          <w:rFonts w:ascii="Arial" w:eastAsia="Times New Roman" w:hAnsi="Arial" w:cs="Arial"/>
          <w:sz w:val="24"/>
          <w:szCs w:val="24"/>
          <w:lang w:val="en-US" w:eastAsia="de-DE"/>
        </w:rPr>
        <w:t>arising from the earlier presentation</w:t>
      </w:r>
      <w:r w:rsidR="007935A9">
        <w:rPr>
          <w:rFonts w:ascii="Arial" w:eastAsia="Times New Roman" w:hAnsi="Arial" w:cs="Arial"/>
          <w:sz w:val="24"/>
          <w:szCs w:val="24"/>
          <w:lang w:val="en-US" w:eastAsia="de-DE"/>
        </w:rPr>
        <w:t xml:space="preserve"> during the ExTAG meeting (agenda item 5.2) </w:t>
      </w:r>
      <w:r w:rsidRPr="007A20D4">
        <w:rPr>
          <w:rFonts w:ascii="Arial" w:eastAsia="Times New Roman" w:hAnsi="Arial" w:cs="Arial"/>
          <w:sz w:val="24"/>
          <w:szCs w:val="24"/>
          <w:lang w:val="en-US" w:eastAsia="de-DE"/>
        </w:rPr>
        <w:t>from Karl Nelem</w:t>
      </w:r>
      <w:r w:rsidR="00226203">
        <w:rPr>
          <w:rFonts w:ascii="Arial" w:eastAsia="Times New Roman" w:hAnsi="Arial" w:cs="Arial"/>
          <w:sz w:val="24"/>
          <w:szCs w:val="24"/>
          <w:lang w:val="en-US" w:eastAsia="de-DE"/>
        </w:rPr>
        <w:t>a</w:t>
      </w:r>
      <w:r w:rsidRPr="007A20D4">
        <w:rPr>
          <w:rFonts w:ascii="Arial" w:eastAsia="Times New Roman" w:hAnsi="Arial" w:cs="Arial"/>
          <w:sz w:val="24"/>
          <w:szCs w:val="24"/>
          <w:lang w:val="en-US" w:eastAsia="de-DE"/>
        </w:rPr>
        <w:t>n and is listed below</w:t>
      </w:r>
      <w:r w:rsidR="00FC0A4B">
        <w:rPr>
          <w:rFonts w:ascii="Arial" w:eastAsia="Times New Roman" w:hAnsi="Arial" w:cs="Arial"/>
          <w:sz w:val="24"/>
          <w:szCs w:val="24"/>
          <w:lang w:val="en-US" w:eastAsia="de-DE"/>
        </w:rPr>
        <w:t xml:space="preserve"> as Decision 2023/11</w:t>
      </w:r>
      <w:r w:rsidR="007935A9">
        <w:rPr>
          <w:rFonts w:ascii="Arial" w:eastAsia="Times New Roman" w:hAnsi="Arial" w:cs="Arial"/>
          <w:sz w:val="24"/>
          <w:szCs w:val="24"/>
          <w:lang w:val="en-US" w:eastAsia="de-DE"/>
        </w:rPr>
        <w:t>.</w:t>
      </w:r>
    </w:p>
    <w:p w14:paraId="1425CB4A" w14:textId="77777777" w:rsidR="00771EB7" w:rsidRPr="00771EB7" w:rsidRDefault="00771EB7" w:rsidP="00771EB7">
      <w:pPr>
        <w:jc w:val="both"/>
        <w:rPr>
          <w:rFonts w:ascii="Arial" w:hAnsi="Arial" w:cs="Arial"/>
          <w:lang w:val="en-US"/>
        </w:rPr>
      </w:pPr>
    </w:p>
    <w:p w14:paraId="185D017B" w14:textId="2CC5EAEF" w:rsidR="00B93B5E" w:rsidRDefault="007935A9" w:rsidP="00771EB7">
      <w:pPr>
        <w:jc w:val="both"/>
        <w:rPr>
          <w:rFonts w:ascii="Arial" w:hAnsi="Arial" w:cs="Arial"/>
          <w:lang w:val="en-GB"/>
        </w:rPr>
      </w:pPr>
      <w:r w:rsidRPr="002C5DC4">
        <w:rPr>
          <w:rFonts w:ascii="Arial" w:hAnsi="Arial" w:cs="Arial"/>
          <w:lang w:val="en-GB"/>
        </w:rPr>
        <w:t>Mr Agius</w:t>
      </w:r>
      <w:r w:rsidR="00B93B5E" w:rsidRPr="002C5DC4">
        <w:rPr>
          <w:rFonts w:ascii="Arial" w:hAnsi="Arial" w:cs="Arial"/>
          <w:lang w:val="en-GB"/>
        </w:rPr>
        <w:t xml:space="preserve"> also </w:t>
      </w:r>
      <w:r w:rsidR="001A740F" w:rsidRPr="002C5DC4">
        <w:rPr>
          <w:rFonts w:ascii="Arial" w:hAnsi="Arial" w:cs="Arial"/>
          <w:lang w:val="en-GB"/>
        </w:rPr>
        <w:t>requested</w:t>
      </w:r>
      <w:r w:rsidR="00B93B5E" w:rsidRPr="002C5DC4">
        <w:rPr>
          <w:rFonts w:ascii="Arial" w:hAnsi="Arial" w:cs="Arial"/>
          <w:lang w:val="en-GB"/>
        </w:rPr>
        <w:t xml:space="preserve"> </w:t>
      </w:r>
      <w:r w:rsidRPr="002C5DC4">
        <w:rPr>
          <w:rFonts w:ascii="Arial" w:hAnsi="Arial" w:cs="Arial"/>
          <w:lang w:val="en-GB"/>
        </w:rPr>
        <w:t xml:space="preserve">the </w:t>
      </w:r>
      <w:r w:rsidR="00B93B5E" w:rsidRPr="002C5DC4">
        <w:rPr>
          <w:rFonts w:ascii="Arial" w:hAnsi="Arial" w:cs="Arial"/>
          <w:lang w:val="en-GB"/>
        </w:rPr>
        <w:t>ExTAG to support the valuable work of TC31 AG</w:t>
      </w:r>
      <w:r w:rsidRPr="002C5DC4">
        <w:rPr>
          <w:rFonts w:ascii="Arial" w:hAnsi="Arial" w:cs="Arial"/>
          <w:lang w:val="en-GB"/>
        </w:rPr>
        <w:t> </w:t>
      </w:r>
      <w:r w:rsidR="00B93B5E" w:rsidRPr="002C5DC4">
        <w:rPr>
          <w:rFonts w:ascii="Arial" w:hAnsi="Arial" w:cs="Arial"/>
          <w:lang w:val="en-GB"/>
        </w:rPr>
        <w:t>55.</w:t>
      </w:r>
    </w:p>
    <w:p w14:paraId="3173A841" w14:textId="77777777" w:rsidR="00771EB7" w:rsidRPr="002C5DC4" w:rsidRDefault="00771EB7" w:rsidP="00771EB7">
      <w:pPr>
        <w:jc w:val="both"/>
        <w:rPr>
          <w:rFonts w:ascii="Arial" w:hAnsi="Arial" w:cs="Arial"/>
          <w:lang w:val="en-GB"/>
        </w:rPr>
      </w:pPr>
    </w:p>
    <w:p w14:paraId="016D27D1" w14:textId="2A2488E9" w:rsidR="00B93B5E" w:rsidRDefault="00B93B5E" w:rsidP="00771EB7">
      <w:pPr>
        <w:jc w:val="both"/>
        <w:rPr>
          <w:rFonts w:ascii="Arial" w:hAnsi="Arial" w:cs="Arial"/>
          <w:lang w:val="en-GB"/>
        </w:rPr>
      </w:pPr>
      <w:r w:rsidRPr="002C5DC4">
        <w:rPr>
          <w:rFonts w:ascii="Arial" w:hAnsi="Arial" w:cs="Arial"/>
          <w:lang w:val="en-GB"/>
        </w:rPr>
        <w:t xml:space="preserve">The Chair </w:t>
      </w:r>
      <w:r w:rsidR="007A20D4" w:rsidRPr="002C5DC4">
        <w:rPr>
          <w:rFonts w:ascii="Arial" w:hAnsi="Arial" w:cs="Arial"/>
          <w:lang w:val="en-GB"/>
        </w:rPr>
        <w:t xml:space="preserve">thanked Mr Agius </w:t>
      </w:r>
      <w:r w:rsidR="007935A9" w:rsidRPr="002C5DC4">
        <w:rPr>
          <w:rFonts w:ascii="Arial" w:hAnsi="Arial" w:cs="Arial"/>
          <w:lang w:val="en-GB"/>
        </w:rPr>
        <w:t xml:space="preserve">for his report </w:t>
      </w:r>
      <w:r w:rsidR="007A20D4" w:rsidRPr="002C5DC4">
        <w:rPr>
          <w:rFonts w:ascii="Arial" w:hAnsi="Arial" w:cs="Arial"/>
          <w:lang w:val="en-GB"/>
        </w:rPr>
        <w:t>and invited the meeting to ask questions.</w:t>
      </w:r>
    </w:p>
    <w:p w14:paraId="57F6047B" w14:textId="77777777" w:rsidR="00771EB7" w:rsidRPr="002C5DC4" w:rsidRDefault="00771EB7" w:rsidP="00771EB7">
      <w:pPr>
        <w:jc w:val="both"/>
        <w:rPr>
          <w:rFonts w:ascii="Arial" w:hAnsi="Arial" w:cs="Arial"/>
          <w:lang w:val="en-GB"/>
        </w:rPr>
      </w:pPr>
    </w:p>
    <w:p w14:paraId="58A09C89" w14:textId="2BE18FA8" w:rsidR="00CD2D91" w:rsidRDefault="00B93B5E" w:rsidP="00771EB7">
      <w:pPr>
        <w:jc w:val="both"/>
        <w:rPr>
          <w:rFonts w:ascii="Arial" w:hAnsi="Arial" w:cs="Arial"/>
          <w:lang w:val="en-GB"/>
        </w:rPr>
      </w:pPr>
      <w:r w:rsidRPr="002C5DC4">
        <w:rPr>
          <w:rFonts w:ascii="Arial" w:hAnsi="Arial" w:cs="Arial"/>
          <w:lang w:val="en-GB"/>
        </w:rPr>
        <w:t xml:space="preserve">The Convenor of ExAG Dr Jim Munro accepted the recommendation listed in point f) and </w:t>
      </w:r>
      <w:r w:rsidR="00CD2D91" w:rsidRPr="002C5DC4">
        <w:rPr>
          <w:rFonts w:ascii="Arial" w:hAnsi="Arial" w:cs="Arial"/>
          <w:lang w:val="en-GB"/>
        </w:rPr>
        <w:t>emphasized the need for clear guidance within IECEx on addressing Specific Conditions of use and highlighted the importance of common interpretation among assessors and ExCBs. He also underlined the importance of clear wording in standards and raised the issue of defining equipment versus components.</w:t>
      </w:r>
    </w:p>
    <w:p w14:paraId="47F4CAB9" w14:textId="77777777" w:rsidR="00771EB7" w:rsidRPr="002C5DC4" w:rsidRDefault="00771EB7" w:rsidP="00771EB7">
      <w:pPr>
        <w:jc w:val="both"/>
        <w:rPr>
          <w:rFonts w:ascii="Arial" w:hAnsi="Arial" w:cs="Arial"/>
          <w:lang w:val="en-GB"/>
        </w:rPr>
      </w:pPr>
    </w:p>
    <w:p w14:paraId="57AD06E9" w14:textId="0BD4C2AB" w:rsidR="00B93B5E" w:rsidRDefault="00B93B5E" w:rsidP="00771EB7">
      <w:pPr>
        <w:jc w:val="both"/>
        <w:rPr>
          <w:rFonts w:ascii="Arial" w:hAnsi="Arial" w:cs="Arial"/>
          <w:lang w:val="en-GB"/>
        </w:rPr>
      </w:pPr>
      <w:r w:rsidRPr="002C5DC4">
        <w:rPr>
          <w:rFonts w:ascii="Arial" w:hAnsi="Arial" w:cs="Arial"/>
          <w:lang w:val="en-GB"/>
        </w:rPr>
        <w:t xml:space="preserve">Mr Mark Amos from the Secretariat commented that IECEx OD 011-2 provided guidance on the </w:t>
      </w:r>
      <w:r w:rsidR="00CD2D91" w:rsidRPr="002C5DC4">
        <w:rPr>
          <w:rFonts w:ascii="Arial" w:hAnsi="Arial" w:cs="Arial"/>
          <w:lang w:val="en-GB"/>
        </w:rPr>
        <w:t>O</w:t>
      </w:r>
      <w:r w:rsidRPr="002C5DC4">
        <w:rPr>
          <w:rFonts w:ascii="Arial" w:hAnsi="Arial" w:cs="Arial"/>
          <w:lang w:val="en-GB"/>
        </w:rPr>
        <w:t>n-</w:t>
      </w:r>
      <w:r w:rsidR="00CD2D91" w:rsidRPr="002C5DC4">
        <w:rPr>
          <w:rFonts w:ascii="Arial" w:hAnsi="Arial" w:cs="Arial"/>
          <w:lang w:val="en-GB"/>
        </w:rPr>
        <w:t>L</w:t>
      </w:r>
      <w:r w:rsidRPr="002C5DC4">
        <w:rPr>
          <w:rFonts w:ascii="Arial" w:hAnsi="Arial" w:cs="Arial"/>
          <w:lang w:val="en-GB"/>
        </w:rPr>
        <w:t xml:space="preserve">ine </w:t>
      </w:r>
      <w:r w:rsidR="00CD2D91" w:rsidRPr="002C5DC4">
        <w:rPr>
          <w:rFonts w:ascii="Arial" w:hAnsi="Arial" w:cs="Arial"/>
          <w:lang w:val="en-GB"/>
        </w:rPr>
        <w:t>C</w:t>
      </w:r>
      <w:r w:rsidRPr="002C5DC4">
        <w:rPr>
          <w:rFonts w:ascii="Arial" w:hAnsi="Arial" w:cs="Arial"/>
          <w:lang w:val="en-GB"/>
        </w:rPr>
        <w:t xml:space="preserve">ertificate </w:t>
      </w:r>
      <w:r w:rsidR="00CD2D91" w:rsidRPr="002C5DC4">
        <w:rPr>
          <w:rFonts w:ascii="Arial" w:hAnsi="Arial" w:cs="Arial"/>
          <w:lang w:val="en-GB"/>
        </w:rPr>
        <w:t>S</w:t>
      </w:r>
      <w:r w:rsidRPr="002C5DC4">
        <w:rPr>
          <w:rFonts w:ascii="Arial" w:hAnsi="Arial" w:cs="Arial"/>
          <w:lang w:val="en-GB"/>
        </w:rPr>
        <w:t>ystem including requirements for the Specific Conditions of Use field. This document is currently under revision and any contributions are welcome.</w:t>
      </w:r>
    </w:p>
    <w:p w14:paraId="6AF0162E" w14:textId="77777777" w:rsidR="00771EB7" w:rsidRPr="002C5DC4" w:rsidRDefault="00771EB7" w:rsidP="00771EB7">
      <w:pPr>
        <w:jc w:val="both"/>
        <w:rPr>
          <w:rFonts w:ascii="Arial" w:hAnsi="Arial" w:cs="Arial"/>
          <w:lang w:val="en-GB"/>
        </w:rPr>
      </w:pPr>
    </w:p>
    <w:p w14:paraId="24996587" w14:textId="6D187665" w:rsidR="00B93B5E" w:rsidRDefault="0076787C" w:rsidP="00771EB7">
      <w:pPr>
        <w:jc w:val="both"/>
        <w:rPr>
          <w:rFonts w:ascii="Arial" w:hAnsi="Arial" w:cs="Arial"/>
          <w:lang w:val="en-GB"/>
        </w:rPr>
      </w:pPr>
      <w:r w:rsidRPr="002C5DC4">
        <w:rPr>
          <w:rFonts w:ascii="Arial" w:hAnsi="Arial" w:cs="Arial"/>
          <w:lang w:val="en-GB"/>
        </w:rPr>
        <w:t>Prof Xu shared his experience and emphasized the importance of clearly indicating Special Conditions of use, noting that vendors often fail to do so. He highlighted the value of detailed information</w:t>
      </w:r>
      <w:r w:rsidRPr="00771EB7">
        <w:rPr>
          <w:rFonts w:ascii="Arial" w:hAnsi="Arial" w:cs="Arial"/>
          <w:lang w:val="en-GB"/>
        </w:rPr>
        <w:t xml:space="preserve"> from peer assessments and mentioned that certifications based on IEC 60079-46 typically include comprehensive details in the CoC and its annex. These documents list equipment, type, page number, and special conditions, </w:t>
      </w:r>
      <w:r w:rsidRPr="002C5DC4">
        <w:rPr>
          <w:rFonts w:ascii="Arial" w:hAnsi="Arial" w:cs="Arial"/>
          <w:lang w:val="en-GB"/>
        </w:rPr>
        <w:t xml:space="preserve">and </w:t>
      </w:r>
      <w:proofErr w:type="spellStart"/>
      <w:r w:rsidRPr="002C5DC4">
        <w:rPr>
          <w:rFonts w:ascii="Arial" w:hAnsi="Arial" w:cs="Arial"/>
          <w:lang w:val="en-GB"/>
        </w:rPr>
        <w:t>analyze</w:t>
      </w:r>
      <w:proofErr w:type="spellEnd"/>
      <w:r w:rsidRPr="002C5DC4">
        <w:rPr>
          <w:rFonts w:ascii="Arial" w:hAnsi="Arial" w:cs="Arial"/>
          <w:lang w:val="en-GB"/>
        </w:rPr>
        <w:t xml:space="preserve"> how these conditions affect current certification and whether they should be transferred to new certifications. He found this practice very beneficial, however would </w:t>
      </w:r>
      <w:r w:rsidR="00D972F6" w:rsidRPr="002C5DC4">
        <w:rPr>
          <w:rFonts w:ascii="Arial" w:hAnsi="Arial" w:cs="Arial"/>
          <w:lang w:val="en-GB"/>
        </w:rPr>
        <w:t>appreciate guidance, as mentioned by Dr Jim Munro</w:t>
      </w:r>
      <w:r w:rsidR="00B93B5E" w:rsidRPr="002C5DC4">
        <w:rPr>
          <w:rFonts w:ascii="Arial" w:hAnsi="Arial" w:cs="Arial"/>
          <w:lang w:val="en-GB"/>
        </w:rPr>
        <w:t>.</w:t>
      </w:r>
    </w:p>
    <w:p w14:paraId="018050B1" w14:textId="77777777" w:rsidR="00771EB7" w:rsidRPr="002C5DC4" w:rsidRDefault="00771EB7" w:rsidP="00771EB7">
      <w:pPr>
        <w:jc w:val="both"/>
        <w:rPr>
          <w:rFonts w:ascii="Arial" w:hAnsi="Arial" w:cs="Arial"/>
          <w:lang w:val="en-GB"/>
        </w:rPr>
      </w:pPr>
    </w:p>
    <w:p w14:paraId="310D7BBF" w14:textId="78DEE970" w:rsidR="00B93B5E" w:rsidRDefault="00B93B5E" w:rsidP="00771EB7">
      <w:pPr>
        <w:jc w:val="both"/>
        <w:rPr>
          <w:rFonts w:ascii="Arial" w:hAnsi="Arial" w:cs="Arial"/>
          <w:lang w:val="en-GB"/>
        </w:rPr>
      </w:pPr>
      <w:r w:rsidRPr="002C5DC4">
        <w:rPr>
          <w:rFonts w:ascii="Arial" w:hAnsi="Arial" w:cs="Arial"/>
          <w:lang w:val="en-GB"/>
        </w:rPr>
        <w:t>Mr Justin Gavranich asked if the issues found by the Secretariat had been resolved with the relevant ExCBs to which Mr Agius responded that the three major certificates had been resolved.</w:t>
      </w:r>
    </w:p>
    <w:p w14:paraId="6624ACA4" w14:textId="77777777" w:rsidR="00771EB7" w:rsidRPr="002C5DC4" w:rsidRDefault="00771EB7" w:rsidP="00771EB7">
      <w:pPr>
        <w:jc w:val="both"/>
        <w:rPr>
          <w:rFonts w:ascii="Arial" w:hAnsi="Arial" w:cs="Arial"/>
          <w:lang w:val="en-GB"/>
        </w:rPr>
      </w:pPr>
    </w:p>
    <w:p w14:paraId="5D58CC8D" w14:textId="77777777" w:rsidR="00B93B5E" w:rsidRPr="002C5DC4" w:rsidRDefault="00B93B5E" w:rsidP="00771EB7">
      <w:pPr>
        <w:jc w:val="both"/>
        <w:rPr>
          <w:rFonts w:ascii="Arial" w:hAnsi="Arial" w:cs="Arial"/>
          <w:lang w:val="en-GB"/>
        </w:rPr>
      </w:pPr>
      <w:r w:rsidRPr="002C5DC4">
        <w:rPr>
          <w:rFonts w:ascii="Arial" w:hAnsi="Arial" w:cs="Arial"/>
          <w:lang w:val="en-GB"/>
        </w:rPr>
        <w:lastRenderedPageBreak/>
        <w:t>The following decision was then recorded.</w:t>
      </w:r>
    </w:p>
    <w:p w14:paraId="32358E0E" w14:textId="77777777" w:rsidR="0003784D" w:rsidRDefault="0003784D" w:rsidP="00CC3404">
      <w:pPr>
        <w:spacing w:after="200" w:line="276" w:lineRule="auto"/>
        <w:jc w:val="both"/>
        <w:rPr>
          <w:rFonts w:ascii="Arial" w:hAnsi="Arial" w:cs="Arial"/>
          <w:lang w:val="en-US"/>
        </w:rPr>
      </w:pPr>
    </w:p>
    <w:p w14:paraId="26AC7B2A" w14:textId="77777777" w:rsidR="00B93B5E" w:rsidRPr="00B93B5E" w:rsidRDefault="00B93B5E" w:rsidP="00B93B5E">
      <w:pPr>
        <w:jc w:val="both"/>
        <w:rPr>
          <w:rFonts w:ascii="Arial" w:hAnsi="Arial"/>
          <w:b/>
          <w:color w:val="0070C0"/>
          <w:sz w:val="22"/>
          <w:szCs w:val="22"/>
          <w:u w:val="single"/>
          <w:lang w:val="en-GB" w:eastAsia="fr-FR"/>
        </w:rPr>
      </w:pPr>
      <w:r w:rsidRPr="00B93B5E">
        <w:rPr>
          <w:rFonts w:ascii="Arial" w:hAnsi="Arial"/>
          <w:b/>
          <w:color w:val="0070C0"/>
          <w:sz w:val="22"/>
          <w:szCs w:val="22"/>
          <w:u w:val="single"/>
          <w:lang w:val="en-GB" w:eastAsia="fr-FR"/>
        </w:rPr>
        <w:t>Decision 2023/11</w:t>
      </w:r>
    </w:p>
    <w:p w14:paraId="41FDBD8B" w14:textId="047E84EE" w:rsidR="00B93B5E" w:rsidRPr="00B93B5E" w:rsidRDefault="00B93B5E" w:rsidP="00B93B5E">
      <w:pPr>
        <w:jc w:val="both"/>
        <w:rPr>
          <w:rFonts w:ascii="Arial" w:hAnsi="Arial"/>
          <w:bCs/>
          <w:color w:val="0070C0"/>
          <w:sz w:val="22"/>
          <w:szCs w:val="22"/>
          <w:lang w:val="en-GB" w:eastAsia="fr-FR"/>
        </w:rPr>
      </w:pPr>
      <w:r w:rsidRPr="00B93B5E">
        <w:rPr>
          <w:rFonts w:ascii="Arial" w:hAnsi="Arial"/>
          <w:bCs/>
          <w:color w:val="0070C0"/>
          <w:sz w:val="22"/>
          <w:szCs w:val="22"/>
          <w:lang w:val="en-GB" w:eastAsia="fr-FR"/>
        </w:rPr>
        <w:t>Members accepted a report from the Secretariat regarding collaboration with TC</w:t>
      </w:r>
      <w:r w:rsidR="00771EB7">
        <w:rPr>
          <w:rFonts w:ascii="Arial" w:hAnsi="Arial"/>
          <w:bCs/>
          <w:color w:val="0070C0"/>
          <w:sz w:val="22"/>
          <w:szCs w:val="22"/>
          <w:lang w:val="en-GB" w:eastAsia="fr-FR"/>
        </w:rPr>
        <w:t> </w:t>
      </w:r>
      <w:r w:rsidRPr="00B93B5E">
        <w:rPr>
          <w:rFonts w:ascii="Arial" w:hAnsi="Arial"/>
          <w:bCs/>
          <w:color w:val="0070C0"/>
          <w:sz w:val="22"/>
          <w:szCs w:val="22"/>
          <w:lang w:val="en-GB" w:eastAsia="fr-FR"/>
        </w:rPr>
        <w:t>31 AG</w:t>
      </w:r>
      <w:r w:rsidR="00771EB7">
        <w:rPr>
          <w:rFonts w:ascii="Arial" w:hAnsi="Arial"/>
          <w:bCs/>
          <w:color w:val="0070C0"/>
          <w:sz w:val="22"/>
          <w:szCs w:val="22"/>
          <w:lang w:val="en-GB" w:eastAsia="fr-FR"/>
        </w:rPr>
        <w:t> </w:t>
      </w:r>
      <w:r w:rsidRPr="00B93B5E">
        <w:rPr>
          <w:rFonts w:ascii="Arial" w:hAnsi="Arial"/>
          <w:bCs/>
          <w:color w:val="0070C0"/>
          <w:sz w:val="22"/>
          <w:szCs w:val="22"/>
          <w:lang w:val="en-GB" w:eastAsia="fr-FR"/>
        </w:rPr>
        <w:t>55 and supported the proposed actions outlined in ExTAG/712/R including the additional point f).</w:t>
      </w:r>
    </w:p>
    <w:p w14:paraId="3E5D5BAE" w14:textId="77777777" w:rsidR="00B93B5E" w:rsidRPr="00B93B5E" w:rsidRDefault="00B93B5E" w:rsidP="00B93B5E">
      <w:pPr>
        <w:jc w:val="both"/>
        <w:rPr>
          <w:rFonts w:ascii="Arial" w:hAnsi="Arial"/>
          <w:bCs/>
          <w:color w:val="0070C0"/>
          <w:sz w:val="22"/>
          <w:szCs w:val="22"/>
          <w:lang w:val="en-GB" w:eastAsia="fr-FR"/>
        </w:rPr>
      </w:pPr>
    </w:p>
    <w:p w14:paraId="0BAD1946" w14:textId="77777777" w:rsidR="00EE4B60" w:rsidRDefault="00B93B5E" w:rsidP="00EE4B60">
      <w:pPr>
        <w:jc w:val="both"/>
        <w:rPr>
          <w:rFonts w:ascii="Arial" w:hAnsi="Arial"/>
          <w:bCs/>
          <w:color w:val="0070C0"/>
          <w:sz w:val="22"/>
          <w:szCs w:val="22"/>
          <w:lang w:val="en-GB" w:eastAsia="fr-FR"/>
        </w:rPr>
      </w:pPr>
      <w:r w:rsidRPr="00B93B5E">
        <w:rPr>
          <w:rFonts w:ascii="Arial" w:hAnsi="Arial"/>
          <w:bCs/>
          <w:color w:val="0070C0"/>
          <w:sz w:val="22"/>
          <w:szCs w:val="22"/>
          <w:lang w:val="en-GB" w:eastAsia="fr-FR"/>
        </w:rPr>
        <w:t>f. Additional item arising from the Presentation from Karel Neleman – that his presentation along with this report from the Secretariat be included for discussion within ExAG to provide some guidance to IECEx Peer Assessors</w:t>
      </w:r>
      <w:r>
        <w:rPr>
          <w:rFonts w:ascii="Arial" w:hAnsi="Arial"/>
          <w:bCs/>
          <w:color w:val="0070C0"/>
          <w:sz w:val="22"/>
          <w:szCs w:val="22"/>
          <w:lang w:val="en-GB" w:eastAsia="fr-FR"/>
        </w:rPr>
        <w:t>.</w:t>
      </w:r>
    </w:p>
    <w:p w14:paraId="000B731D" w14:textId="77777777" w:rsidR="00EE4B60" w:rsidRDefault="00EE4B60" w:rsidP="00EE4B60">
      <w:pPr>
        <w:jc w:val="both"/>
        <w:rPr>
          <w:rFonts w:ascii="Arial" w:hAnsi="Arial"/>
          <w:bCs/>
          <w:color w:val="0070C0"/>
          <w:sz w:val="22"/>
          <w:szCs w:val="22"/>
          <w:lang w:val="en-GB" w:eastAsia="fr-FR"/>
        </w:rPr>
      </w:pPr>
    </w:p>
    <w:p w14:paraId="3609A64B" w14:textId="77777777" w:rsidR="00EE4B60" w:rsidRDefault="00EE4B60" w:rsidP="00EE4B60">
      <w:pPr>
        <w:jc w:val="both"/>
        <w:rPr>
          <w:rFonts w:ascii="Arial" w:hAnsi="Arial"/>
          <w:bCs/>
          <w:color w:val="0070C0"/>
          <w:sz w:val="22"/>
          <w:szCs w:val="22"/>
          <w:lang w:val="en-GB" w:eastAsia="fr-FR"/>
        </w:rPr>
      </w:pPr>
    </w:p>
    <w:p w14:paraId="6CF45351" w14:textId="77777777" w:rsidR="00EE4B60" w:rsidRDefault="00EE4B60" w:rsidP="00EE4B60">
      <w:pPr>
        <w:jc w:val="both"/>
        <w:rPr>
          <w:rFonts w:ascii="Arial" w:hAnsi="Arial"/>
          <w:bCs/>
          <w:color w:val="0070C0"/>
          <w:sz w:val="22"/>
          <w:szCs w:val="22"/>
          <w:lang w:val="en-GB" w:eastAsia="fr-FR"/>
        </w:rPr>
      </w:pPr>
    </w:p>
    <w:p w14:paraId="0C037969" w14:textId="742D4515" w:rsidR="00B93B5E" w:rsidRPr="00B93B5E" w:rsidRDefault="00B93B5E" w:rsidP="00EE4B60">
      <w:pPr>
        <w:jc w:val="both"/>
        <w:rPr>
          <w:rFonts w:ascii="Arial" w:hAnsi="Arial" w:cs="Arial"/>
          <w:b/>
          <w:bCs/>
          <w:i/>
          <w:iCs/>
          <w:lang w:val="en-GB"/>
        </w:rPr>
      </w:pPr>
      <w:r w:rsidRPr="00B93B5E">
        <w:rPr>
          <w:rFonts w:ascii="Arial" w:hAnsi="Arial" w:cs="Arial"/>
          <w:b/>
          <w:bCs/>
          <w:i/>
          <w:iCs/>
          <w:lang w:val="en-GB"/>
        </w:rPr>
        <w:t>8.3</w:t>
      </w:r>
      <w:r w:rsidRPr="00B93B5E">
        <w:rPr>
          <w:rFonts w:ascii="Arial" w:hAnsi="Arial" w:cs="Arial"/>
          <w:b/>
          <w:bCs/>
          <w:i/>
          <w:iCs/>
          <w:lang w:val="en-GB"/>
        </w:rPr>
        <w:tab/>
        <w:t>Other Technical Committee matters</w:t>
      </w:r>
    </w:p>
    <w:p w14:paraId="710BA48B" w14:textId="373043EE" w:rsidR="00C50856" w:rsidRDefault="0076787C" w:rsidP="006828BB">
      <w:pPr>
        <w:spacing w:after="200"/>
        <w:jc w:val="both"/>
        <w:rPr>
          <w:rFonts w:ascii="Arial" w:hAnsi="Arial" w:cs="Arial"/>
          <w:lang w:val="en-GB"/>
        </w:rPr>
      </w:pPr>
      <w:r w:rsidRPr="00011C62">
        <w:rPr>
          <w:rFonts w:ascii="Arial" w:hAnsi="Arial" w:cs="Arial"/>
          <w:lang w:val="en-GB"/>
        </w:rPr>
        <w:t xml:space="preserve">The Chair introduced </w:t>
      </w:r>
      <w:r w:rsidRPr="001F0182">
        <w:rPr>
          <w:rFonts w:ascii="Arial" w:hAnsi="Arial" w:cs="Arial"/>
          <w:lang w:val="en-GB"/>
        </w:rPr>
        <w:t>th</w:t>
      </w:r>
      <w:r w:rsidR="00DD64A9" w:rsidRPr="001F0182">
        <w:rPr>
          <w:rFonts w:ascii="Arial" w:hAnsi="Arial" w:cs="Arial"/>
          <w:lang w:val="en-GB"/>
        </w:rPr>
        <w:t xml:space="preserve">is item </w:t>
      </w:r>
      <w:r w:rsidR="001F0182" w:rsidRPr="001F0182">
        <w:rPr>
          <w:rFonts w:ascii="Arial" w:hAnsi="Arial" w:cs="Arial"/>
          <w:lang w:val="en-GB"/>
        </w:rPr>
        <w:t xml:space="preserve">as </w:t>
      </w:r>
      <w:r w:rsidR="00C50856" w:rsidRPr="001F0182">
        <w:rPr>
          <w:rFonts w:ascii="Arial" w:hAnsi="Arial" w:cs="Arial"/>
          <w:lang w:val="en-GB"/>
        </w:rPr>
        <w:t>an opportunity for ExTAG members to be informed about ongoing communication and collaboration with other Technical Committees regarding the IECEx coverage of additional elements</w:t>
      </w:r>
      <w:r w:rsidR="001F0182" w:rsidRPr="001F0182">
        <w:rPr>
          <w:rFonts w:ascii="Arial" w:hAnsi="Arial" w:cs="Arial"/>
          <w:lang w:val="en-GB"/>
        </w:rPr>
        <w:t>,</w:t>
      </w:r>
      <w:r w:rsidR="00C50856" w:rsidRPr="001F0182">
        <w:rPr>
          <w:rFonts w:ascii="Arial" w:hAnsi="Arial" w:cs="Arial"/>
          <w:lang w:val="en-GB"/>
        </w:rPr>
        <w:t xml:space="preserve"> </w:t>
      </w:r>
      <w:r w:rsidR="001F0182" w:rsidRPr="001F0182">
        <w:rPr>
          <w:rFonts w:ascii="Arial" w:hAnsi="Arial" w:cs="Arial"/>
          <w:lang w:val="en-GB"/>
        </w:rPr>
        <w:t xml:space="preserve">especially </w:t>
      </w:r>
      <w:r w:rsidR="001459A7">
        <w:rPr>
          <w:rFonts w:ascii="Arial" w:hAnsi="Arial" w:cs="Arial"/>
          <w:lang w:val="en-GB"/>
        </w:rPr>
        <w:t>r</w:t>
      </w:r>
      <w:r w:rsidR="00C50856" w:rsidRPr="001F0182">
        <w:rPr>
          <w:rFonts w:ascii="Arial" w:hAnsi="Arial" w:cs="Arial"/>
          <w:lang w:val="en-GB"/>
        </w:rPr>
        <w:t xml:space="preserve">elated to Hydrogen Technologies, as part of the ExMC WG19 work. The specific </w:t>
      </w:r>
      <w:r w:rsidR="00E0110D" w:rsidRPr="001F0182">
        <w:rPr>
          <w:rFonts w:ascii="Arial" w:hAnsi="Arial" w:cs="Arial"/>
          <w:lang w:val="en-GB"/>
        </w:rPr>
        <w:t>C</w:t>
      </w:r>
      <w:r w:rsidR="00C50856" w:rsidRPr="001F0182">
        <w:rPr>
          <w:rFonts w:ascii="Arial" w:hAnsi="Arial" w:cs="Arial"/>
          <w:lang w:val="en-GB"/>
        </w:rPr>
        <w:t>ommittees involved are:</w:t>
      </w:r>
    </w:p>
    <w:p w14:paraId="2EF3F14D" w14:textId="77777777" w:rsidR="00C50856" w:rsidRPr="004736B3" w:rsidRDefault="00C50856" w:rsidP="006828BB">
      <w:pPr>
        <w:pStyle w:val="ListParagraph"/>
        <w:spacing w:after="0" w:line="240" w:lineRule="auto"/>
        <w:ind w:left="568"/>
        <w:contextualSpacing w:val="0"/>
        <w:jc w:val="both"/>
        <w:rPr>
          <w:rFonts w:ascii="Arial" w:eastAsia="Times New Roman" w:hAnsi="Arial" w:cs="Arial"/>
          <w:sz w:val="24"/>
          <w:szCs w:val="24"/>
          <w:lang w:val="en-US" w:eastAsia="de-DE"/>
        </w:rPr>
      </w:pPr>
      <w:r w:rsidRPr="004736B3">
        <w:rPr>
          <w:rFonts w:ascii="Arial" w:eastAsia="Times New Roman" w:hAnsi="Arial" w:cs="Arial"/>
          <w:sz w:val="24"/>
          <w:szCs w:val="24"/>
          <w:lang w:val="en-US" w:eastAsia="de-DE"/>
        </w:rPr>
        <w:t>a) ISO TC 197 – Hydrogen Technologies</w:t>
      </w:r>
    </w:p>
    <w:p w14:paraId="43790470" w14:textId="5F7CD95C" w:rsidR="00DD64A9" w:rsidRPr="00C50856" w:rsidRDefault="00C50856" w:rsidP="006828BB">
      <w:pPr>
        <w:pStyle w:val="ListParagraph"/>
        <w:spacing w:after="240" w:line="240" w:lineRule="auto"/>
        <w:ind w:left="567"/>
        <w:contextualSpacing w:val="0"/>
        <w:jc w:val="both"/>
        <w:rPr>
          <w:rFonts w:ascii="Arial" w:eastAsia="Times New Roman" w:hAnsi="Arial" w:cs="Arial"/>
          <w:sz w:val="24"/>
          <w:szCs w:val="24"/>
          <w:lang w:val="en-US" w:eastAsia="de-DE"/>
        </w:rPr>
      </w:pPr>
      <w:r w:rsidRPr="00C50856">
        <w:rPr>
          <w:rFonts w:ascii="Arial" w:eastAsia="Times New Roman" w:hAnsi="Arial" w:cs="Arial"/>
          <w:sz w:val="24"/>
          <w:szCs w:val="24"/>
          <w:lang w:val="en-US" w:eastAsia="de-DE"/>
        </w:rPr>
        <w:t>b) IEC TC 105 – Fuel Cells</w:t>
      </w:r>
    </w:p>
    <w:p w14:paraId="0EC7B7FD" w14:textId="346BCCCF" w:rsidR="000950B6" w:rsidRPr="00B11ACC" w:rsidRDefault="00C50856" w:rsidP="006828BB">
      <w:pPr>
        <w:jc w:val="both"/>
        <w:rPr>
          <w:rFonts w:ascii="Arial" w:hAnsi="Arial" w:cs="Arial"/>
          <w:lang w:val="en-GB"/>
        </w:rPr>
      </w:pPr>
      <w:r>
        <w:rPr>
          <w:rFonts w:ascii="Arial" w:hAnsi="Arial" w:cs="Arial"/>
          <w:lang w:val="en-GB"/>
        </w:rPr>
        <w:t>The Chair</w:t>
      </w:r>
      <w:r w:rsidR="0076787C" w:rsidRPr="0076787C">
        <w:rPr>
          <w:rFonts w:ascii="Arial" w:hAnsi="Arial" w:cs="Arial"/>
          <w:lang w:val="en-GB"/>
        </w:rPr>
        <w:t xml:space="preserve"> </w:t>
      </w:r>
      <w:r w:rsidR="006A1FB8" w:rsidRPr="0076787C">
        <w:rPr>
          <w:rFonts w:ascii="Arial" w:hAnsi="Arial" w:cs="Arial"/>
          <w:lang w:val="en-GB"/>
        </w:rPr>
        <w:t>underlined</w:t>
      </w:r>
      <w:r w:rsidR="0076787C" w:rsidRPr="0076787C">
        <w:rPr>
          <w:rFonts w:ascii="Arial" w:hAnsi="Arial" w:cs="Arial"/>
          <w:lang w:val="en-GB"/>
        </w:rPr>
        <w:t xml:space="preserve"> the importance of ensuring safety in the use of </w:t>
      </w:r>
      <w:r w:rsidR="00DD64A9">
        <w:rPr>
          <w:rFonts w:ascii="Arial" w:hAnsi="Arial" w:cs="Arial"/>
          <w:lang w:val="en-GB"/>
        </w:rPr>
        <w:t>H</w:t>
      </w:r>
      <w:r w:rsidR="0076787C" w:rsidRPr="0076787C">
        <w:rPr>
          <w:rFonts w:ascii="Arial" w:hAnsi="Arial" w:cs="Arial"/>
          <w:lang w:val="en-GB"/>
        </w:rPr>
        <w:t xml:space="preserve">ydrogen, especially in the context of </w:t>
      </w:r>
      <w:r w:rsidR="000950B6">
        <w:rPr>
          <w:rFonts w:ascii="Arial" w:hAnsi="Arial" w:cs="Arial"/>
          <w:lang w:val="en-GB"/>
        </w:rPr>
        <w:t>climate change activities</w:t>
      </w:r>
      <w:r w:rsidR="00011C62">
        <w:rPr>
          <w:rFonts w:ascii="Arial" w:hAnsi="Arial" w:cs="Arial"/>
          <w:lang w:val="en-GB"/>
        </w:rPr>
        <w:t>.</w:t>
      </w:r>
      <w:r w:rsidR="0076787C" w:rsidRPr="0076787C">
        <w:rPr>
          <w:rFonts w:ascii="Arial" w:hAnsi="Arial" w:cs="Arial"/>
          <w:lang w:val="en-GB"/>
        </w:rPr>
        <w:t xml:space="preserve"> </w:t>
      </w:r>
      <w:r w:rsidR="00190702">
        <w:rPr>
          <w:rFonts w:ascii="Arial" w:hAnsi="Arial" w:cs="Arial"/>
          <w:lang w:val="en-GB"/>
        </w:rPr>
        <w:t xml:space="preserve">He </w:t>
      </w:r>
      <w:r w:rsidR="0076787C" w:rsidRPr="0076787C">
        <w:rPr>
          <w:rFonts w:ascii="Arial" w:hAnsi="Arial" w:cs="Arial"/>
          <w:lang w:val="en-GB"/>
        </w:rPr>
        <w:t xml:space="preserve">announced that </w:t>
      </w:r>
      <w:r w:rsidR="00011C62">
        <w:rPr>
          <w:rFonts w:ascii="Arial" w:hAnsi="Arial" w:cs="Arial"/>
          <w:lang w:val="en-GB"/>
        </w:rPr>
        <w:t xml:space="preserve">IEC </w:t>
      </w:r>
      <w:r w:rsidR="0076787C" w:rsidRPr="0076787C">
        <w:rPr>
          <w:rFonts w:ascii="Arial" w:hAnsi="Arial" w:cs="Arial"/>
          <w:lang w:val="en-GB"/>
        </w:rPr>
        <w:t xml:space="preserve">TC 31 has now established a </w:t>
      </w:r>
      <w:r w:rsidR="00DD64A9">
        <w:rPr>
          <w:rFonts w:ascii="Arial" w:hAnsi="Arial" w:cs="Arial"/>
          <w:lang w:val="en-GB"/>
        </w:rPr>
        <w:t>L</w:t>
      </w:r>
      <w:r w:rsidR="0076787C" w:rsidRPr="0076787C">
        <w:rPr>
          <w:rFonts w:ascii="Arial" w:hAnsi="Arial" w:cs="Arial"/>
          <w:lang w:val="en-GB"/>
        </w:rPr>
        <w:t xml:space="preserve">iaison with ISO TC 197, with </w:t>
      </w:r>
      <w:r w:rsidR="00190702">
        <w:rPr>
          <w:rFonts w:ascii="Arial" w:hAnsi="Arial" w:cs="Arial"/>
          <w:lang w:val="en-GB"/>
        </w:rPr>
        <w:t xml:space="preserve">Mr </w:t>
      </w:r>
      <w:r w:rsidR="0076787C" w:rsidRPr="0076787C">
        <w:rPr>
          <w:rFonts w:ascii="Arial" w:hAnsi="Arial" w:cs="Arial"/>
          <w:lang w:val="en-GB"/>
        </w:rPr>
        <w:t xml:space="preserve">Thorsten Arnhold as </w:t>
      </w:r>
      <w:r w:rsidR="00DD64A9">
        <w:rPr>
          <w:rFonts w:ascii="Arial" w:hAnsi="Arial" w:cs="Arial"/>
          <w:lang w:val="en-GB"/>
        </w:rPr>
        <w:t>L</w:t>
      </w:r>
      <w:r w:rsidR="0076787C" w:rsidRPr="0076787C">
        <w:rPr>
          <w:rFonts w:ascii="Arial" w:hAnsi="Arial" w:cs="Arial"/>
          <w:lang w:val="en-GB"/>
        </w:rPr>
        <w:t xml:space="preserve">iaison </w:t>
      </w:r>
      <w:r w:rsidR="00DD64A9">
        <w:rPr>
          <w:rFonts w:ascii="Arial" w:hAnsi="Arial" w:cs="Arial"/>
          <w:lang w:val="en-GB"/>
        </w:rPr>
        <w:t>O</w:t>
      </w:r>
      <w:r w:rsidR="0076787C" w:rsidRPr="0076787C">
        <w:rPr>
          <w:rFonts w:ascii="Arial" w:hAnsi="Arial" w:cs="Arial"/>
          <w:lang w:val="en-GB"/>
        </w:rPr>
        <w:t xml:space="preserve">fficer, who will present further details </w:t>
      </w:r>
      <w:r w:rsidR="00DD64A9">
        <w:rPr>
          <w:rFonts w:ascii="Arial" w:hAnsi="Arial" w:cs="Arial"/>
          <w:lang w:val="en-GB"/>
        </w:rPr>
        <w:t xml:space="preserve">during the </w:t>
      </w:r>
      <w:r w:rsidR="000950B6">
        <w:rPr>
          <w:rFonts w:ascii="Arial" w:hAnsi="Arial" w:cs="Arial"/>
          <w:lang w:val="en-GB"/>
        </w:rPr>
        <w:t>S</w:t>
      </w:r>
      <w:r w:rsidR="00DD64A9">
        <w:rPr>
          <w:rFonts w:ascii="Arial" w:hAnsi="Arial" w:cs="Arial"/>
          <w:lang w:val="en-GB"/>
        </w:rPr>
        <w:t xml:space="preserve">ymposium and the </w:t>
      </w:r>
      <w:r w:rsidR="0076787C" w:rsidRPr="0076787C">
        <w:rPr>
          <w:rFonts w:ascii="Arial" w:hAnsi="Arial" w:cs="Arial"/>
          <w:lang w:val="en-GB"/>
        </w:rPr>
        <w:t xml:space="preserve">ExMC </w:t>
      </w:r>
      <w:r w:rsidR="0076787C" w:rsidRPr="00B11ACC">
        <w:rPr>
          <w:rFonts w:ascii="Arial" w:hAnsi="Arial" w:cs="Arial"/>
          <w:lang w:val="en-GB"/>
        </w:rPr>
        <w:t>meeting</w:t>
      </w:r>
      <w:r w:rsidR="00DD64A9" w:rsidRPr="00B11ACC">
        <w:rPr>
          <w:rFonts w:ascii="Arial" w:hAnsi="Arial" w:cs="Arial"/>
          <w:lang w:val="en-GB"/>
        </w:rPr>
        <w:t xml:space="preserve"> later this week</w:t>
      </w:r>
      <w:r w:rsidR="0076787C" w:rsidRPr="00B11ACC">
        <w:rPr>
          <w:rFonts w:ascii="Arial" w:hAnsi="Arial" w:cs="Arial"/>
          <w:lang w:val="en-GB"/>
        </w:rPr>
        <w:t xml:space="preserve">. </w:t>
      </w:r>
    </w:p>
    <w:p w14:paraId="30C3B3EE" w14:textId="77777777" w:rsidR="00DD64A9" w:rsidRPr="00B11ACC" w:rsidRDefault="00DD64A9" w:rsidP="006828BB">
      <w:pPr>
        <w:jc w:val="both"/>
        <w:rPr>
          <w:rFonts w:ascii="Arial" w:hAnsi="Arial" w:cs="Arial"/>
          <w:lang w:val="en-GB"/>
        </w:rPr>
      </w:pPr>
    </w:p>
    <w:p w14:paraId="28DC7F3A" w14:textId="578B898D" w:rsidR="000950B6" w:rsidRDefault="0076787C" w:rsidP="006828BB">
      <w:pPr>
        <w:jc w:val="both"/>
        <w:rPr>
          <w:rFonts w:ascii="Arial" w:hAnsi="Arial" w:cs="Arial"/>
          <w:lang w:val="en-GB"/>
        </w:rPr>
      </w:pPr>
      <w:r w:rsidRPr="00B11ACC">
        <w:rPr>
          <w:rFonts w:ascii="Arial" w:hAnsi="Arial" w:cs="Arial"/>
          <w:lang w:val="en-GB"/>
        </w:rPr>
        <w:t xml:space="preserve">The collaboration aims </w:t>
      </w:r>
      <w:r w:rsidR="000950B6" w:rsidRPr="00B11ACC">
        <w:rPr>
          <w:rFonts w:ascii="Arial" w:hAnsi="Arial" w:cs="Arial"/>
          <w:lang w:val="en-GB"/>
        </w:rPr>
        <w:t xml:space="preserve">“Standardization of </w:t>
      </w:r>
      <w:proofErr w:type="gramStart"/>
      <w:r w:rsidR="000950B6" w:rsidRPr="00B11ACC">
        <w:rPr>
          <w:rFonts w:ascii="Arial" w:hAnsi="Arial" w:cs="Arial"/>
          <w:lang w:val="en-GB"/>
        </w:rPr>
        <w:t>large scale</w:t>
      </w:r>
      <w:proofErr w:type="gramEnd"/>
      <w:r w:rsidR="000950B6" w:rsidRPr="00B11ACC">
        <w:rPr>
          <w:rFonts w:ascii="Arial" w:hAnsi="Arial" w:cs="Arial"/>
          <w:lang w:val="en-GB"/>
        </w:rPr>
        <w:t xml:space="preserve"> Hybrid energy </w:t>
      </w:r>
      <w:r w:rsidR="00D42B50" w:rsidRPr="00B11ACC">
        <w:rPr>
          <w:rFonts w:ascii="Arial" w:hAnsi="Arial" w:cs="Arial"/>
          <w:lang w:val="en-GB"/>
        </w:rPr>
        <w:t>Systems</w:t>
      </w:r>
      <w:r w:rsidR="000950B6" w:rsidRPr="00B11ACC">
        <w:rPr>
          <w:rFonts w:ascii="Arial" w:hAnsi="Arial" w:cs="Arial"/>
          <w:lang w:val="en-GB"/>
        </w:rPr>
        <w:t xml:space="preserve"> and application, </w:t>
      </w:r>
      <w:r w:rsidR="00D42B50" w:rsidRPr="00B11ACC">
        <w:rPr>
          <w:rFonts w:ascii="Arial" w:hAnsi="Arial" w:cs="Arial"/>
          <w:lang w:val="en-GB"/>
        </w:rPr>
        <w:t>including</w:t>
      </w:r>
      <w:r w:rsidR="000950B6" w:rsidRPr="00B11ACC">
        <w:rPr>
          <w:rFonts w:ascii="Arial" w:hAnsi="Arial" w:cs="Arial"/>
          <w:lang w:val="en-GB"/>
        </w:rPr>
        <w:t xml:space="preserve"> aspects of testing certification, sustainability and placement and coordination with other relevant standardization bodies and stakeholders.”</w:t>
      </w:r>
    </w:p>
    <w:p w14:paraId="423C8E05" w14:textId="77777777" w:rsidR="000950B6" w:rsidRDefault="000950B6" w:rsidP="006828BB">
      <w:pPr>
        <w:jc w:val="both"/>
        <w:rPr>
          <w:rFonts w:ascii="Arial" w:hAnsi="Arial" w:cs="Arial"/>
          <w:lang w:val="en-GB"/>
        </w:rPr>
      </w:pPr>
    </w:p>
    <w:p w14:paraId="4FED7297" w14:textId="28211CB3" w:rsidR="0076787C" w:rsidRDefault="0076787C" w:rsidP="006828BB">
      <w:pPr>
        <w:jc w:val="both"/>
        <w:rPr>
          <w:rFonts w:ascii="Arial" w:hAnsi="Arial" w:cs="Arial"/>
          <w:lang w:val="en-GB"/>
        </w:rPr>
      </w:pPr>
      <w:r w:rsidRPr="0076787C">
        <w:rPr>
          <w:rFonts w:ascii="Arial" w:hAnsi="Arial" w:cs="Arial"/>
          <w:lang w:val="en-GB"/>
        </w:rPr>
        <w:t xml:space="preserve">The </w:t>
      </w:r>
      <w:r w:rsidR="00DD64A9">
        <w:rPr>
          <w:rFonts w:ascii="Arial" w:hAnsi="Arial" w:cs="Arial"/>
          <w:lang w:val="en-GB"/>
        </w:rPr>
        <w:t xml:space="preserve">Chair </w:t>
      </w:r>
      <w:r w:rsidRPr="0076787C">
        <w:rPr>
          <w:rFonts w:ascii="Arial" w:hAnsi="Arial" w:cs="Arial"/>
          <w:lang w:val="en-GB"/>
        </w:rPr>
        <w:t xml:space="preserve">invited </w:t>
      </w:r>
      <w:r w:rsidR="00DD64A9">
        <w:rPr>
          <w:rFonts w:ascii="Arial" w:hAnsi="Arial" w:cs="Arial"/>
          <w:lang w:val="en-GB"/>
        </w:rPr>
        <w:t xml:space="preserve">Mr </w:t>
      </w:r>
      <w:r w:rsidRPr="0076787C">
        <w:rPr>
          <w:rFonts w:ascii="Arial" w:hAnsi="Arial" w:cs="Arial"/>
          <w:lang w:val="en-GB"/>
        </w:rPr>
        <w:t>Chris</w:t>
      </w:r>
      <w:r w:rsidR="00DD64A9">
        <w:rPr>
          <w:rFonts w:ascii="Arial" w:hAnsi="Arial" w:cs="Arial"/>
          <w:lang w:val="en-GB"/>
        </w:rPr>
        <w:t xml:space="preserve"> Agius</w:t>
      </w:r>
      <w:r w:rsidR="00E0110D">
        <w:rPr>
          <w:rFonts w:ascii="Arial" w:hAnsi="Arial" w:cs="Arial"/>
          <w:lang w:val="en-GB"/>
        </w:rPr>
        <w:t>, the IECEX Secretary</w:t>
      </w:r>
      <w:r w:rsidRPr="0076787C">
        <w:rPr>
          <w:rFonts w:ascii="Arial" w:hAnsi="Arial" w:cs="Arial"/>
          <w:lang w:val="en-GB"/>
        </w:rPr>
        <w:t xml:space="preserve"> to provide further information on this </w:t>
      </w:r>
      <w:r w:rsidR="00DD64A9" w:rsidRPr="0076787C">
        <w:rPr>
          <w:rFonts w:ascii="Arial" w:hAnsi="Arial" w:cs="Arial"/>
          <w:lang w:val="en-GB"/>
        </w:rPr>
        <w:t>subject</w:t>
      </w:r>
      <w:r w:rsidRPr="0076787C">
        <w:rPr>
          <w:rFonts w:ascii="Arial" w:hAnsi="Arial" w:cs="Arial"/>
          <w:lang w:val="en-GB"/>
        </w:rPr>
        <w:t>.</w:t>
      </w:r>
    </w:p>
    <w:p w14:paraId="587D09CD" w14:textId="77777777" w:rsidR="0076787C" w:rsidRDefault="0076787C" w:rsidP="006828BB">
      <w:pPr>
        <w:jc w:val="both"/>
        <w:rPr>
          <w:rFonts w:ascii="Arial" w:hAnsi="Arial" w:cs="Arial"/>
          <w:lang w:val="en-GB"/>
        </w:rPr>
      </w:pPr>
    </w:p>
    <w:p w14:paraId="20B7B859" w14:textId="39CD5C51" w:rsidR="006A1FB8" w:rsidRDefault="00FB0298" w:rsidP="006828BB">
      <w:pPr>
        <w:jc w:val="both"/>
        <w:rPr>
          <w:rFonts w:ascii="Arial" w:hAnsi="Arial" w:cs="Arial"/>
          <w:lang w:val="en-GB"/>
        </w:rPr>
      </w:pPr>
      <w:r>
        <w:rPr>
          <w:rFonts w:ascii="Arial" w:hAnsi="Arial" w:cs="Arial"/>
          <w:lang w:val="en-GB"/>
        </w:rPr>
        <w:t xml:space="preserve">Mr </w:t>
      </w:r>
      <w:r w:rsidR="006A1FB8" w:rsidRPr="006A1FB8">
        <w:rPr>
          <w:rFonts w:ascii="Arial" w:hAnsi="Arial" w:cs="Arial"/>
          <w:lang w:val="en-GB"/>
        </w:rPr>
        <w:t>Chris Agius confirmed that the cooperation with ISO TC 197 is progressing well</w:t>
      </w:r>
      <w:r w:rsidR="006A1FB8">
        <w:rPr>
          <w:rFonts w:ascii="Arial" w:hAnsi="Arial" w:cs="Arial"/>
          <w:lang w:val="en-GB"/>
        </w:rPr>
        <w:t>. He</w:t>
      </w:r>
      <w:r w:rsidR="006A1FB8" w:rsidRPr="006A1FB8">
        <w:rPr>
          <w:rFonts w:ascii="Arial" w:hAnsi="Arial" w:cs="Arial"/>
          <w:lang w:val="en-GB"/>
        </w:rPr>
        <w:t xml:space="preserve"> </w:t>
      </w:r>
      <w:r w:rsidR="006A1FB8" w:rsidRPr="00CA1D75">
        <w:rPr>
          <w:rFonts w:ascii="Arial" w:hAnsi="Arial" w:cs="Arial"/>
          <w:lang w:val="en-GB"/>
        </w:rPr>
        <w:t>also mentioned</w:t>
      </w:r>
      <w:r w:rsidR="006A1FB8" w:rsidRPr="006A1FB8">
        <w:rPr>
          <w:rFonts w:ascii="Arial" w:hAnsi="Arial" w:cs="Arial"/>
          <w:lang w:val="en-GB"/>
        </w:rPr>
        <w:t xml:space="preserve"> that </w:t>
      </w:r>
      <w:r w:rsidR="006A1FB8">
        <w:rPr>
          <w:rFonts w:ascii="Arial" w:hAnsi="Arial" w:cs="Arial"/>
          <w:lang w:val="en-GB"/>
        </w:rPr>
        <w:t xml:space="preserve">ISO </w:t>
      </w:r>
      <w:r w:rsidR="006A1FB8" w:rsidRPr="006A1FB8">
        <w:rPr>
          <w:rFonts w:ascii="Arial" w:hAnsi="Arial" w:cs="Arial"/>
          <w:lang w:val="en-GB"/>
        </w:rPr>
        <w:t>TC 197</w:t>
      </w:r>
      <w:r w:rsidR="00771EB7">
        <w:rPr>
          <w:rFonts w:ascii="Arial" w:hAnsi="Arial" w:cs="Arial"/>
          <w:lang w:val="en-GB"/>
        </w:rPr>
        <w:t>/</w:t>
      </w:r>
      <w:r w:rsidR="006A1FB8" w:rsidRPr="006A1FB8">
        <w:rPr>
          <w:rFonts w:ascii="Arial" w:hAnsi="Arial" w:cs="Arial"/>
          <w:lang w:val="en-GB"/>
        </w:rPr>
        <w:t xml:space="preserve">SC 1 has established </w:t>
      </w:r>
      <w:r w:rsidR="006A1FB8" w:rsidRPr="00190702">
        <w:rPr>
          <w:rFonts w:ascii="Arial" w:hAnsi="Arial" w:cs="Arial"/>
          <w:lang w:val="en-GB"/>
        </w:rPr>
        <w:t>a Liaison with IECEx</w:t>
      </w:r>
      <w:r w:rsidR="00190702" w:rsidRPr="00190702">
        <w:rPr>
          <w:rFonts w:ascii="Arial" w:hAnsi="Arial" w:cs="Arial"/>
          <w:lang w:val="en-GB"/>
        </w:rPr>
        <w:t>, Mr</w:t>
      </w:r>
      <w:r w:rsidR="00190702">
        <w:rPr>
          <w:rFonts w:ascii="Arial" w:hAnsi="Arial" w:cs="Arial"/>
          <w:lang w:val="en-GB"/>
        </w:rPr>
        <w:t> </w:t>
      </w:r>
      <w:r w:rsidR="00190702" w:rsidRPr="00190702">
        <w:rPr>
          <w:rFonts w:ascii="Arial" w:hAnsi="Arial" w:cs="Arial"/>
          <w:lang w:val="en-GB"/>
        </w:rPr>
        <w:t>Andrei Tchouvelev, who</w:t>
      </w:r>
      <w:r w:rsidR="006A1FB8" w:rsidRPr="00190702">
        <w:rPr>
          <w:rFonts w:ascii="Arial" w:hAnsi="Arial" w:cs="Arial"/>
          <w:lang w:val="en-GB"/>
        </w:rPr>
        <w:t xml:space="preserve"> will </w:t>
      </w:r>
      <w:r w:rsidR="00190702">
        <w:rPr>
          <w:rFonts w:ascii="Arial" w:hAnsi="Arial" w:cs="Arial"/>
          <w:lang w:val="en-GB"/>
        </w:rPr>
        <w:t>report</w:t>
      </w:r>
      <w:r w:rsidR="006A1FB8" w:rsidRPr="00190702">
        <w:rPr>
          <w:rFonts w:ascii="Arial" w:hAnsi="Arial" w:cs="Arial"/>
          <w:lang w:val="en-GB"/>
        </w:rPr>
        <w:t xml:space="preserve"> on their activities</w:t>
      </w:r>
      <w:r w:rsidR="00190702">
        <w:rPr>
          <w:rFonts w:ascii="Arial" w:hAnsi="Arial" w:cs="Arial"/>
          <w:lang w:val="en-GB"/>
        </w:rPr>
        <w:t xml:space="preserve"> during the Symposium.</w:t>
      </w:r>
    </w:p>
    <w:p w14:paraId="45D4BEE4" w14:textId="77777777" w:rsidR="006A1FB8" w:rsidRPr="006A1FB8" w:rsidRDefault="006A1FB8" w:rsidP="006828BB">
      <w:pPr>
        <w:jc w:val="both"/>
        <w:rPr>
          <w:rFonts w:ascii="Arial" w:hAnsi="Arial" w:cs="Arial"/>
          <w:lang w:val="en-GB"/>
        </w:rPr>
      </w:pPr>
    </w:p>
    <w:p w14:paraId="3C2D95EA" w14:textId="61CB2511" w:rsidR="006A1FB8" w:rsidRDefault="006A1FB8" w:rsidP="006828BB">
      <w:pPr>
        <w:jc w:val="both"/>
        <w:rPr>
          <w:rFonts w:ascii="Arial" w:hAnsi="Arial" w:cs="Arial"/>
          <w:lang w:val="en-GB"/>
        </w:rPr>
      </w:pPr>
      <w:r w:rsidRPr="006A1FB8">
        <w:rPr>
          <w:rFonts w:ascii="Arial" w:hAnsi="Arial" w:cs="Arial"/>
          <w:lang w:val="en-GB"/>
        </w:rPr>
        <w:t>He emphasized</w:t>
      </w:r>
      <w:r>
        <w:rPr>
          <w:rFonts w:ascii="Arial" w:hAnsi="Arial" w:cs="Arial"/>
          <w:lang w:val="en-GB"/>
        </w:rPr>
        <w:t xml:space="preserve"> </w:t>
      </w:r>
      <w:r w:rsidRPr="006A1FB8">
        <w:rPr>
          <w:rFonts w:ascii="Arial" w:hAnsi="Arial" w:cs="Arial"/>
          <w:lang w:val="en-GB"/>
        </w:rPr>
        <w:t xml:space="preserve">that this collaboration is groundbreaking, as it's the first time an IEC Conformity Assessment System has had a formal Liaison with an ISO Technical Committee. He </w:t>
      </w:r>
      <w:r w:rsidR="00EE4B60">
        <w:rPr>
          <w:rFonts w:ascii="Arial" w:hAnsi="Arial" w:cs="Arial"/>
          <w:lang w:val="en-GB"/>
        </w:rPr>
        <w:t xml:space="preserve">advised </w:t>
      </w:r>
      <w:r w:rsidRPr="006A1FB8">
        <w:rPr>
          <w:rFonts w:ascii="Arial" w:hAnsi="Arial" w:cs="Arial"/>
          <w:lang w:val="en-GB"/>
        </w:rPr>
        <w:t xml:space="preserve">that the </w:t>
      </w:r>
      <w:r w:rsidR="00EE4B60">
        <w:rPr>
          <w:rFonts w:ascii="Arial" w:hAnsi="Arial" w:cs="Arial"/>
          <w:lang w:val="en-GB"/>
        </w:rPr>
        <w:t xml:space="preserve">initial </w:t>
      </w:r>
      <w:r w:rsidRPr="006A1FB8">
        <w:rPr>
          <w:rFonts w:ascii="Arial" w:hAnsi="Arial" w:cs="Arial"/>
          <w:lang w:val="en-GB"/>
        </w:rPr>
        <w:t xml:space="preserve">work with ISO TC 197 </w:t>
      </w:r>
      <w:r w:rsidR="00EE4B60">
        <w:rPr>
          <w:rFonts w:ascii="Arial" w:hAnsi="Arial" w:cs="Arial"/>
          <w:lang w:val="en-GB"/>
        </w:rPr>
        <w:t xml:space="preserve">is in line with the excellent </w:t>
      </w:r>
      <w:r w:rsidRPr="006A1FB8">
        <w:rPr>
          <w:rFonts w:ascii="Arial" w:hAnsi="Arial" w:cs="Arial"/>
          <w:lang w:val="en-GB"/>
        </w:rPr>
        <w:t xml:space="preserve">relationship </w:t>
      </w:r>
      <w:r w:rsidR="00EE4B60">
        <w:rPr>
          <w:rFonts w:ascii="Arial" w:hAnsi="Arial" w:cs="Arial"/>
          <w:lang w:val="en-GB"/>
        </w:rPr>
        <w:t xml:space="preserve">that </w:t>
      </w:r>
      <w:r w:rsidRPr="006A1FB8">
        <w:rPr>
          <w:rFonts w:ascii="Arial" w:hAnsi="Arial" w:cs="Arial"/>
          <w:lang w:val="en-GB"/>
        </w:rPr>
        <w:t>IECEx has with IEC TC 31 and acknowledged the support from the IEC Management Conformity Assessment Board.</w:t>
      </w:r>
    </w:p>
    <w:p w14:paraId="758307E8" w14:textId="77777777" w:rsidR="006A1FB8" w:rsidRPr="006A1FB8" w:rsidRDefault="006A1FB8" w:rsidP="006828BB">
      <w:pPr>
        <w:jc w:val="both"/>
        <w:rPr>
          <w:rFonts w:ascii="Arial" w:hAnsi="Arial" w:cs="Arial"/>
          <w:lang w:val="en-GB"/>
        </w:rPr>
      </w:pPr>
    </w:p>
    <w:p w14:paraId="697BD7DF" w14:textId="547F4018" w:rsidR="006A1FB8" w:rsidRDefault="006A1FB8" w:rsidP="006828BB">
      <w:pPr>
        <w:jc w:val="both"/>
        <w:rPr>
          <w:rFonts w:ascii="Arial" w:hAnsi="Arial" w:cs="Arial"/>
          <w:lang w:val="en-GB"/>
        </w:rPr>
      </w:pPr>
      <w:r>
        <w:rPr>
          <w:rFonts w:ascii="Arial" w:hAnsi="Arial" w:cs="Arial"/>
          <w:lang w:val="en-GB"/>
        </w:rPr>
        <w:t xml:space="preserve">Mr Agius also noted that </w:t>
      </w:r>
      <w:r w:rsidRPr="006A1FB8">
        <w:rPr>
          <w:rFonts w:ascii="Arial" w:hAnsi="Arial" w:cs="Arial"/>
          <w:lang w:val="en-GB"/>
        </w:rPr>
        <w:t>collaborati</w:t>
      </w:r>
      <w:r>
        <w:rPr>
          <w:rFonts w:ascii="Arial" w:hAnsi="Arial" w:cs="Arial"/>
          <w:lang w:val="en-GB"/>
        </w:rPr>
        <w:t xml:space="preserve">on has been done </w:t>
      </w:r>
      <w:r w:rsidRPr="006A1FB8">
        <w:rPr>
          <w:rFonts w:ascii="Arial" w:hAnsi="Arial" w:cs="Arial"/>
          <w:lang w:val="en-GB"/>
        </w:rPr>
        <w:t xml:space="preserve">with </w:t>
      </w:r>
      <w:r>
        <w:rPr>
          <w:rFonts w:ascii="Arial" w:hAnsi="Arial" w:cs="Arial"/>
          <w:lang w:val="en-GB"/>
        </w:rPr>
        <w:t xml:space="preserve">IRENA; </w:t>
      </w:r>
      <w:r w:rsidRPr="006A1FB8">
        <w:rPr>
          <w:rFonts w:ascii="Arial" w:hAnsi="Arial" w:cs="Arial"/>
          <w:lang w:val="en-GB"/>
        </w:rPr>
        <w:t>the International Renewable Energy Agency</w:t>
      </w:r>
      <w:r w:rsidR="00EE4B60">
        <w:rPr>
          <w:rFonts w:ascii="Arial" w:hAnsi="Arial" w:cs="Arial"/>
          <w:lang w:val="en-GB"/>
        </w:rPr>
        <w:t>,</w:t>
      </w:r>
      <w:r w:rsidRPr="006A1FB8">
        <w:rPr>
          <w:rFonts w:ascii="Arial" w:hAnsi="Arial" w:cs="Arial"/>
          <w:lang w:val="en-GB"/>
        </w:rPr>
        <w:t xml:space="preserve"> to promote Green Hydrogen. </w:t>
      </w:r>
      <w:r w:rsidRPr="00B11ACC">
        <w:rPr>
          <w:rFonts w:ascii="Arial" w:hAnsi="Arial" w:cs="Arial"/>
          <w:lang w:val="en-GB"/>
        </w:rPr>
        <w:t xml:space="preserve">One of the main activities is </w:t>
      </w:r>
      <w:r w:rsidRPr="00B11ACC">
        <w:rPr>
          <w:rFonts w:ascii="Arial" w:hAnsi="Arial" w:cs="Arial"/>
          <w:lang w:val="en-GB"/>
        </w:rPr>
        <w:lastRenderedPageBreak/>
        <w:t>advocating for the infrastructure needed to support evolving Green Hydrogen economies</w:t>
      </w:r>
      <w:r w:rsidR="00221A16" w:rsidRPr="00B11ACC">
        <w:rPr>
          <w:rFonts w:ascii="Arial" w:hAnsi="Arial" w:cs="Arial"/>
          <w:lang w:val="en-GB"/>
        </w:rPr>
        <w:t xml:space="preserve">. Mr </w:t>
      </w:r>
      <w:r w:rsidRPr="00B11ACC">
        <w:rPr>
          <w:rFonts w:ascii="Arial" w:hAnsi="Arial" w:cs="Arial"/>
          <w:lang w:val="en-GB"/>
        </w:rPr>
        <w:t xml:space="preserve">Chris Agius </w:t>
      </w:r>
      <w:r w:rsidR="00221A16" w:rsidRPr="00B11ACC">
        <w:rPr>
          <w:rFonts w:ascii="Arial" w:hAnsi="Arial" w:cs="Arial"/>
          <w:lang w:val="en-GB"/>
        </w:rPr>
        <w:t>underlined</w:t>
      </w:r>
      <w:r w:rsidRPr="00B11ACC">
        <w:rPr>
          <w:rFonts w:ascii="Arial" w:hAnsi="Arial" w:cs="Arial"/>
          <w:lang w:val="en-GB"/>
        </w:rPr>
        <w:t xml:space="preserve"> the importance of recognizing the existing infrastructure, including</w:t>
      </w:r>
      <w:r w:rsidRPr="006A1FB8">
        <w:rPr>
          <w:rFonts w:ascii="Arial" w:hAnsi="Arial" w:cs="Arial"/>
          <w:lang w:val="en-GB"/>
        </w:rPr>
        <w:t xml:space="preserve"> </w:t>
      </w:r>
      <w:r w:rsidR="00221A16">
        <w:rPr>
          <w:rFonts w:ascii="Arial" w:hAnsi="Arial" w:cs="Arial"/>
          <w:lang w:val="en-GB"/>
        </w:rPr>
        <w:t>S</w:t>
      </w:r>
      <w:r w:rsidRPr="006A1FB8">
        <w:rPr>
          <w:rFonts w:ascii="Arial" w:hAnsi="Arial" w:cs="Arial"/>
          <w:lang w:val="en-GB"/>
        </w:rPr>
        <w:t xml:space="preserve">tandards development, and </w:t>
      </w:r>
      <w:r w:rsidR="00221A16">
        <w:rPr>
          <w:rFonts w:ascii="Arial" w:hAnsi="Arial" w:cs="Arial"/>
          <w:lang w:val="en-GB"/>
        </w:rPr>
        <w:t>C</w:t>
      </w:r>
      <w:r w:rsidRPr="006A1FB8">
        <w:rPr>
          <w:rFonts w:ascii="Arial" w:hAnsi="Arial" w:cs="Arial"/>
          <w:lang w:val="en-GB"/>
        </w:rPr>
        <w:t xml:space="preserve">onformity </w:t>
      </w:r>
      <w:r w:rsidR="00221A16">
        <w:rPr>
          <w:rFonts w:ascii="Arial" w:hAnsi="Arial" w:cs="Arial"/>
          <w:lang w:val="en-GB"/>
        </w:rPr>
        <w:t>A</w:t>
      </w:r>
      <w:r w:rsidRPr="006A1FB8">
        <w:rPr>
          <w:rFonts w:ascii="Arial" w:hAnsi="Arial" w:cs="Arial"/>
          <w:lang w:val="en-GB"/>
        </w:rPr>
        <w:t>ssessment, when considering quality infrastructure to support the Green Hydrogen economy.</w:t>
      </w:r>
    </w:p>
    <w:p w14:paraId="22CAF7C8" w14:textId="77777777" w:rsidR="00221A16" w:rsidRPr="006A1FB8" w:rsidRDefault="00221A16" w:rsidP="006828BB">
      <w:pPr>
        <w:jc w:val="both"/>
        <w:rPr>
          <w:rFonts w:ascii="Arial" w:hAnsi="Arial" w:cs="Arial"/>
          <w:lang w:val="en-GB"/>
        </w:rPr>
      </w:pPr>
    </w:p>
    <w:p w14:paraId="4F15726F" w14:textId="21DF11AE" w:rsidR="006A1FB8" w:rsidRPr="006A1FB8" w:rsidRDefault="006A1FB8" w:rsidP="006828BB">
      <w:pPr>
        <w:jc w:val="both"/>
        <w:rPr>
          <w:rFonts w:ascii="Arial" w:hAnsi="Arial" w:cs="Arial"/>
          <w:lang w:val="en-GB"/>
        </w:rPr>
      </w:pPr>
      <w:r w:rsidRPr="006A1FB8">
        <w:rPr>
          <w:rFonts w:ascii="Arial" w:hAnsi="Arial" w:cs="Arial"/>
          <w:lang w:val="en-GB"/>
        </w:rPr>
        <w:t>IECEx is actively participating in the Alliance for Industrial Decarbonization (AFID) and developing proposals for submission to COP28, the 28th United Nations Climate Change Conference, in July in Dubai.</w:t>
      </w:r>
    </w:p>
    <w:p w14:paraId="6F0ADD42" w14:textId="77777777" w:rsidR="00EE4B60" w:rsidRDefault="00EE4B60" w:rsidP="00346786">
      <w:pPr>
        <w:jc w:val="both"/>
        <w:rPr>
          <w:rFonts w:ascii="Arial" w:hAnsi="Arial" w:cs="Arial"/>
          <w:lang w:val="en-GB"/>
        </w:rPr>
      </w:pPr>
    </w:p>
    <w:p w14:paraId="23C144CC" w14:textId="140020C2" w:rsidR="00D42B50" w:rsidRDefault="00D42B50" w:rsidP="00346786">
      <w:pPr>
        <w:jc w:val="both"/>
        <w:rPr>
          <w:rFonts w:ascii="Arial" w:hAnsi="Arial" w:cs="Arial"/>
          <w:lang w:val="en-GB"/>
        </w:rPr>
      </w:pPr>
      <w:r>
        <w:rPr>
          <w:rFonts w:ascii="Arial" w:hAnsi="Arial" w:cs="Arial"/>
          <w:lang w:val="en-GB"/>
        </w:rPr>
        <w:t xml:space="preserve">Mr </w:t>
      </w:r>
      <w:r w:rsidR="006A1FB8" w:rsidRPr="006A1FB8">
        <w:rPr>
          <w:rFonts w:ascii="Arial" w:hAnsi="Arial" w:cs="Arial"/>
          <w:lang w:val="en-GB"/>
        </w:rPr>
        <w:t xml:space="preserve">Chris Agius </w:t>
      </w:r>
      <w:r w:rsidR="00CA1D75" w:rsidRPr="006A1FB8">
        <w:rPr>
          <w:rFonts w:ascii="Arial" w:hAnsi="Arial" w:cs="Arial"/>
          <w:lang w:val="en-GB"/>
        </w:rPr>
        <w:t>restated</w:t>
      </w:r>
      <w:r w:rsidR="006A1FB8" w:rsidRPr="006A1FB8">
        <w:rPr>
          <w:rFonts w:ascii="Arial" w:hAnsi="Arial" w:cs="Arial"/>
          <w:lang w:val="en-GB"/>
        </w:rPr>
        <w:t xml:space="preserve"> the clear message that industries needing </w:t>
      </w:r>
      <w:r w:rsidR="00CA1D75">
        <w:rPr>
          <w:rFonts w:ascii="Arial" w:hAnsi="Arial" w:cs="Arial"/>
          <w:lang w:val="en-GB"/>
        </w:rPr>
        <w:t>T</w:t>
      </w:r>
      <w:r w:rsidR="006A1FB8" w:rsidRPr="006A1FB8">
        <w:rPr>
          <w:rFonts w:ascii="Arial" w:hAnsi="Arial" w:cs="Arial"/>
          <w:lang w:val="en-GB"/>
        </w:rPr>
        <w:t xml:space="preserve">echnical </w:t>
      </w:r>
      <w:r w:rsidR="00CA1D75">
        <w:rPr>
          <w:rFonts w:ascii="Arial" w:hAnsi="Arial" w:cs="Arial"/>
          <w:lang w:val="en-GB"/>
        </w:rPr>
        <w:t>S</w:t>
      </w:r>
      <w:r w:rsidR="006A1FB8" w:rsidRPr="006A1FB8">
        <w:rPr>
          <w:rFonts w:ascii="Arial" w:hAnsi="Arial" w:cs="Arial"/>
          <w:lang w:val="en-GB"/>
        </w:rPr>
        <w:t xml:space="preserve">tandards should use the existing ISO and IEC </w:t>
      </w:r>
      <w:r w:rsidR="00CA1D75">
        <w:rPr>
          <w:rFonts w:ascii="Arial" w:hAnsi="Arial" w:cs="Arial"/>
          <w:lang w:val="en-GB"/>
        </w:rPr>
        <w:t>S</w:t>
      </w:r>
      <w:r w:rsidR="006A1FB8" w:rsidRPr="006A1FB8">
        <w:rPr>
          <w:rFonts w:ascii="Arial" w:hAnsi="Arial" w:cs="Arial"/>
          <w:lang w:val="en-GB"/>
        </w:rPr>
        <w:t xml:space="preserve">tandards, as well as the </w:t>
      </w:r>
      <w:r w:rsidR="00CA1D75">
        <w:rPr>
          <w:rFonts w:ascii="Arial" w:hAnsi="Arial" w:cs="Arial"/>
          <w:lang w:val="en-GB"/>
        </w:rPr>
        <w:t>C</w:t>
      </w:r>
      <w:r w:rsidR="006A1FB8" w:rsidRPr="006A1FB8">
        <w:rPr>
          <w:rFonts w:ascii="Arial" w:hAnsi="Arial" w:cs="Arial"/>
          <w:lang w:val="en-GB"/>
        </w:rPr>
        <w:t xml:space="preserve">onformity </w:t>
      </w:r>
      <w:r w:rsidR="00CA1D75">
        <w:rPr>
          <w:rFonts w:ascii="Arial" w:hAnsi="Arial" w:cs="Arial"/>
          <w:lang w:val="en-GB"/>
        </w:rPr>
        <w:t>A</w:t>
      </w:r>
      <w:r w:rsidR="006A1FB8" w:rsidRPr="006A1FB8">
        <w:rPr>
          <w:rFonts w:ascii="Arial" w:hAnsi="Arial" w:cs="Arial"/>
          <w:lang w:val="en-GB"/>
        </w:rPr>
        <w:t xml:space="preserve">ssessment </w:t>
      </w:r>
      <w:r w:rsidR="00CA1D75">
        <w:rPr>
          <w:rFonts w:ascii="Arial" w:hAnsi="Arial" w:cs="Arial"/>
          <w:lang w:val="en-GB"/>
        </w:rPr>
        <w:t>S</w:t>
      </w:r>
      <w:r w:rsidR="006A1FB8" w:rsidRPr="006A1FB8">
        <w:rPr>
          <w:rFonts w:ascii="Arial" w:hAnsi="Arial" w:cs="Arial"/>
          <w:lang w:val="en-GB"/>
        </w:rPr>
        <w:t xml:space="preserve">ervices provided by IECEx. He encouraged industries to contact ISO, IEC, and IECEx if additional standards </w:t>
      </w:r>
      <w:r w:rsidR="00EE4B60">
        <w:rPr>
          <w:rFonts w:ascii="Arial" w:hAnsi="Arial" w:cs="Arial"/>
          <w:lang w:val="en-GB"/>
        </w:rPr>
        <w:t xml:space="preserve">or services </w:t>
      </w:r>
      <w:r w:rsidR="006A1FB8" w:rsidRPr="006A1FB8">
        <w:rPr>
          <w:rFonts w:ascii="Arial" w:hAnsi="Arial" w:cs="Arial"/>
          <w:lang w:val="en-GB"/>
        </w:rPr>
        <w:t xml:space="preserve">are needed. </w:t>
      </w:r>
    </w:p>
    <w:p w14:paraId="6533D3D7" w14:textId="77777777" w:rsidR="00D42B50" w:rsidRDefault="00D42B50" w:rsidP="00346786">
      <w:pPr>
        <w:jc w:val="both"/>
        <w:rPr>
          <w:rFonts w:ascii="Arial" w:hAnsi="Arial" w:cs="Arial"/>
          <w:lang w:val="en-GB"/>
        </w:rPr>
      </w:pPr>
    </w:p>
    <w:p w14:paraId="62A20D40" w14:textId="717C4944" w:rsidR="00CA1D75" w:rsidRDefault="00D42B50" w:rsidP="00346786">
      <w:pPr>
        <w:jc w:val="both"/>
        <w:rPr>
          <w:rFonts w:ascii="Arial" w:hAnsi="Arial" w:cs="Arial"/>
          <w:lang w:val="en-GB"/>
        </w:rPr>
      </w:pPr>
      <w:r>
        <w:rPr>
          <w:rFonts w:ascii="Arial" w:hAnsi="Arial" w:cs="Arial"/>
          <w:lang w:val="en-GB"/>
        </w:rPr>
        <w:t xml:space="preserve">Mr </w:t>
      </w:r>
      <w:r w:rsidRPr="006A1FB8">
        <w:rPr>
          <w:rFonts w:ascii="Arial" w:hAnsi="Arial" w:cs="Arial"/>
          <w:lang w:val="en-GB"/>
        </w:rPr>
        <w:t xml:space="preserve">Chris Agius </w:t>
      </w:r>
      <w:r w:rsidR="006A1FB8" w:rsidRPr="006A1FB8">
        <w:rPr>
          <w:rFonts w:ascii="Arial" w:hAnsi="Arial" w:cs="Arial"/>
          <w:lang w:val="en-GB"/>
        </w:rPr>
        <w:t xml:space="preserve">mentioned ongoing discussions with Gulf </w:t>
      </w:r>
      <w:proofErr w:type="spellStart"/>
      <w:r w:rsidR="006A1FB8" w:rsidRPr="006A1FB8">
        <w:rPr>
          <w:rFonts w:ascii="Arial" w:hAnsi="Arial" w:cs="Arial"/>
          <w:lang w:val="en-GB"/>
        </w:rPr>
        <w:t>Cryo</w:t>
      </w:r>
      <w:proofErr w:type="spellEnd"/>
      <w:r w:rsidR="006A1FB8" w:rsidRPr="006A1FB8">
        <w:rPr>
          <w:rFonts w:ascii="Arial" w:hAnsi="Arial" w:cs="Arial"/>
          <w:lang w:val="en-GB"/>
        </w:rPr>
        <w:t>, a UAE-based organization, which is working on converting diesel-powered trucks to hydrogen power through electro-fitting.</w:t>
      </w:r>
      <w:r>
        <w:rPr>
          <w:rFonts w:ascii="Arial" w:hAnsi="Arial" w:cs="Arial"/>
          <w:lang w:val="en-GB"/>
        </w:rPr>
        <w:t xml:space="preserve"> </w:t>
      </w:r>
      <w:r w:rsidRPr="006A1FB8">
        <w:rPr>
          <w:rFonts w:ascii="Arial" w:hAnsi="Arial" w:cs="Arial"/>
          <w:lang w:val="en-GB"/>
        </w:rPr>
        <w:t xml:space="preserve">He </w:t>
      </w:r>
      <w:r w:rsidR="006A1FB8" w:rsidRPr="006A1FB8">
        <w:rPr>
          <w:rFonts w:ascii="Arial" w:hAnsi="Arial" w:cs="Arial"/>
          <w:lang w:val="en-GB"/>
        </w:rPr>
        <w:t xml:space="preserve">mentioned that there have been initial discussions about whether the IECEx </w:t>
      </w:r>
      <w:r w:rsidR="00CA1D75">
        <w:rPr>
          <w:rFonts w:ascii="Arial" w:hAnsi="Arial" w:cs="Arial"/>
          <w:lang w:val="en-GB"/>
        </w:rPr>
        <w:t>S</w:t>
      </w:r>
      <w:r w:rsidR="006A1FB8" w:rsidRPr="006A1FB8">
        <w:rPr>
          <w:rFonts w:ascii="Arial" w:hAnsi="Arial" w:cs="Arial"/>
          <w:lang w:val="en-GB"/>
        </w:rPr>
        <w:t xml:space="preserve">ervices </w:t>
      </w:r>
      <w:r w:rsidR="00CA1D75">
        <w:rPr>
          <w:rFonts w:ascii="Arial" w:hAnsi="Arial" w:cs="Arial"/>
          <w:lang w:val="en-GB"/>
        </w:rPr>
        <w:t>F</w:t>
      </w:r>
      <w:r w:rsidR="006A1FB8" w:rsidRPr="006A1FB8">
        <w:rPr>
          <w:rFonts w:ascii="Arial" w:hAnsi="Arial" w:cs="Arial"/>
          <w:lang w:val="en-GB"/>
        </w:rPr>
        <w:t xml:space="preserve">acility </w:t>
      </w:r>
      <w:r w:rsidR="00CA1D75">
        <w:rPr>
          <w:rFonts w:ascii="Arial" w:hAnsi="Arial" w:cs="Arial"/>
          <w:lang w:val="en-GB"/>
        </w:rPr>
        <w:t>S</w:t>
      </w:r>
      <w:r w:rsidR="006A1FB8" w:rsidRPr="006A1FB8">
        <w:rPr>
          <w:rFonts w:ascii="Arial" w:hAnsi="Arial" w:cs="Arial"/>
          <w:lang w:val="en-GB"/>
        </w:rPr>
        <w:t xml:space="preserve">cheme could cover organizations that provide electro-fitting services for converting diesel-powered trucks to hydrogen power. </w:t>
      </w:r>
    </w:p>
    <w:p w14:paraId="1008F810" w14:textId="77777777" w:rsidR="00CA1D75" w:rsidRDefault="00CA1D75" w:rsidP="00346786">
      <w:pPr>
        <w:jc w:val="both"/>
        <w:rPr>
          <w:rFonts w:ascii="Arial" w:hAnsi="Arial" w:cs="Arial"/>
          <w:lang w:val="en-GB"/>
        </w:rPr>
      </w:pPr>
    </w:p>
    <w:p w14:paraId="2BC27D90" w14:textId="6F2E19AF" w:rsidR="00CA1D75" w:rsidRDefault="00EE4B60" w:rsidP="00346786">
      <w:pPr>
        <w:jc w:val="both"/>
        <w:rPr>
          <w:rFonts w:ascii="Arial" w:hAnsi="Arial" w:cs="Arial"/>
          <w:lang w:val="en-GB"/>
        </w:rPr>
      </w:pPr>
      <w:r>
        <w:rPr>
          <w:rFonts w:ascii="Arial" w:hAnsi="Arial" w:cs="Arial"/>
          <w:lang w:val="en-GB"/>
        </w:rPr>
        <w:t>He further commented that t</w:t>
      </w:r>
      <w:r w:rsidR="006A1FB8" w:rsidRPr="006A1FB8">
        <w:rPr>
          <w:rFonts w:ascii="Arial" w:hAnsi="Arial" w:cs="Arial"/>
          <w:lang w:val="en-GB"/>
        </w:rPr>
        <w:t>his collaboration with ISO TC 197 is leading to new ventures</w:t>
      </w:r>
      <w:r>
        <w:rPr>
          <w:rFonts w:ascii="Arial" w:hAnsi="Arial" w:cs="Arial"/>
          <w:lang w:val="en-GB"/>
        </w:rPr>
        <w:t xml:space="preserve"> and </w:t>
      </w:r>
      <w:r w:rsidR="006A1FB8" w:rsidRPr="006A1FB8">
        <w:rPr>
          <w:rFonts w:ascii="Arial" w:hAnsi="Arial" w:cs="Arial"/>
          <w:lang w:val="en-GB"/>
        </w:rPr>
        <w:t xml:space="preserve">encouraged attendees to </w:t>
      </w:r>
      <w:r>
        <w:rPr>
          <w:rFonts w:ascii="Arial" w:hAnsi="Arial" w:cs="Arial"/>
          <w:lang w:val="en-GB"/>
        </w:rPr>
        <w:t xml:space="preserve">acquaint </w:t>
      </w:r>
      <w:r w:rsidR="006A1FB8" w:rsidRPr="006A1FB8">
        <w:rPr>
          <w:rFonts w:ascii="Arial" w:hAnsi="Arial" w:cs="Arial"/>
          <w:lang w:val="en-GB"/>
        </w:rPr>
        <w:t xml:space="preserve">themselves </w:t>
      </w:r>
      <w:r>
        <w:rPr>
          <w:rFonts w:ascii="Arial" w:hAnsi="Arial" w:cs="Arial"/>
          <w:lang w:val="en-GB"/>
        </w:rPr>
        <w:t xml:space="preserve">with </w:t>
      </w:r>
      <w:r w:rsidR="006A1FB8" w:rsidRPr="006A1FB8">
        <w:rPr>
          <w:rFonts w:ascii="Arial" w:hAnsi="Arial" w:cs="Arial"/>
          <w:lang w:val="en-GB"/>
        </w:rPr>
        <w:t>the TC 197</w:t>
      </w:r>
      <w:r w:rsidR="004038F0">
        <w:rPr>
          <w:rFonts w:ascii="Arial" w:hAnsi="Arial" w:cs="Arial"/>
          <w:lang w:val="en-GB"/>
        </w:rPr>
        <w:t>/</w:t>
      </w:r>
      <w:r w:rsidR="006A1FB8" w:rsidRPr="006A1FB8">
        <w:rPr>
          <w:rFonts w:ascii="Arial" w:hAnsi="Arial" w:cs="Arial"/>
          <w:lang w:val="en-GB"/>
        </w:rPr>
        <w:t>SC 1 Chair</w:t>
      </w:r>
      <w:r w:rsidR="00FB0298">
        <w:rPr>
          <w:rFonts w:ascii="Arial" w:hAnsi="Arial" w:cs="Arial"/>
          <w:lang w:val="en-GB"/>
        </w:rPr>
        <w:t xml:space="preserve"> Mr </w:t>
      </w:r>
      <w:r w:rsidR="00FB0298" w:rsidRPr="006A1FB8">
        <w:rPr>
          <w:rFonts w:ascii="Arial" w:hAnsi="Arial" w:cs="Arial"/>
          <w:lang w:val="en-GB"/>
        </w:rPr>
        <w:t xml:space="preserve">Tchouvelev </w:t>
      </w:r>
      <w:r w:rsidR="006A1FB8" w:rsidRPr="006A1FB8">
        <w:rPr>
          <w:rFonts w:ascii="Arial" w:hAnsi="Arial" w:cs="Arial"/>
          <w:lang w:val="en-GB"/>
        </w:rPr>
        <w:t xml:space="preserve">and continue the fruitful cooperation, which has been beneficial for IEC TC 31 and IECEx. </w:t>
      </w:r>
      <w:r>
        <w:rPr>
          <w:rFonts w:ascii="Arial" w:hAnsi="Arial" w:cs="Arial"/>
          <w:lang w:val="en-GB"/>
        </w:rPr>
        <w:t xml:space="preserve"> </w:t>
      </w:r>
    </w:p>
    <w:p w14:paraId="42DDB8C4" w14:textId="77777777" w:rsidR="00EE4B60" w:rsidRDefault="00EE4B60" w:rsidP="00346786">
      <w:pPr>
        <w:jc w:val="both"/>
        <w:rPr>
          <w:rFonts w:ascii="Arial" w:hAnsi="Arial" w:cs="Arial"/>
          <w:lang w:val="en-GB"/>
        </w:rPr>
      </w:pPr>
    </w:p>
    <w:p w14:paraId="0E68E930" w14:textId="352D73DC" w:rsidR="006A1FB8" w:rsidRPr="006A1FB8" w:rsidRDefault="006A1FB8" w:rsidP="00346786">
      <w:pPr>
        <w:jc w:val="both"/>
        <w:rPr>
          <w:rFonts w:ascii="Arial" w:hAnsi="Arial" w:cs="Arial"/>
          <w:lang w:val="en-GB"/>
        </w:rPr>
      </w:pPr>
      <w:r w:rsidRPr="006A1FB8">
        <w:rPr>
          <w:rFonts w:ascii="Arial" w:hAnsi="Arial" w:cs="Arial"/>
          <w:lang w:val="en-GB"/>
        </w:rPr>
        <w:t>He invited those with specific interests to consider participating in ExMC WG 19 and offered to answer any questions.</w:t>
      </w:r>
    </w:p>
    <w:p w14:paraId="69C69AB2" w14:textId="77777777" w:rsidR="006A1FB8" w:rsidRPr="006A1FB8" w:rsidRDefault="006A1FB8" w:rsidP="00346786">
      <w:pPr>
        <w:jc w:val="both"/>
        <w:rPr>
          <w:rFonts w:ascii="Arial" w:hAnsi="Arial" w:cs="Arial"/>
          <w:lang w:val="en-GB"/>
        </w:rPr>
      </w:pPr>
    </w:p>
    <w:p w14:paraId="13F5BBF7" w14:textId="1622ABE3" w:rsidR="00D42B50" w:rsidRPr="00D42B50" w:rsidRDefault="00D42B50" w:rsidP="00346786">
      <w:pPr>
        <w:jc w:val="both"/>
        <w:rPr>
          <w:rFonts w:ascii="Arial" w:hAnsi="Arial" w:cs="Arial"/>
          <w:lang w:val="en-GB"/>
        </w:rPr>
      </w:pPr>
      <w:r>
        <w:rPr>
          <w:rFonts w:ascii="Arial" w:hAnsi="Arial" w:cs="Arial"/>
          <w:lang w:val="en-GB"/>
        </w:rPr>
        <w:t xml:space="preserve">The </w:t>
      </w:r>
      <w:r w:rsidRPr="00D42B50">
        <w:rPr>
          <w:rFonts w:ascii="Arial" w:hAnsi="Arial" w:cs="Arial"/>
          <w:lang w:val="en-GB"/>
        </w:rPr>
        <w:t xml:space="preserve">Chair Frank Lienesch thanked Chris </w:t>
      </w:r>
      <w:r>
        <w:rPr>
          <w:rFonts w:ascii="Arial" w:hAnsi="Arial" w:cs="Arial"/>
          <w:lang w:val="en-GB"/>
        </w:rPr>
        <w:t xml:space="preserve">Agius </w:t>
      </w:r>
      <w:r w:rsidRPr="00D42B50">
        <w:rPr>
          <w:rFonts w:ascii="Arial" w:hAnsi="Arial" w:cs="Arial"/>
          <w:lang w:val="en-GB"/>
        </w:rPr>
        <w:t xml:space="preserve">and asked if he had information about IEC TC 105 </w:t>
      </w:r>
      <w:r>
        <w:rPr>
          <w:rFonts w:ascii="Arial" w:hAnsi="Arial" w:cs="Arial"/>
          <w:lang w:val="en-GB"/>
        </w:rPr>
        <w:t xml:space="preserve">- </w:t>
      </w:r>
      <w:r w:rsidRPr="00D42B50">
        <w:rPr>
          <w:rFonts w:ascii="Arial" w:hAnsi="Arial" w:cs="Arial"/>
          <w:lang w:val="en-GB"/>
        </w:rPr>
        <w:t>Fuel Cells.</w:t>
      </w:r>
    </w:p>
    <w:p w14:paraId="5538B6D7" w14:textId="77777777" w:rsidR="00D42B50" w:rsidRPr="00D42B50" w:rsidRDefault="00D42B50" w:rsidP="00346786">
      <w:pPr>
        <w:jc w:val="both"/>
        <w:rPr>
          <w:rFonts w:ascii="Arial" w:hAnsi="Arial" w:cs="Arial"/>
          <w:lang w:val="en-GB"/>
        </w:rPr>
      </w:pPr>
    </w:p>
    <w:p w14:paraId="7BCB3436" w14:textId="6C388D57" w:rsidR="00D42B50" w:rsidRPr="00D42B50" w:rsidRDefault="00D42B50" w:rsidP="00346786">
      <w:pPr>
        <w:jc w:val="both"/>
        <w:rPr>
          <w:rFonts w:ascii="Arial" w:hAnsi="Arial" w:cs="Arial"/>
          <w:lang w:val="en-GB"/>
        </w:rPr>
      </w:pPr>
      <w:r>
        <w:rPr>
          <w:rFonts w:ascii="Arial" w:hAnsi="Arial" w:cs="Arial"/>
          <w:lang w:val="en-GB"/>
        </w:rPr>
        <w:t xml:space="preserve">Mr </w:t>
      </w:r>
      <w:r w:rsidRPr="00D42B50">
        <w:rPr>
          <w:rFonts w:ascii="Arial" w:hAnsi="Arial" w:cs="Arial"/>
          <w:lang w:val="en-GB"/>
        </w:rPr>
        <w:t xml:space="preserve">Chris Agius responded that they are reaching out to IEC TC 105 for a formal liaison. Initially, TC 105's interest seems to be more on the competence side, particularly </w:t>
      </w:r>
      <w:r>
        <w:rPr>
          <w:rFonts w:ascii="Arial" w:hAnsi="Arial" w:cs="Arial"/>
          <w:lang w:val="en-GB"/>
        </w:rPr>
        <w:t>P</w:t>
      </w:r>
      <w:r w:rsidRPr="00D42B50">
        <w:rPr>
          <w:rFonts w:ascii="Arial" w:hAnsi="Arial" w:cs="Arial"/>
          <w:lang w:val="en-GB"/>
        </w:rPr>
        <w:t>erson</w:t>
      </w:r>
      <w:r>
        <w:rPr>
          <w:rFonts w:ascii="Arial" w:hAnsi="Arial" w:cs="Arial"/>
          <w:lang w:val="en-GB"/>
        </w:rPr>
        <w:t>nel</w:t>
      </w:r>
      <w:r w:rsidRPr="00D42B50">
        <w:rPr>
          <w:rFonts w:ascii="Arial" w:hAnsi="Arial" w:cs="Arial"/>
          <w:lang w:val="en-GB"/>
        </w:rPr>
        <w:t xml:space="preserve"> </w:t>
      </w:r>
      <w:r>
        <w:rPr>
          <w:rFonts w:ascii="Arial" w:hAnsi="Arial" w:cs="Arial"/>
          <w:lang w:val="en-GB"/>
        </w:rPr>
        <w:t>C</w:t>
      </w:r>
      <w:r w:rsidRPr="00D42B50">
        <w:rPr>
          <w:rFonts w:ascii="Arial" w:hAnsi="Arial" w:cs="Arial"/>
          <w:lang w:val="en-GB"/>
        </w:rPr>
        <w:t xml:space="preserve">ompetence, rather than equipment. </w:t>
      </w:r>
      <w:r>
        <w:rPr>
          <w:rFonts w:ascii="Arial" w:hAnsi="Arial" w:cs="Arial"/>
          <w:lang w:val="en-GB"/>
        </w:rPr>
        <w:t xml:space="preserve">The </w:t>
      </w:r>
      <w:r w:rsidR="00EE4B60">
        <w:rPr>
          <w:rFonts w:ascii="Arial" w:hAnsi="Arial" w:cs="Arial"/>
          <w:lang w:val="en-GB"/>
        </w:rPr>
        <w:t xml:space="preserve">IECEx </w:t>
      </w:r>
      <w:r>
        <w:rPr>
          <w:rFonts w:ascii="Arial" w:hAnsi="Arial" w:cs="Arial"/>
          <w:lang w:val="en-GB"/>
        </w:rPr>
        <w:t>Secretariat is to</w:t>
      </w:r>
      <w:r w:rsidRPr="00D42B50">
        <w:rPr>
          <w:rFonts w:ascii="Arial" w:hAnsi="Arial" w:cs="Arial"/>
          <w:lang w:val="en-GB"/>
        </w:rPr>
        <w:t xml:space="preserve"> provide a presentation to TC 105</w:t>
      </w:r>
      <w:r>
        <w:rPr>
          <w:rFonts w:ascii="Arial" w:hAnsi="Arial" w:cs="Arial"/>
          <w:lang w:val="en-GB"/>
        </w:rPr>
        <w:t xml:space="preserve"> for more information and for further collaboration.</w:t>
      </w:r>
    </w:p>
    <w:p w14:paraId="3D9F0137" w14:textId="77777777" w:rsidR="00D42B50" w:rsidRPr="00D42B50" w:rsidRDefault="00D42B50" w:rsidP="00346786">
      <w:pPr>
        <w:jc w:val="both"/>
        <w:rPr>
          <w:rFonts w:ascii="Arial" w:hAnsi="Arial" w:cs="Arial"/>
          <w:lang w:val="en-GB"/>
        </w:rPr>
      </w:pPr>
    </w:p>
    <w:p w14:paraId="455E40E4" w14:textId="5D1F0C3E" w:rsidR="00B93B5E" w:rsidRPr="00B93B5E" w:rsidRDefault="00D42B50" w:rsidP="00346786">
      <w:pPr>
        <w:jc w:val="both"/>
        <w:rPr>
          <w:rFonts w:ascii="Arial" w:hAnsi="Arial" w:cs="Arial"/>
          <w:lang w:val="en-GB"/>
        </w:rPr>
      </w:pPr>
      <w:r>
        <w:rPr>
          <w:rFonts w:ascii="Arial" w:hAnsi="Arial" w:cs="Arial"/>
          <w:lang w:val="en-GB"/>
        </w:rPr>
        <w:t xml:space="preserve">The </w:t>
      </w:r>
      <w:r w:rsidRPr="00D42B50">
        <w:rPr>
          <w:rFonts w:ascii="Arial" w:hAnsi="Arial" w:cs="Arial"/>
          <w:lang w:val="en-GB"/>
        </w:rPr>
        <w:t xml:space="preserve">Chair thanked </w:t>
      </w:r>
      <w:r>
        <w:rPr>
          <w:rFonts w:ascii="Arial" w:hAnsi="Arial" w:cs="Arial"/>
          <w:lang w:val="en-GB"/>
        </w:rPr>
        <w:t>Mr Agius for his report</w:t>
      </w:r>
      <w:r w:rsidRPr="00D42B50">
        <w:rPr>
          <w:rFonts w:ascii="Arial" w:hAnsi="Arial" w:cs="Arial"/>
          <w:lang w:val="en-GB"/>
        </w:rPr>
        <w:t xml:space="preserve"> and asked if there were any questions or comments</w:t>
      </w:r>
      <w:r>
        <w:rPr>
          <w:rFonts w:ascii="Arial" w:hAnsi="Arial" w:cs="Arial"/>
          <w:lang w:val="en-GB"/>
        </w:rPr>
        <w:t xml:space="preserve"> from the meeting</w:t>
      </w:r>
      <w:r w:rsidRPr="00D42B50">
        <w:rPr>
          <w:rFonts w:ascii="Arial" w:hAnsi="Arial" w:cs="Arial"/>
          <w:lang w:val="en-GB"/>
        </w:rPr>
        <w:t xml:space="preserve">. With no further questions, </w:t>
      </w:r>
      <w:r>
        <w:rPr>
          <w:rFonts w:ascii="Arial" w:hAnsi="Arial" w:cs="Arial"/>
          <w:lang w:val="en-GB"/>
        </w:rPr>
        <w:t>the meeting</w:t>
      </w:r>
      <w:r w:rsidRPr="00D42B50">
        <w:rPr>
          <w:rFonts w:ascii="Arial" w:hAnsi="Arial" w:cs="Arial"/>
          <w:lang w:val="en-GB"/>
        </w:rPr>
        <w:t xml:space="preserve"> moved on to the next item.</w:t>
      </w:r>
    </w:p>
    <w:p w14:paraId="56071A52" w14:textId="77777777" w:rsidR="00C50856" w:rsidRPr="00C50856" w:rsidRDefault="00C50856" w:rsidP="00346786">
      <w:pPr>
        <w:spacing w:after="200"/>
        <w:jc w:val="both"/>
        <w:rPr>
          <w:rFonts w:ascii="Arial" w:hAnsi="Arial" w:cs="Arial"/>
          <w:lang w:val="en-US"/>
        </w:rPr>
      </w:pPr>
    </w:p>
    <w:p w14:paraId="78DCA9BB" w14:textId="19919318" w:rsidR="00682A6A" w:rsidRDefault="00B93B5E" w:rsidP="00346786">
      <w:pPr>
        <w:jc w:val="both"/>
        <w:rPr>
          <w:rFonts w:ascii="Arial" w:hAnsi="Arial"/>
          <w:bCs/>
          <w:color w:val="0070C0"/>
          <w:sz w:val="22"/>
          <w:szCs w:val="22"/>
          <w:lang w:val="en-GB" w:eastAsia="fr-FR"/>
        </w:rPr>
      </w:pPr>
      <w:bookmarkStart w:id="23" w:name="_Hlk163078736"/>
      <w:r w:rsidRPr="00B93B5E">
        <w:rPr>
          <w:rFonts w:ascii="Arial" w:hAnsi="Arial"/>
          <w:bCs/>
          <w:color w:val="0070C0"/>
          <w:sz w:val="22"/>
          <w:szCs w:val="22"/>
          <w:lang w:val="en-GB" w:eastAsia="fr-FR"/>
        </w:rPr>
        <w:t>No decision recorded.</w:t>
      </w:r>
      <w:bookmarkEnd w:id="23"/>
    </w:p>
    <w:p w14:paraId="0BFE028E" w14:textId="77777777" w:rsidR="00346786" w:rsidRPr="00D42B50" w:rsidRDefault="00346786" w:rsidP="002D380D">
      <w:pPr>
        <w:jc w:val="both"/>
        <w:rPr>
          <w:rFonts w:ascii="Arial" w:hAnsi="Arial"/>
          <w:bCs/>
          <w:color w:val="0070C0"/>
          <w:sz w:val="22"/>
          <w:szCs w:val="22"/>
          <w:lang w:val="en-GB" w:eastAsia="fr-FR"/>
        </w:rPr>
      </w:pPr>
    </w:p>
    <w:p w14:paraId="72C5B3BE" w14:textId="48B68335" w:rsidR="00682A6A" w:rsidRPr="00901570" w:rsidRDefault="00682A6A" w:rsidP="00B11ACC">
      <w:pPr>
        <w:pStyle w:val="IECEX1"/>
        <w:rPr>
          <w:rFonts w:cs="Arial"/>
          <w:b w:val="0"/>
          <w:iCs w:val="0"/>
        </w:rPr>
      </w:pPr>
      <w:r w:rsidRPr="00D9640B">
        <w:rPr>
          <w:rFonts w:cs="Arial"/>
        </w:rPr>
        <w:lastRenderedPageBreak/>
        <w:t>9</w:t>
      </w:r>
      <w:r w:rsidRPr="00D9640B">
        <w:rPr>
          <w:rFonts w:cs="Arial"/>
        </w:rPr>
        <w:tab/>
        <w:t>ExTAG Decision</w:t>
      </w:r>
      <w:r w:rsidRPr="00901570">
        <w:rPr>
          <w:rFonts w:cs="Arial"/>
        </w:rPr>
        <w:t xml:space="preserve"> </w:t>
      </w:r>
      <w:r w:rsidRPr="00901570">
        <w:rPr>
          <w:rFonts w:cs="Arial"/>
          <w:color w:val="000000"/>
        </w:rPr>
        <w:t>Sheets</w:t>
      </w:r>
      <w:r w:rsidRPr="00901570">
        <w:rPr>
          <w:rFonts w:cs="Arial"/>
        </w:rPr>
        <w:t xml:space="preserve"> – Current Status</w:t>
      </w:r>
    </w:p>
    <w:p w14:paraId="258D7E6E" w14:textId="659F4279" w:rsidR="00682A6A" w:rsidRPr="00085054" w:rsidRDefault="00682A6A" w:rsidP="00B11ACC">
      <w:pPr>
        <w:spacing w:before="100" w:beforeAutospacing="1" w:after="100" w:afterAutospacing="1"/>
        <w:jc w:val="both"/>
        <w:rPr>
          <w:rFonts w:ascii="Arial" w:hAnsi="Arial" w:cs="Arial"/>
          <w:b/>
          <w:bCs/>
          <w:iCs/>
          <w:lang w:val="en-US"/>
        </w:rPr>
      </w:pPr>
      <w:r w:rsidRPr="00085054">
        <w:rPr>
          <w:rFonts w:ascii="Arial" w:hAnsi="Arial" w:cs="Arial"/>
          <w:b/>
          <w:bCs/>
          <w:i/>
          <w:iCs/>
          <w:lang w:val="en-US"/>
        </w:rPr>
        <w:t>9.1</w:t>
      </w:r>
      <w:r w:rsidR="00F16134" w:rsidRPr="00085054">
        <w:rPr>
          <w:rFonts w:ascii="Arial" w:hAnsi="Arial" w:cs="Arial"/>
          <w:b/>
          <w:bCs/>
          <w:iCs/>
          <w:lang w:val="en-US"/>
        </w:rPr>
        <w:tab/>
      </w:r>
      <w:r w:rsidRPr="00085054">
        <w:rPr>
          <w:rFonts w:ascii="Arial" w:hAnsi="Arial" w:cs="Arial"/>
          <w:b/>
          <w:bCs/>
          <w:i/>
          <w:lang w:val="en-US"/>
        </w:rPr>
        <w:t>Current Status</w:t>
      </w:r>
      <w:r w:rsidR="00EA2AB1" w:rsidRPr="00085054">
        <w:rPr>
          <w:rFonts w:ascii="Arial" w:hAnsi="Arial" w:cs="Arial"/>
          <w:b/>
          <w:bCs/>
          <w:i/>
          <w:lang w:val="en-US"/>
        </w:rPr>
        <w:t xml:space="preserve"> </w:t>
      </w:r>
    </w:p>
    <w:p w14:paraId="4047FEE8" w14:textId="1DD03CD6" w:rsidR="00682A6A" w:rsidRPr="00901570" w:rsidRDefault="00682A6A" w:rsidP="00B11ACC">
      <w:pPr>
        <w:jc w:val="both"/>
        <w:rPr>
          <w:rFonts w:ascii="Arial" w:hAnsi="Arial" w:cs="Arial"/>
          <w:bCs/>
          <w:lang w:val="en-GB"/>
        </w:rPr>
      </w:pPr>
      <w:r w:rsidRPr="004748A2">
        <w:rPr>
          <w:rFonts w:ascii="Arial" w:hAnsi="Arial" w:cs="Arial"/>
          <w:b/>
          <w:bCs/>
          <w:i/>
          <w:iCs/>
          <w:lang w:val="en-US"/>
        </w:rPr>
        <w:t>9.1.1</w:t>
      </w:r>
      <w:r w:rsidR="00F16134" w:rsidRPr="004748A2">
        <w:rPr>
          <w:rFonts w:ascii="Arial" w:hAnsi="Arial" w:cs="Arial"/>
          <w:b/>
          <w:bCs/>
          <w:i/>
          <w:iCs/>
          <w:lang w:val="en-US"/>
        </w:rPr>
        <w:tab/>
      </w:r>
      <w:r w:rsidRPr="004748A2">
        <w:rPr>
          <w:rFonts w:ascii="Arial" w:hAnsi="Arial" w:cs="Arial"/>
          <w:b/>
          <w:bCs/>
          <w:i/>
          <w:lang w:val="en-US"/>
        </w:rPr>
        <w:t xml:space="preserve">To note current list of ExTAG Decision Sheets and </w:t>
      </w:r>
      <w:r w:rsidRPr="00901570">
        <w:rPr>
          <w:rFonts w:ascii="Arial" w:hAnsi="Arial" w:cs="Arial"/>
          <w:b/>
          <w:bCs/>
          <w:i/>
          <w:lang w:val="en-GB"/>
        </w:rPr>
        <w:t>their location</w:t>
      </w:r>
    </w:p>
    <w:p w14:paraId="250AF1C2" w14:textId="77777777" w:rsidR="00682A6A" w:rsidRPr="00901570" w:rsidRDefault="00682A6A" w:rsidP="00346786">
      <w:pPr>
        <w:jc w:val="both"/>
        <w:rPr>
          <w:rFonts w:ascii="Arial" w:hAnsi="Arial" w:cs="Arial"/>
          <w:lang w:val="en-GB"/>
        </w:rPr>
      </w:pPr>
    </w:p>
    <w:p w14:paraId="2656509E" w14:textId="77777777" w:rsidR="00346786" w:rsidRDefault="00177F97" w:rsidP="00346786">
      <w:pPr>
        <w:jc w:val="both"/>
        <w:rPr>
          <w:rFonts w:ascii="Arial" w:hAnsi="Arial" w:cs="Arial"/>
          <w:bCs/>
          <w:lang w:val="en-GB"/>
        </w:rPr>
      </w:pPr>
      <w:r w:rsidRPr="00177F97">
        <w:rPr>
          <w:rFonts w:ascii="Arial" w:hAnsi="Arial" w:cs="Arial"/>
          <w:bCs/>
          <w:lang w:val="en-GB"/>
        </w:rPr>
        <w:t xml:space="preserve">The Chair introduced the agenda item on the </w:t>
      </w:r>
      <w:proofErr w:type="gramStart"/>
      <w:r w:rsidRPr="00177F97">
        <w:rPr>
          <w:rFonts w:ascii="Arial" w:hAnsi="Arial" w:cs="Arial"/>
          <w:bCs/>
          <w:lang w:val="en-GB"/>
        </w:rPr>
        <w:t>current status</w:t>
      </w:r>
      <w:proofErr w:type="gramEnd"/>
      <w:r w:rsidRPr="00177F97">
        <w:rPr>
          <w:rFonts w:ascii="Arial" w:hAnsi="Arial" w:cs="Arial"/>
          <w:bCs/>
          <w:lang w:val="en-GB"/>
        </w:rPr>
        <w:t xml:space="preserve"> of ExTAG Decision Sheets. </w:t>
      </w:r>
    </w:p>
    <w:p w14:paraId="0BCAD610" w14:textId="77777777" w:rsidR="00346786" w:rsidRDefault="00346786" w:rsidP="00346786">
      <w:pPr>
        <w:jc w:val="both"/>
        <w:rPr>
          <w:rFonts w:ascii="Arial" w:hAnsi="Arial" w:cs="Arial"/>
          <w:bCs/>
          <w:lang w:val="en-GB"/>
        </w:rPr>
      </w:pPr>
    </w:p>
    <w:p w14:paraId="0EA9727A" w14:textId="585F731F" w:rsidR="009A5888" w:rsidRDefault="009A5888" w:rsidP="00346786">
      <w:pPr>
        <w:jc w:val="both"/>
        <w:rPr>
          <w:rFonts w:ascii="Arial" w:hAnsi="Arial" w:cs="Arial"/>
          <w:bCs/>
          <w:lang w:val="en-GB"/>
        </w:rPr>
      </w:pPr>
      <w:r w:rsidRPr="009A5888">
        <w:rPr>
          <w:rFonts w:ascii="Arial" w:hAnsi="Arial" w:cs="Arial"/>
          <w:bCs/>
          <w:lang w:val="en-GB"/>
        </w:rPr>
        <w:t>He advised that the current list of Decision Sheets, including five new ones published in the past 12 months, is available on the IECEx website:</w:t>
      </w:r>
    </w:p>
    <w:p w14:paraId="68A0690C" w14:textId="65FC52F2" w:rsidR="009A5888" w:rsidRDefault="006003C7" w:rsidP="00346786">
      <w:pPr>
        <w:jc w:val="both"/>
        <w:rPr>
          <w:rFonts w:ascii="Arial" w:hAnsi="Arial" w:cs="Arial"/>
          <w:bCs/>
          <w:lang w:val="en-US"/>
        </w:rPr>
      </w:pPr>
      <w:hyperlink r:id="rId19" w:history="1">
        <w:r w:rsidR="009A5888" w:rsidRPr="0005359A">
          <w:rPr>
            <w:rStyle w:val="Hyperlink"/>
            <w:rFonts w:ascii="Arial" w:eastAsia="SimSun" w:hAnsi="Arial" w:cs="Arial"/>
            <w:lang w:val="en-US"/>
          </w:rPr>
          <w:t>https://www.iecex.com/publications/extag-decision-sheets/</w:t>
        </w:r>
      </w:hyperlink>
      <w:r w:rsidR="009A5888">
        <w:rPr>
          <w:rFonts w:ascii="Arial" w:hAnsi="Arial" w:cs="Arial"/>
          <w:bCs/>
          <w:lang w:val="en-US"/>
        </w:rPr>
        <w:t>.</w:t>
      </w:r>
    </w:p>
    <w:p w14:paraId="09FB7FAF" w14:textId="6CEAE14D" w:rsidR="00177F97" w:rsidRDefault="009A5888" w:rsidP="00B11ACC">
      <w:pPr>
        <w:jc w:val="both"/>
        <w:rPr>
          <w:rFonts w:ascii="Arial" w:hAnsi="Arial" w:cs="Arial"/>
          <w:bCs/>
          <w:lang w:val="en-GB"/>
        </w:rPr>
      </w:pPr>
      <w:r w:rsidRPr="009A5888">
        <w:rPr>
          <w:rFonts w:ascii="Arial" w:hAnsi="Arial" w:cs="Arial"/>
          <w:bCs/>
          <w:lang w:val="en-GB"/>
        </w:rPr>
        <w:t>With no questions or comments raised, he concluded the agenda item.</w:t>
      </w:r>
    </w:p>
    <w:p w14:paraId="2F9AD9CF" w14:textId="77777777" w:rsidR="00DD6903" w:rsidRPr="00B93B5E" w:rsidRDefault="00DD6903" w:rsidP="00190702">
      <w:pPr>
        <w:jc w:val="both"/>
        <w:rPr>
          <w:rFonts w:ascii="Arial" w:hAnsi="Arial"/>
          <w:bCs/>
          <w:color w:val="0070C0"/>
          <w:lang w:val="en-GB" w:eastAsia="fr-FR"/>
        </w:rPr>
      </w:pPr>
    </w:p>
    <w:p w14:paraId="30F8651E" w14:textId="50932B81" w:rsidR="00E85D99" w:rsidRDefault="00DD6903" w:rsidP="00190702">
      <w:pPr>
        <w:spacing w:after="200"/>
        <w:jc w:val="both"/>
        <w:rPr>
          <w:rFonts w:ascii="Arial" w:hAnsi="Arial" w:cs="Arial"/>
          <w:bCs/>
          <w:color w:val="0070C0"/>
          <w:sz w:val="22"/>
          <w:lang w:val="en-GB" w:eastAsia="fr-FR"/>
        </w:rPr>
      </w:pPr>
      <w:r w:rsidRPr="00B93B5E">
        <w:rPr>
          <w:rFonts w:ascii="Arial" w:hAnsi="Arial" w:cs="Arial"/>
          <w:bCs/>
          <w:color w:val="0070C0"/>
          <w:sz w:val="22"/>
          <w:lang w:val="en-GB" w:eastAsia="fr-FR"/>
        </w:rPr>
        <w:t>No decision recorded.</w:t>
      </w:r>
    </w:p>
    <w:p w14:paraId="3DAD3068" w14:textId="77777777" w:rsidR="00EE4B60" w:rsidRPr="00B647D6" w:rsidRDefault="00EE4B60" w:rsidP="00190702">
      <w:pPr>
        <w:spacing w:after="200"/>
        <w:jc w:val="both"/>
        <w:rPr>
          <w:rFonts w:ascii="Arial" w:hAnsi="Arial" w:cs="Arial"/>
          <w:b/>
          <w:bCs/>
          <w:i/>
          <w:iCs/>
          <w:lang w:val="en-GB"/>
        </w:rPr>
      </w:pPr>
    </w:p>
    <w:p w14:paraId="6369ED1B" w14:textId="488C8289" w:rsidR="00682A6A" w:rsidRPr="004748A2" w:rsidRDefault="00682A6A" w:rsidP="00B11ACC">
      <w:pPr>
        <w:autoSpaceDE w:val="0"/>
        <w:autoSpaceDN w:val="0"/>
        <w:adjustRightInd w:val="0"/>
        <w:spacing w:after="200"/>
        <w:jc w:val="both"/>
        <w:rPr>
          <w:rFonts w:ascii="Arial" w:hAnsi="Arial" w:cs="Arial"/>
          <w:b/>
          <w:i/>
          <w:lang w:val="en-US"/>
        </w:rPr>
      </w:pPr>
      <w:r w:rsidRPr="00B647D6">
        <w:rPr>
          <w:rFonts w:ascii="Arial" w:hAnsi="Arial" w:cs="Arial"/>
          <w:b/>
          <w:bCs/>
          <w:i/>
          <w:iCs/>
          <w:lang w:val="en-GB"/>
        </w:rPr>
        <w:t>9.1.2</w:t>
      </w:r>
      <w:r w:rsidRPr="00B647D6">
        <w:rPr>
          <w:rFonts w:ascii="Arial" w:hAnsi="Arial" w:cs="Arial"/>
          <w:b/>
          <w:bCs/>
          <w:i/>
          <w:iCs/>
          <w:lang w:val="en-GB"/>
        </w:rPr>
        <w:tab/>
        <w:t>Decision</w:t>
      </w:r>
      <w:r w:rsidRPr="004748A2">
        <w:rPr>
          <w:rFonts w:ascii="Arial" w:hAnsi="Arial" w:cs="Arial"/>
          <w:b/>
          <w:i/>
          <w:lang w:val="en-US"/>
        </w:rPr>
        <w:t xml:space="preserve"> sheets and Draft DS dealt with since the 202</w:t>
      </w:r>
      <w:r w:rsidR="00177F97">
        <w:rPr>
          <w:rFonts w:ascii="Arial" w:hAnsi="Arial" w:cs="Arial"/>
          <w:b/>
          <w:i/>
          <w:lang w:val="en-US"/>
        </w:rPr>
        <w:t>2</w:t>
      </w:r>
      <w:r w:rsidRPr="004748A2">
        <w:rPr>
          <w:rFonts w:ascii="Arial" w:hAnsi="Arial" w:cs="Arial"/>
          <w:b/>
          <w:i/>
          <w:lang w:val="en-US"/>
        </w:rPr>
        <w:t xml:space="preserve"> ExTAG meeting</w:t>
      </w:r>
    </w:p>
    <w:p w14:paraId="71BA2229" w14:textId="77777777" w:rsidR="00682A6A" w:rsidRPr="004748A2" w:rsidRDefault="00682A6A" w:rsidP="00346786">
      <w:pPr>
        <w:autoSpaceDE w:val="0"/>
        <w:autoSpaceDN w:val="0"/>
        <w:adjustRightInd w:val="0"/>
        <w:jc w:val="both"/>
        <w:rPr>
          <w:rFonts w:ascii="Arial" w:hAnsi="Arial" w:cs="Arial"/>
          <w:bCs/>
          <w:iCs/>
          <w:lang w:val="en-US"/>
        </w:rPr>
      </w:pPr>
    </w:p>
    <w:p w14:paraId="13D5C146" w14:textId="05724288" w:rsidR="00E85D99" w:rsidRPr="004748A2" w:rsidRDefault="007A379D" w:rsidP="00346786">
      <w:pPr>
        <w:autoSpaceDE w:val="0"/>
        <w:autoSpaceDN w:val="0"/>
        <w:adjustRightInd w:val="0"/>
        <w:jc w:val="both"/>
        <w:rPr>
          <w:rFonts w:ascii="Arial" w:hAnsi="Arial" w:cs="Arial"/>
          <w:lang w:val="en-US"/>
        </w:rPr>
      </w:pPr>
      <w:r w:rsidRPr="00B93B5E">
        <w:rPr>
          <w:rFonts w:ascii="Arial" w:hAnsi="Arial" w:cs="Arial"/>
          <w:lang w:val="en-US"/>
        </w:rPr>
        <w:t xml:space="preserve">The Chair introduced the </w:t>
      </w:r>
      <w:r w:rsidR="009A5888">
        <w:rPr>
          <w:rFonts w:ascii="Arial" w:hAnsi="Arial" w:cs="Arial"/>
          <w:lang w:val="en-US"/>
        </w:rPr>
        <w:t>D</w:t>
      </w:r>
      <w:r w:rsidRPr="00B93B5E">
        <w:rPr>
          <w:rFonts w:ascii="Arial" w:hAnsi="Arial" w:cs="Arial"/>
          <w:lang w:val="en-US"/>
        </w:rPr>
        <w:t xml:space="preserve">ecision </w:t>
      </w:r>
      <w:r w:rsidR="009A5888">
        <w:rPr>
          <w:rFonts w:ascii="Arial" w:hAnsi="Arial" w:cs="Arial"/>
          <w:lang w:val="en-US"/>
        </w:rPr>
        <w:t>S</w:t>
      </w:r>
      <w:r w:rsidRPr="00B93B5E">
        <w:rPr>
          <w:rFonts w:ascii="Arial" w:hAnsi="Arial" w:cs="Arial"/>
          <w:lang w:val="en-US"/>
        </w:rPr>
        <w:t xml:space="preserve">heets and </w:t>
      </w:r>
      <w:r w:rsidR="009A5888">
        <w:rPr>
          <w:rFonts w:ascii="Arial" w:hAnsi="Arial" w:cs="Arial"/>
          <w:lang w:val="en-US"/>
        </w:rPr>
        <w:t>D</w:t>
      </w:r>
      <w:r w:rsidRPr="00B93B5E">
        <w:rPr>
          <w:rFonts w:ascii="Arial" w:hAnsi="Arial" w:cs="Arial"/>
          <w:lang w:val="en-US"/>
        </w:rPr>
        <w:t xml:space="preserve">raft </w:t>
      </w:r>
      <w:r w:rsidR="009A5888">
        <w:rPr>
          <w:rFonts w:ascii="Arial" w:hAnsi="Arial" w:cs="Arial"/>
          <w:lang w:val="en-US"/>
        </w:rPr>
        <w:t>D</w:t>
      </w:r>
      <w:r w:rsidRPr="00B93B5E">
        <w:rPr>
          <w:rFonts w:ascii="Arial" w:hAnsi="Arial" w:cs="Arial"/>
          <w:lang w:val="en-US"/>
        </w:rPr>
        <w:t xml:space="preserve">ecision </w:t>
      </w:r>
      <w:r w:rsidR="009A5888">
        <w:rPr>
          <w:rFonts w:ascii="Arial" w:hAnsi="Arial" w:cs="Arial"/>
          <w:lang w:val="en-US"/>
        </w:rPr>
        <w:t>S</w:t>
      </w:r>
      <w:r w:rsidRPr="00B93B5E">
        <w:rPr>
          <w:rFonts w:ascii="Arial" w:hAnsi="Arial" w:cs="Arial"/>
          <w:lang w:val="en-US"/>
        </w:rPr>
        <w:t>heets created since the last meeting</w:t>
      </w:r>
      <w:r w:rsidR="00DD6903">
        <w:rPr>
          <w:rFonts w:ascii="Arial" w:hAnsi="Arial" w:cs="Arial"/>
          <w:lang w:val="en-US"/>
        </w:rPr>
        <w:t xml:space="preserve"> 2022</w:t>
      </w:r>
      <w:r w:rsidRPr="00B93B5E">
        <w:rPr>
          <w:rFonts w:ascii="Arial" w:hAnsi="Arial" w:cs="Arial"/>
          <w:lang w:val="en-US"/>
        </w:rPr>
        <w:t xml:space="preserve">. It was noted that there were </w:t>
      </w:r>
      <w:r w:rsidR="00B93B5E" w:rsidRPr="00B93B5E">
        <w:rPr>
          <w:rFonts w:ascii="Arial" w:hAnsi="Arial" w:cs="Arial"/>
          <w:lang w:val="en-US"/>
        </w:rPr>
        <w:t>fi</w:t>
      </w:r>
      <w:r w:rsidR="00B93B5E">
        <w:rPr>
          <w:rFonts w:ascii="Arial" w:hAnsi="Arial" w:cs="Arial"/>
          <w:lang w:val="en-US"/>
        </w:rPr>
        <w:t>ve</w:t>
      </w:r>
      <w:r w:rsidRPr="00B93B5E">
        <w:rPr>
          <w:rFonts w:ascii="Arial" w:hAnsi="Arial" w:cs="Arial"/>
          <w:lang w:val="en-US"/>
        </w:rPr>
        <w:t xml:space="preserve"> </w:t>
      </w:r>
      <w:r w:rsidR="00DD6903">
        <w:rPr>
          <w:rFonts w:ascii="Arial" w:hAnsi="Arial" w:cs="Arial"/>
          <w:lang w:val="en-US"/>
        </w:rPr>
        <w:t>new Decision Sheets</w:t>
      </w:r>
      <w:r w:rsidRPr="00B93B5E">
        <w:rPr>
          <w:rFonts w:ascii="Arial" w:hAnsi="Arial" w:cs="Arial"/>
          <w:lang w:val="en-US"/>
        </w:rPr>
        <w:t xml:space="preserve"> and </w:t>
      </w:r>
      <w:r w:rsidR="00DD6903">
        <w:rPr>
          <w:rFonts w:ascii="Arial" w:hAnsi="Arial" w:cs="Arial"/>
          <w:lang w:val="en-US"/>
        </w:rPr>
        <w:t>that these</w:t>
      </w:r>
      <w:r w:rsidRPr="00B93B5E">
        <w:rPr>
          <w:rFonts w:ascii="Arial" w:hAnsi="Arial" w:cs="Arial"/>
          <w:lang w:val="en-US"/>
        </w:rPr>
        <w:t xml:space="preserve"> were created via correspondence</w:t>
      </w:r>
      <w:r w:rsidR="00F16134" w:rsidRPr="00B93B5E">
        <w:rPr>
          <w:rFonts w:ascii="Arial" w:hAnsi="Arial" w:cs="Arial"/>
          <w:lang w:val="en-US"/>
        </w:rPr>
        <w:t>.</w:t>
      </w:r>
      <w:r w:rsidRPr="00B93B5E">
        <w:rPr>
          <w:rFonts w:ascii="Arial" w:hAnsi="Arial" w:cs="Arial"/>
          <w:lang w:val="en-US"/>
        </w:rPr>
        <w:t xml:space="preserve"> </w:t>
      </w:r>
      <w:r w:rsidRPr="004748A2">
        <w:rPr>
          <w:rFonts w:ascii="Arial" w:hAnsi="Arial" w:cs="Arial"/>
          <w:lang w:val="en-US"/>
        </w:rPr>
        <w:t xml:space="preserve">The members were given the opportunity to </w:t>
      </w:r>
      <w:r w:rsidR="00DD6903">
        <w:rPr>
          <w:rFonts w:ascii="Arial" w:hAnsi="Arial" w:cs="Arial"/>
          <w:lang w:val="en-US"/>
        </w:rPr>
        <w:t>raise</w:t>
      </w:r>
      <w:r w:rsidRPr="004748A2">
        <w:rPr>
          <w:rFonts w:ascii="Arial" w:hAnsi="Arial" w:cs="Arial"/>
          <w:lang w:val="en-US"/>
        </w:rPr>
        <w:t xml:space="preserve"> questions or provide additional information regarding these </w:t>
      </w:r>
      <w:r w:rsidR="00DD6903">
        <w:rPr>
          <w:rFonts w:ascii="Arial" w:hAnsi="Arial" w:cs="Arial"/>
          <w:lang w:val="en-US"/>
        </w:rPr>
        <w:t>D</w:t>
      </w:r>
      <w:r w:rsidRPr="004748A2">
        <w:rPr>
          <w:rFonts w:ascii="Arial" w:hAnsi="Arial" w:cs="Arial"/>
          <w:lang w:val="en-US"/>
        </w:rPr>
        <w:t xml:space="preserve">ecision </w:t>
      </w:r>
      <w:r w:rsidR="00DD6903">
        <w:rPr>
          <w:rFonts w:ascii="Arial" w:hAnsi="Arial" w:cs="Arial"/>
          <w:lang w:val="en-US"/>
        </w:rPr>
        <w:t>S</w:t>
      </w:r>
      <w:r w:rsidRPr="004748A2">
        <w:rPr>
          <w:rFonts w:ascii="Arial" w:hAnsi="Arial" w:cs="Arial"/>
          <w:lang w:val="en-US"/>
        </w:rPr>
        <w:t xml:space="preserve">heets. </w:t>
      </w:r>
    </w:p>
    <w:p w14:paraId="5C181B62" w14:textId="77777777" w:rsidR="00682A6A" w:rsidRDefault="00682A6A" w:rsidP="00682A6A">
      <w:pPr>
        <w:autoSpaceDE w:val="0"/>
        <w:autoSpaceDN w:val="0"/>
        <w:adjustRightInd w:val="0"/>
        <w:jc w:val="both"/>
        <w:rPr>
          <w:rFonts w:ascii="Arial" w:hAnsi="Arial" w:cs="Arial"/>
          <w:lang w:val="en-AU"/>
        </w:rPr>
      </w:pPr>
    </w:p>
    <w:tbl>
      <w:tblPr>
        <w:tblW w:w="5000" w:type="pct"/>
        <w:jc w:val="center"/>
        <w:tblBorders>
          <w:top w:val="single" w:sz="6" w:space="0" w:color="333333"/>
          <w:left w:val="single" w:sz="6" w:space="0" w:color="333333"/>
          <w:bottom w:val="single" w:sz="6" w:space="0" w:color="333333"/>
          <w:right w:val="single" w:sz="6" w:space="0" w:color="333333"/>
        </w:tblBorders>
        <w:shd w:val="clear" w:color="auto" w:fill="FAFAFA"/>
        <w:tblLook w:val="04A0" w:firstRow="1" w:lastRow="0" w:firstColumn="1" w:lastColumn="0" w:noHBand="0" w:noVBand="1"/>
      </w:tblPr>
      <w:tblGrid>
        <w:gridCol w:w="1337"/>
        <w:gridCol w:w="2512"/>
        <w:gridCol w:w="5161"/>
      </w:tblGrid>
      <w:tr w:rsidR="00B93B5E" w:rsidRPr="00B93B5E" w14:paraId="0422DD1E" w14:textId="77777777" w:rsidTr="00DD6903">
        <w:trPr>
          <w:tblHeader/>
          <w:jc w:val="center"/>
        </w:trPr>
        <w:tc>
          <w:tcPr>
            <w:tcW w:w="742" w:type="pct"/>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vAlign w:val="center"/>
            <w:hideMark/>
          </w:tcPr>
          <w:p w14:paraId="65E7792F" w14:textId="77777777" w:rsidR="00B93B5E" w:rsidRPr="00B93B5E" w:rsidRDefault="00B93B5E" w:rsidP="00B93B5E">
            <w:pPr>
              <w:spacing w:line="256" w:lineRule="auto"/>
              <w:rPr>
                <w:rFonts w:ascii="Helvetica" w:hAnsi="Helvetica" w:cs="Helvetica"/>
                <w:b/>
                <w:bCs/>
                <w:color w:val="FAFAFA"/>
                <w:sz w:val="21"/>
                <w:szCs w:val="21"/>
                <w:lang w:val="en-AU" w:eastAsia="en-US"/>
              </w:rPr>
            </w:pPr>
            <w:r w:rsidRPr="00B93B5E">
              <w:rPr>
                <w:rFonts w:ascii="Helvetica" w:hAnsi="Helvetica" w:cs="Helvetica"/>
                <w:b/>
                <w:bCs/>
                <w:color w:val="FAFAFA"/>
                <w:sz w:val="21"/>
                <w:szCs w:val="21"/>
                <w:lang w:val="en-AU" w:eastAsia="en-US"/>
              </w:rPr>
              <w:t>Document Number</w:t>
            </w:r>
          </w:p>
        </w:tc>
        <w:tc>
          <w:tcPr>
            <w:tcW w:w="1394" w:type="pct"/>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vAlign w:val="center"/>
            <w:hideMark/>
          </w:tcPr>
          <w:p w14:paraId="7C20F5B5" w14:textId="77777777" w:rsidR="00B93B5E" w:rsidRPr="00B93B5E" w:rsidRDefault="00B93B5E" w:rsidP="00B93B5E">
            <w:pPr>
              <w:spacing w:line="256" w:lineRule="auto"/>
              <w:rPr>
                <w:rFonts w:ascii="Helvetica" w:hAnsi="Helvetica" w:cs="Helvetica"/>
                <w:b/>
                <w:bCs/>
                <w:color w:val="FAFAFA"/>
                <w:sz w:val="21"/>
                <w:szCs w:val="21"/>
                <w:lang w:val="en-AU" w:eastAsia="en-US"/>
              </w:rPr>
            </w:pPr>
            <w:r w:rsidRPr="00B93B5E">
              <w:rPr>
                <w:rFonts w:ascii="Helvetica" w:hAnsi="Helvetica" w:cs="Helvetica"/>
                <w:b/>
                <w:bCs/>
                <w:color w:val="FAFAFA"/>
                <w:sz w:val="21"/>
                <w:szCs w:val="21"/>
                <w:lang w:val="en-AU" w:eastAsia="en-US"/>
              </w:rPr>
              <w:t>Standard No.</w:t>
            </w:r>
          </w:p>
        </w:tc>
        <w:tc>
          <w:tcPr>
            <w:tcW w:w="2863" w:type="pct"/>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vAlign w:val="center"/>
            <w:hideMark/>
          </w:tcPr>
          <w:p w14:paraId="177F27B4" w14:textId="77777777" w:rsidR="00B93B5E" w:rsidRPr="00B93B5E" w:rsidRDefault="00B93B5E" w:rsidP="00B93B5E">
            <w:pPr>
              <w:spacing w:line="256" w:lineRule="auto"/>
              <w:rPr>
                <w:rFonts w:ascii="Helvetica" w:hAnsi="Helvetica" w:cs="Helvetica"/>
                <w:b/>
                <w:bCs/>
                <w:color w:val="FAFAFA"/>
                <w:sz w:val="21"/>
                <w:szCs w:val="21"/>
                <w:lang w:val="en-AU" w:eastAsia="en-US"/>
              </w:rPr>
            </w:pPr>
            <w:r w:rsidRPr="00B93B5E">
              <w:rPr>
                <w:rFonts w:ascii="Helvetica" w:hAnsi="Helvetica" w:cs="Helvetica"/>
                <w:b/>
                <w:bCs/>
                <w:color w:val="FAFAFA"/>
                <w:sz w:val="21"/>
                <w:szCs w:val="21"/>
                <w:lang w:val="en-AU" w:eastAsia="en-US"/>
              </w:rPr>
              <w:t>Clause/Subject</w:t>
            </w:r>
          </w:p>
        </w:tc>
      </w:tr>
      <w:tr w:rsidR="00B93B5E" w:rsidRPr="00090B39" w14:paraId="105BC0C6" w14:textId="77777777" w:rsidTr="00DD6903">
        <w:trPr>
          <w:jc w:val="center"/>
        </w:trPr>
        <w:tc>
          <w:tcPr>
            <w:tcW w:w="742"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48896844" w14:textId="77777777" w:rsidR="00B93B5E" w:rsidRPr="00B93B5E" w:rsidRDefault="00B93B5E" w:rsidP="00B93B5E">
            <w:pPr>
              <w:spacing w:line="256" w:lineRule="auto"/>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DS 2023/002</w:t>
            </w:r>
          </w:p>
        </w:tc>
        <w:tc>
          <w:tcPr>
            <w:tcW w:w="1394"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5A71E486" w14:textId="77777777" w:rsidR="00B93B5E" w:rsidRPr="00B93B5E" w:rsidRDefault="00B93B5E" w:rsidP="00B93B5E">
            <w:pPr>
              <w:spacing w:after="150" w:line="256" w:lineRule="auto"/>
              <w:rPr>
                <w:rFonts w:ascii="Verdana" w:hAnsi="Verdana" w:cs="Helvetica"/>
                <w:color w:val="333333"/>
                <w:sz w:val="21"/>
                <w:szCs w:val="21"/>
                <w:lang w:val="en-AU" w:eastAsia="en-US"/>
              </w:rPr>
            </w:pPr>
            <w:r w:rsidRPr="00B93B5E">
              <w:rPr>
                <w:rFonts w:ascii="Verdana" w:hAnsi="Verdana" w:cs="Helvetica"/>
                <w:color w:val="333333"/>
                <w:sz w:val="21"/>
                <w:szCs w:val="21"/>
                <w:lang w:val="en-AU" w:eastAsia="en-US"/>
              </w:rPr>
              <w:t>IEC 60079-0:2017 (Edition 7.0)</w:t>
            </w:r>
          </w:p>
        </w:tc>
        <w:tc>
          <w:tcPr>
            <w:tcW w:w="2863"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5E58D121" w14:textId="77777777" w:rsidR="00B93B5E" w:rsidRPr="00B93B5E" w:rsidRDefault="00B93B5E" w:rsidP="00B93B5E">
            <w:pPr>
              <w:spacing w:line="256" w:lineRule="auto"/>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Marking of Ex Components when intended for use only by their manufacturer</w:t>
            </w:r>
          </w:p>
        </w:tc>
      </w:tr>
      <w:tr w:rsidR="00B93B5E" w:rsidRPr="00090B39" w14:paraId="05ACACE5" w14:textId="77777777" w:rsidTr="00DD6903">
        <w:trPr>
          <w:jc w:val="center"/>
        </w:trPr>
        <w:tc>
          <w:tcPr>
            <w:tcW w:w="742"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2AFF20FB" w14:textId="77777777" w:rsidR="00B93B5E" w:rsidRPr="00B93B5E" w:rsidRDefault="00B93B5E" w:rsidP="00B93B5E">
            <w:pPr>
              <w:spacing w:line="256" w:lineRule="auto"/>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DS 2023/001</w:t>
            </w:r>
          </w:p>
        </w:tc>
        <w:tc>
          <w:tcPr>
            <w:tcW w:w="1394"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18A107BD" w14:textId="77777777" w:rsidR="00B93B5E" w:rsidRPr="00B93B5E" w:rsidRDefault="00B93B5E" w:rsidP="00B93B5E">
            <w:pPr>
              <w:spacing w:after="150" w:line="256" w:lineRule="auto"/>
              <w:rPr>
                <w:rFonts w:ascii="Verdana" w:hAnsi="Verdana" w:cs="Helvetica"/>
                <w:color w:val="333333"/>
                <w:sz w:val="21"/>
                <w:szCs w:val="21"/>
                <w:lang w:val="en-AU" w:eastAsia="en-US"/>
              </w:rPr>
            </w:pPr>
            <w:r w:rsidRPr="00B93B5E">
              <w:rPr>
                <w:rFonts w:ascii="Verdana" w:hAnsi="Verdana" w:cs="Helvetica"/>
                <w:color w:val="333333"/>
                <w:sz w:val="21"/>
                <w:szCs w:val="21"/>
                <w:lang w:val="en-AU" w:eastAsia="en-US"/>
              </w:rPr>
              <w:t>IEC 60079-0 (Ed 7)</w:t>
            </w:r>
          </w:p>
        </w:tc>
        <w:tc>
          <w:tcPr>
            <w:tcW w:w="2863"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74B2AD3B" w14:textId="77777777" w:rsidR="00B93B5E" w:rsidRPr="00B93B5E" w:rsidRDefault="00B93B5E" w:rsidP="00B93B5E">
            <w:pPr>
              <w:spacing w:line="256" w:lineRule="auto"/>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Whether the non-metallic external fans of rotating electric machines are subjected to ultraviolet light resistance test</w:t>
            </w:r>
          </w:p>
        </w:tc>
      </w:tr>
      <w:tr w:rsidR="00B93B5E" w:rsidRPr="00090B39" w14:paraId="23245887" w14:textId="77777777" w:rsidTr="00DD6903">
        <w:trPr>
          <w:jc w:val="center"/>
        </w:trPr>
        <w:tc>
          <w:tcPr>
            <w:tcW w:w="742"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4C71756D" w14:textId="77777777" w:rsidR="00B93B5E" w:rsidRPr="00B93B5E" w:rsidRDefault="00B93B5E" w:rsidP="00B93B5E">
            <w:pPr>
              <w:spacing w:line="256" w:lineRule="auto"/>
              <w:rPr>
                <w:rFonts w:ascii="Helvetica" w:hAnsi="Helvetica" w:cs="Helvetica"/>
                <w:color w:val="333333"/>
                <w:sz w:val="21"/>
                <w:szCs w:val="21"/>
                <w:lang w:val="en-AU" w:eastAsia="en-US"/>
              </w:rPr>
            </w:pPr>
            <w:bookmarkStart w:id="24" w:name="_Hlk141361781"/>
            <w:r w:rsidRPr="00B93B5E">
              <w:rPr>
                <w:rFonts w:ascii="Helvetica" w:hAnsi="Helvetica" w:cs="Helvetica"/>
                <w:color w:val="333333"/>
                <w:sz w:val="21"/>
                <w:szCs w:val="21"/>
                <w:lang w:val="en-AU" w:eastAsia="en-US"/>
              </w:rPr>
              <w:t>DS 2022/006</w:t>
            </w:r>
          </w:p>
        </w:tc>
        <w:tc>
          <w:tcPr>
            <w:tcW w:w="1394"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37B2C531" w14:textId="77777777" w:rsidR="00B93B5E" w:rsidRPr="00B93B5E" w:rsidRDefault="00B93B5E" w:rsidP="00B93B5E">
            <w:pPr>
              <w:spacing w:after="150" w:line="256" w:lineRule="auto"/>
              <w:rPr>
                <w:rFonts w:ascii="Verdana" w:hAnsi="Verdana" w:cs="Helvetica"/>
                <w:color w:val="333333"/>
                <w:sz w:val="21"/>
                <w:szCs w:val="21"/>
                <w:lang w:val="en-AU" w:eastAsia="en-US"/>
              </w:rPr>
            </w:pPr>
            <w:r w:rsidRPr="00B93B5E">
              <w:rPr>
                <w:rFonts w:ascii="Verdana" w:hAnsi="Verdana" w:cs="Helvetica"/>
                <w:color w:val="333333"/>
                <w:sz w:val="21"/>
                <w:szCs w:val="21"/>
                <w:lang w:val="en-AU" w:eastAsia="en-US"/>
              </w:rPr>
              <w:t>IEC 60079-0:2015+A1:2017 </w:t>
            </w:r>
          </w:p>
        </w:tc>
        <w:tc>
          <w:tcPr>
            <w:tcW w:w="2863"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6043C689" w14:textId="77777777" w:rsidR="00B93B5E" w:rsidRPr="00B93B5E" w:rsidRDefault="00B93B5E" w:rsidP="00B93B5E">
            <w:pPr>
              <w:spacing w:line="256" w:lineRule="auto"/>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Disapplication of clause 7 IEC 60079-0 Ed.7</w:t>
            </w:r>
          </w:p>
        </w:tc>
      </w:tr>
      <w:tr w:rsidR="00B93B5E" w:rsidRPr="00090B39" w14:paraId="63452E0A" w14:textId="77777777" w:rsidTr="00DD6903">
        <w:trPr>
          <w:jc w:val="center"/>
        </w:trPr>
        <w:tc>
          <w:tcPr>
            <w:tcW w:w="742"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4464F5F4" w14:textId="77777777" w:rsidR="00B93B5E" w:rsidRPr="00B93B5E" w:rsidRDefault="00B93B5E" w:rsidP="00B93B5E">
            <w:pPr>
              <w:spacing w:line="256" w:lineRule="auto"/>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DS 2022/005</w:t>
            </w:r>
          </w:p>
        </w:tc>
        <w:tc>
          <w:tcPr>
            <w:tcW w:w="1394"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703C7358" w14:textId="77777777" w:rsidR="00B93B5E" w:rsidRPr="00B93B5E" w:rsidRDefault="00B93B5E" w:rsidP="00B93B5E">
            <w:pPr>
              <w:spacing w:after="150" w:line="256" w:lineRule="auto"/>
              <w:rPr>
                <w:rFonts w:ascii="Verdana" w:hAnsi="Verdana" w:cs="Helvetica"/>
                <w:color w:val="333333"/>
                <w:sz w:val="21"/>
                <w:szCs w:val="21"/>
                <w:lang w:val="en-AU" w:eastAsia="en-US"/>
              </w:rPr>
            </w:pPr>
            <w:r w:rsidRPr="00B93B5E">
              <w:rPr>
                <w:rFonts w:ascii="Verdana" w:hAnsi="Verdana" w:cs="Helvetica"/>
                <w:color w:val="333333"/>
                <w:sz w:val="21"/>
                <w:szCs w:val="21"/>
                <w:lang w:val="en-AU" w:eastAsia="en-US"/>
              </w:rPr>
              <w:t>IEC 60079-18:2014</w:t>
            </w:r>
            <w:r w:rsidRPr="00B93B5E">
              <w:rPr>
                <w:rFonts w:ascii="Verdana" w:hAnsi="Verdana" w:cs="Helvetica"/>
                <w:color w:val="333333"/>
                <w:sz w:val="21"/>
                <w:szCs w:val="21"/>
                <w:lang w:val="en-AU" w:eastAsia="en-US"/>
              </w:rPr>
              <w:br/>
              <w:t>IEC 60079-18:2009</w:t>
            </w:r>
          </w:p>
        </w:tc>
        <w:tc>
          <w:tcPr>
            <w:tcW w:w="2863"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5A21F1C6" w14:textId="77777777" w:rsidR="00B93B5E" w:rsidRPr="00B93B5E" w:rsidRDefault="00B93B5E" w:rsidP="00B93B5E">
            <w:pPr>
              <w:spacing w:line="256" w:lineRule="auto"/>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The test sample used for the dielectric strength test on the compound</w:t>
            </w:r>
          </w:p>
        </w:tc>
      </w:tr>
      <w:tr w:rsidR="00B93B5E" w:rsidRPr="00090B39" w14:paraId="161AFECB" w14:textId="77777777" w:rsidTr="00DD6903">
        <w:trPr>
          <w:jc w:val="center"/>
        </w:trPr>
        <w:tc>
          <w:tcPr>
            <w:tcW w:w="742"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70043229" w14:textId="77777777" w:rsidR="00B93B5E" w:rsidRPr="00B93B5E" w:rsidRDefault="00B93B5E" w:rsidP="00B93B5E">
            <w:pPr>
              <w:spacing w:line="256" w:lineRule="auto"/>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lastRenderedPageBreak/>
              <w:t>DS 2022/004</w:t>
            </w:r>
          </w:p>
        </w:tc>
        <w:tc>
          <w:tcPr>
            <w:tcW w:w="1394"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6C054AC0" w14:textId="77777777" w:rsidR="00B93B5E" w:rsidRPr="00B93B5E" w:rsidRDefault="00B93B5E" w:rsidP="00B93B5E">
            <w:pPr>
              <w:spacing w:after="150" w:line="256" w:lineRule="auto"/>
              <w:rPr>
                <w:rFonts w:ascii="Verdana" w:hAnsi="Verdana" w:cs="Helvetica"/>
                <w:color w:val="333333"/>
                <w:sz w:val="21"/>
                <w:szCs w:val="21"/>
                <w:lang w:val="en-AU" w:eastAsia="en-US"/>
              </w:rPr>
            </w:pPr>
            <w:r w:rsidRPr="00B93B5E">
              <w:rPr>
                <w:rFonts w:ascii="Verdana" w:hAnsi="Verdana" w:cs="Helvetica"/>
                <w:color w:val="333333"/>
                <w:sz w:val="21"/>
                <w:szCs w:val="21"/>
                <w:lang w:val="en-AU" w:eastAsia="en-US"/>
              </w:rPr>
              <w:t>IEC TS 60079-46:2017</w:t>
            </w:r>
            <w:r w:rsidRPr="00B93B5E">
              <w:rPr>
                <w:rFonts w:ascii="Verdana" w:hAnsi="Verdana" w:cs="Helvetica"/>
                <w:color w:val="333333"/>
                <w:sz w:val="21"/>
                <w:szCs w:val="21"/>
                <w:lang w:val="en-AU" w:eastAsia="en-US"/>
              </w:rPr>
              <w:br/>
              <w:t>ISO/IEC 80079-34:2018</w:t>
            </w:r>
          </w:p>
        </w:tc>
        <w:tc>
          <w:tcPr>
            <w:tcW w:w="2863"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22118B55" w14:textId="77777777" w:rsidR="00B93B5E" w:rsidRPr="00B93B5E" w:rsidRDefault="00B93B5E" w:rsidP="00B93B5E">
            <w:pPr>
              <w:spacing w:line="256" w:lineRule="auto"/>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 xml:space="preserve">Information relevant to </w:t>
            </w:r>
            <w:proofErr w:type="gramStart"/>
            <w:r w:rsidRPr="00B93B5E">
              <w:rPr>
                <w:rFonts w:ascii="Helvetica" w:hAnsi="Helvetica" w:cs="Helvetica"/>
                <w:color w:val="333333"/>
                <w:sz w:val="21"/>
                <w:szCs w:val="21"/>
                <w:lang w:val="en-AU" w:eastAsia="en-US"/>
              </w:rPr>
              <w:t>particular protection</w:t>
            </w:r>
            <w:proofErr w:type="gramEnd"/>
            <w:r w:rsidRPr="00B93B5E">
              <w:rPr>
                <w:rFonts w:ascii="Helvetica" w:hAnsi="Helvetica" w:cs="Helvetica"/>
                <w:color w:val="333333"/>
                <w:sz w:val="21"/>
                <w:szCs w:val="21"/>
                <w:lang w:val="en-AU" w:eastAsia="en-US"/>
              </w:rPr>
              <w:t xml:space="preserve"> Ex TS 60079-46 into the quality management system</w:t>
            </w:r>
          </w:p>
        </w:tc>
        <w:bookmarkEnd w:id="24"/>
      </w:tr>
    </w:tbl>
    <w:p w14:paraId="5701269D" w14:textId="77777777" w:rsidR="00B93B5E" w:rsidRDefault="00B93B5E" w:rsidP="00682A6A">
      <w:pPr>
        <w:autoSpaceDE w:val="0"/>
        <w:autoSpaceDN w:val="0"/>
        <w:adjustRightInd w:val="0"/>
        <w:jc w:val="both"/>
        <w:rPr>
          <w:rFonts w:ascii="Arial" w:hAnsi="Arial" w:cs="Arial"/>
          <w:lang w:val="en-AU"/>
        </w:rPr>
      </w:pPr>
    </w:p>
    <w:p w14:paraId="457602CB" w14:textId="34BD5C3A" w:rsidR="00B93B5E" w:rsidRPr="00B93B5E" w:rsidRDefault="00DD6903" w:rsidP="00B93B5E">
      <w:pPr>
        <w:autoSpaceDE w:val="0"/>
        <w:autoSpaceDN w:val="0"/>
        <w:adjustRightInd w:val="0"/>
        <w:jc w:val="both"/>
        <w:rPr>
          <w:rFonts w:ascii="Arial" w:hAnsi="Arial" w:cs="Arial"/>
          <w:lang w:val="en-AU"/>
        </w:rPr>
      </w:pPr>
      <w:r w:rsidRPr="00DD6903">
        <w:rPr>
          <w:rFonts w:ascii="Arial" w:hAnsi="Arial" w:cs="Arial"/>
          <w:lang w:val="en-AU"/>
        </w:rPr>
        <w:t xml:space="preserve">With no questions or comments raised, </w:t>
      </w:r>
      <w:r>
        <w:rPr>
          <w:rFonts w:ascii="Arial" w:hAnsi="Arial" w:cs="Arial"/>
          <w:lang w:val="en-AU"/>
        </w:rPr>
        <w:t>the Chair</w:t>
      </w:r>
      <w:r w:rsidRPr="00DD6903">
        <w:rPr>
          <w:rFonts w:ascii="Arial" w:hAnsi="Arial" w:cs="Arial"/>
          <w:lang w:val="en-AU"/>
        </w:rPr>
        <w:t xml:space="preserve"> concluded the agenda item.</w:t>
      </w:r>
      <w:r>
        <w:rPr>
          <w:rFonts w:ascii="Arial" w:hAnsi="Arial" w:cs="Arial"/>
          <w:lang w:val="en-AU"/>
        </w:rPr>
        <w:t xml:space="preserve"> </w:t>
      </w:r>
    </w:p>
    <w:p w14:paraId="5B56116B" w14:textId="77777777" w:rsidR="00B93B5E" w:rsidRPr="00B93B5E" w:rsidRDefault="00B93B5E" w:rsidP="00B93B5E">
      <w:pPr>
        <w:spacing w:after="200" w:line="276" w:lineRule="auto"/>
        <w:jc w:val="both"/>
        <w:rPr>
          <w:rFonts w:ascii="Arial" w:hAnsi="Arial"/>
          <w:bCs/>
          <w:color w:val="0070C0"/>
          <w:lang w:val="en-GB" w:eastAsia="fr-FR"/>
        </w:rPr>
      </w:pPr>
      <w:bookmarkStart w:id="25" w:name="_Hlk166881045"/>
    </w:p>
    <w:p w14:paraId="44697EF0" w14:textId="77777777" w:rsidR="00EE4B60" w:rsidRDefault="00B93B5E" w:rsidP="002D380D">
      <w:pPr>
        <w:spacing w:after="200" w:line="276" w:lineRule="auto"/>
        <w:jc w:val="both"/>
        <w:rPr>
          <w:rFonts w:ascii="Arial" w:hAnsi="Arial" w:cs="Arial"/>
          <w:bCs/>
          <w:color w:val="0070C0"/>
          <w:sz w:val="22"/>
          <w:lang w:val="en-GB" w:eastAsia="fr-FR"/>
        </w:rPr>
      </w:pPr>
      <w:r w:rsidRPr="00B93B5E">
        <w:rPr>
          <w:rFonts w:ascii="Arial" w:hAnsi="Arial" w:cs="Arial"/>
          <w:bCs/>
          <w:color w:val="0070C0"/>
          <w:sz w:val="22"/>
          <w:lang w:val="en-GB" w:eastAsia="fr-FR"/>
        </w:rPr>
        <w:t>No decision recorded.</w:t>
      </w:r>
    </w:p>
    <w:p w14:paraId="53D24E6C" w14:textId="77777777" w:rsidR="00EE4B60" w:rsidRDefault="00EE4B60" w:rsidP="002D380D">
      <w:pPr>
        <w:spacing w:after="200" w:line="276" w:lineRule="auto"/>
        <w:jc w:val="both"/>
        <w:rPr>
          <w:rFonts w:ascii="Arial" w:hAnsi="Arial" w:cs="Arial"/>
          <w:bCs/>
          <w:color w:val="0070C0"/>
          <w:sz w:val="22"/>
          <w:lang w:val="en-GB" w:eastAsia="fr-FR"/>
        </w:rPr>
      </w:pPr>
    </w:p>
    <w:bookmarkEnd w:id="25"/>
    <w:p w14:paraId="0ACDA4DB" w14:textId="55D9857F" w:rsidR="00682A6A" w:rsidRPr="00B647D6" w:rsidRDefault="00682A6A" w:rsidP="00511B1E">
      <w:pPr>
        <w:autoSpaceDE w:val="0"/>
        <w:autoSpaceDN w:val="0"/>
        <w:adjustRightInd w:val="0"/>
        <w:spacing w:after="200"/>
        <w:jc w:val="both"/>
        <w:rPr>
          <w:rFonts w:ascii="Arial" w:hAnsi="Arial" w:cs="Arial"/>
          <w:b/>
          <w:bCs/>
          <w:i/>
          <w:iCs/>
          <w:lang w:val="en-GB"/>
        </w:rPr>
      </w:pPr>
      <w:r w:rsidRPr="00B647D6">
        <w:rPr>
          <w:rFonts w:ascii="Arial" w:hAnsi="Arial" w:cs="Arial"/>
          <w:b/>
          <w:bCs/>
          <w:i/>
          <w:iCs/>
          <w:lang w:val="en-GB"/>
        </w:rPr>
        <w:t>9.2</w:t>
      </w:r>
      <w:r w:rsidR="00F16134" w:rsidRPr="00B647D6">
        <w:rPr>
          <w:rFonts w:ascii="Arial" w:hAnsi="Arial" w:cs="Arial"/>
          <w:b/>
          <w:bCs/>
          <w:i/>
          <w:iCs/>
          <w:lang w:val="en-GB"/>
        </w:rPr>
        <w:tab/>
      </w:r>
      <w:r w:rsidRPr="00B647D6">
        <w:rPr>
          <w:rFonts w:ascii="Arial" w:hAnsi="Arial" w:cs="Arial"/>
          <w:b/>
          <w:bCs/>
          <w:i/>
          <w:iCs/>
          <w:lang w:val="en-GB"/>
        </w:rPr>
        <w:t xml:space="preserve">Decision Sheets now falling under the </w:t>
      </w:r>
      <w:proofErr w:type="gramStart"/>
      <w:r w:rsidRPr="00B647D6">
        <w:rPr>
          <w:rFonts w:ascii="Arial" w:hAnsi="Arial" w:cs="Arial"/>
          <w:b/>
          <w:bCs/>
          <w:i/>
          <w:iCs/>
          <w:lang w:val="en-GB"/>
        </w:rPr>
        <w:t>5 year</w:t>
      </w:r>
      <w:proofErr w:type="gramEnd"/>
      <w:r w:rsidRPr="00B647D6">
        <w:rPr>
          <w:rFonts w:ascii="Arial" w:hAnsi="Arial" w:cs="Arial"/>
          <w:b/>
          <w:bCs/>
          <w:i/>
          <w:iCs/>
          <w:lang w:val="en-GB"/>
        </w:rPr>
        <w:t xml:space="preserve"> review, that require </w:t>
      </w:r>
      <w:r w:rsidRPr="00B647D6">
        <w:rPr>
          <w:rFonts w:ascii="Arial" w:hAnsi="Arial" w:cs="Arial"/>
          <w:b/>
          <w:bCs/>
          <w:i/>
          <w:iCs/>
          <w:lang w:val="en-GB"/>
        </w:rPr>
        <w:tab/>
        <w:t>confirmation</w:t>
      </w:r>
    </w:p>
    <w:p w14:paraId="6685F870" w14:textId="77777777" w:rsidR="00682A6A" w:rsidRPr="004748A2" w:rsidRDefault="00682A6A" w:rsidP="00682A6A">
      <w:pPr>
        <w:autoSpaceDE w:val="0"/>
        <w:autoSpaceDN w:val="0"/>
        <w:adjustRightInd w:val="0"/>
        <w:rPr>
          <w:rFonts w:ascii="Arial" w:hAnsi="Arial" w:cs="Arial"/>
          <w:b/>
          <w:i/>
          <w:iCs/>
          <w:lang w:val="en-US"/>
        </w:rPr>
      </w:pPr>
      <w:r w:rsidRPr="004748A2">
        <w:rPr>
          <w:rFonts w:ascii="Arial" w:hAnsi="Arial" w:cs="Arial"/>
          <w:b/>
          <w:bCs/>
          <w:i/>
          <w:iCs/>
          <w:lang w:val="en-US"/>
        </w:rPr>
        <w:t>9.2.1</w:t>
      </w:r>
      <w:r w:rsidRPr="004748A2">
        <w:rPr>
          <w:rFonts w:ascii="Arial" w:hAnsi="Arial" w:cs="Arial"/>
          <w:b/>
          <w:bCs/>
          <w:i/>
          <w:iCs/>
          <w:lang w:val="en-US"/>
        </w:rPr>
        <w:tab/>
        <w:t>T</w:t>
      </w:r>
      <w:r w:rsidRPr="004748A2">
        <w:rPr>
          <w:rFonts w:ascii="Arial" w:hAnsi="Arial" w:cs="Arial"/>
          <w:b/>
          <w:i/>
          <w:iCs/>
          <w:lang w:val="en-US"/>
        </w:rPr>
        <w:t xml:space="preserve">o re-confirm the following Decision Sheets, now falling under the </w:t>
      </w:r>
    </w:p>
    <w:p w14:paraId="3C98D799" w14:textId="77777777" w:rsidR="00682A6A" w:rsidRPr="004748A2" w:rsidRDefault="00682A6A" w:rsidP="00682A6A">
      <w:pPr>
        <w:autoSpaceDE w:val="0"/>
        <w:autoSpaceDN w:val="0"/>
        <w:adjustRightInd w:val="0"/>
        <w:ind w:firstLine="720"/>
        <w:jc w:val="both"/>
        <w:rPr>
          <w:rFonts w:ascii="Arial" w:hAnsi="Arial" w:cs="Arial"/>
          <w:b/>
          <w:lang w:val="en-US"/>
        </w:rPr>
      </w:pPr>
      <w:proofErr w:type="gramStart"/>
      <w:r w:rsidRPr="004748A2">
        <w:rPr>
          <w:rFonts w:ascii="Arial" w:hAnsi="Arial" w:cs="Arial"/>
          <w:b/>
          <w:i/>
          <w:iCs/>
          <w:lang w:val="en-US"/>
        </w:rPr>
        <w:t>5 year</w:t>
      </w:r>
      <w:proofErr w:type="gramEnd"/>
      <w:r w:rsidRPr="004748A2">
        <w:rPr>
          <w:rFonts w:ascii="Arial" w:hAnsi="Arial" w:cs="Arial"/>
          <w:b/>
          <w:i/>
          <w:iCs/>
          <w:lang w:val="en-US"/>
        </w:rPr>
        <w:t xml:space="preserve"> review</w:t>
      </w:r>
    </w:p>
    <w:p w14:paraId="02A6EF57" w14:textId="77777777" w:rsidR="00DD6903" w:rsidRDefault="00DD6903" w:rsidP="005F0090">
      <w:pPr>
        <w:autoSpaceDE w:val="0"/>
        <w:autoSpaceDN w:val="0"/>
        <w:adjustRightInd w:val="0"/>
        <w:jc w:val="both"/>
        <w:rPr>
          <w:rFonts w:ascii="Arial" w:hAnsi="Arial" w:cs="Arial"/>
          <w:lang w:val="en-US"/>
        </w:rPr>
      </w:pPr>
    </w:p>
    <w:p w14:paraId="61EADBF7" w14:textId="52581E2C" w:rsidR="00DD6903" w:rsidRPr="00DD6903" w:rsidRDefault="00A2795F" w:rsidP="00DD6903">
      <w:pPr>
        <w:autoSpaceDE w:val="0"/>
        <w:autoSpaceDN w:val="0"/>
        <w:adjustRightInd w:val="0"/>
        <w:jc w:val="both"/>
        <w:rPr>
          <w:rFonts w:ascii="Arial" w:hAnsi="Arial" w:cs="Arial"/>
          <w:lang w:val="en-US"/>
        </w:rPr>
      </w:pPr>
      <w:r>
        <w:rPr>
          <w:rFonts w:ascii="Arial" w:hAnsi="Arial" w:cs="Arial"/>
          <w:lang w:val="en-US"/>
        </w:rPr>
        <w:t>The Chair introduced</w:t>
      </w:r>
      <w:r w:rsidR="00DD6903" w:rsidRPr="00DD6903">
        <w:rPr>
          <w:rFonts w:ascii="Arial" w:hAnsi="Arial" w:cs="Arial"/>
          <w:lang w:val="en-US"/>
        </w:rPr>
        <w:t xml:space="preserve"> agenda item 9.2, covering </w:t>
      </w:r>
      <w:r>
        <w:rPr>
          <w:rFonts w:ascii="Arial" w:hAnsi="Arial" w:cs="Arial"/>
          <w:lang w:val="en-US"/>
        </w:rPr>
        <w:t>D</w:t>
      </w:r>
      <w:r w:rsidR="00DD6903" w:rsidRPr="00DD6903">
        <w:rPr>
          <w:rFonts w:ascii="Arial" w:hAnsi="Arial" w:cs="Arial"/>
          <w:lang w:val="en-US"/>
        </w:rPr>
        <w:t xml:space="preserve">ecision </w:t>
      </w:r>
      <w:r>
        <w:rPr>
          <w:rFonts w:ascii="Arial" w:hAnsi="Arial" w:cs="Arial"/>
          <w:lang w:val="en-US"/>
        </w:rPr>
        <w:t>S</w:t>
      </w:r>
      <w:r w:rsidR="00DD6903" w:rsidRPr="00DD6903">
        <w:rPr>
          <w:rFonts w:ascii="Arial" w:hAnsi="Arial" w:cs="Arial"/>
          <w:lang w:val="en-US"/>
        </w:rPr>
        <w:t xml:space="preserve">heets under the five-year review process. He explained that every five years, </w:t>
      </w:r>
      <w:r>
        <w:rPr>
          <w:rFonts w:ascii="Arial" w:hAnsi="Arial" w:cs="Arial"/>
          <w:lang w:val="en-US"/>
        </w:rPr>
        <w:t>D</w:t>
      </w:r>
      <w:r w:rsidR="00DD6903" w:rsidRPr="00DD6903">
        <w:rPr>
          <w:rFonts w:ascii="Arial" w:hAnsi="Arial" w:cs="Arial"/>
          <w:lang w:val="en-US"/>
        </w:rPr>
        <w:t xml:space="preserve">ecision </w:t>
      </w:r>
      <w:r>
        <w:rPr>
          <w:rFonts w:ascii="Arial" w:hAnsi="Arial" w:cs="Arial"/>
          <w:lang w:val="en-US"/>
        </w:rPr>
        <w:t>S</w:t>
      </w:r>
      <w:r w:rsidR="00DD6903" w:rsidRPr="00DD6903">
        <w:rPr>
          <w:rFonts w:ascii="Arial" w:hAnsi="Arial" w:cs="Arial"/>
          <w:lang w:val="en-US"/>
        </w:rPr>
        <w:t xml:space="preserve">heets must be reviewed to determine </w:t>
      </w:r>
      <w:r>
        <w:rPr>
          <w:rFonts w:ascii="Arial" w:hAnsi="Arial" w:cs="Arial"/>
          <w:lang w:val="en-US"/>
        </w:rPr>
        <w:t>whether</w:t>
      </w:r>
      <w:r w:rsidR="00DD6903" w:rsidRPr="00DD6903">
        <w:rPr>
          <w:rFonts w:ascii="Arial" w:hAnsi="Arial" w:cs="Arial"/>
          <w:lang w:val="en-US"/>
        </w:rPr>
        <w:t xml:space="preserve"> they are still needed or if there are any </w:t>
      </w:r>
      <w:r>
        <w:rPr>
          <w:rFonts w:ascii="Arial" w:hAnsi="Arial" w:cs="Arial"/>
          <w:lang w:val="en-US"/>
        </w:rPr>
        <w:t xml:space="preserve">further </w:t>
      </w:r>
      <w:r w:rsidR="00DD6903" w:rsidRPr="00DD6903">
        <w:rPr>
          <w:rFonts w:ascii="Arial" w:hAnsi="Arial" w:cs="Arial"/>
          <w:lang w:val="en-US"/>
        </w:rPr>
        <w:t xml:space="preserve">concerns. This year's review includes the 2018 series, consisting of five </w:t>
      </w:r>
      <w:r>
        <w:rPr>
          <w:rFonts w:ascii="Arial" w:hAnsi="Arial" w:cs="Arial"/>
          <w:lang w:val="en-US"/>
        </w:rPr>
        <w:t>De</w:t>
      </w:r>
      <w:r w:rsidR="00DD6903" w:rsidRPr="00DD6903">
        <w:rPr>
          <w:rFonts w:ascii="Arial" w:hAnsi="Arial" w:cs="Arial"/>
          <w:lang w:val="en-US"/>
        </w:rPr>
        <w:t xml:space="preserve">cision </w:t>
      </w:r>
      <w:r>
        <w:rPr>
          <w:rFonts w:ascii="Arial" w:hAnsi="Arial" w:cs="Arial"/>
          <w:lang w:val="en-US"/>
        </w:rPr>
        <w:t>S</w:t>
      </w:r>
      <w:r w:rsidR="00DD6903" w:rsidRPr="00DD6903">
        <w:rPr>
          <w:rFonts w:ascii="Arial" w:hAnsi="Arial" w:cs="Arial"/>
          <w:lang w:val="en-US"/>
        </w:rPr>
        <w:t>heets.</w:t>
      </w:r>
    </w:p>
    <w:p w14:paraId="0A057F9B" w14:textId="77777777" w:rsidR="00DD6903" w:rsidRDefault="00DD6903" w:rsidP="00DD6903">
      <w:pPr>
        <w:autoSpaceDE w:val="0"/>
        <w:autoSpaceDN w:val="0"/>
        <w:adjustRightInd w:val="0"/>
        <w:jc w:val="both"/>
        <w:rPr>
          <w:rFonts w:ascii="Arial" w:hAnsi="Arial" w:cs="Arial"/>
          <w:lang w:val="en-US"/>
        </w:rPr>
      </w:pPr>
    </w:p>
    <w:tbl>
      <w:tblPr>
        <w:tblW w:w="5000" w:type="pct"/>
        <w:tblBorders>
          <w:top w:val="single" w:sz="6" w:space="0" w:color="333333"/>
          <w:left w:val="single" w:sz="6" w:space="0" w:color="333333"/>
          <w:bottom w:val="single" w:sz="6" w:space="0" w:color="333333"/>
          <w:right w:val="single" w:sz="6" w:space="0" w:color="333333"/>
        </w:tblBorders>
        <w:shd w:val="clear" w:color="auto" w:fill="FAFAFA"/>
        <w:tblCellMar>
          <w:top w:w="15" w:type="dxa"/>
          <w:left w:w="15" w:type="dxa"/>
          <w:bottom w:w="15" w:type="dxa"/>
          <w:right w:w="15" w:type="dxa"/>
        </w:tblCellMar>
        <w:tblLook w:val="04A0" w:firstRow="1" w:lastRow="0" w:firstColumn="1" w:lastColumn="0" w:noHBand="0" w:noVBand="1"/>
      </w:tblPr>
      <w:tblGrid>
        <w:gridCol w:w="1485"/>
        <w:gridCol w:w="2937"/>
        <w:gridCol w:w="3017"/>
        <w:gridCol w:w="1571"/>
      </w:tblGrid>
      <w:tr w:rsidR="00D27788" w:rsidRPr="00B93B5E" w14:paraId="3B6D607B" w14:textId="77777777" w:rsidTr="00DE18A9">
        <w:tc>
          <w:tcPr>
            <w:tcW w:w="824"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hideMark/>
          </w:tcPr>
          <w:p w14:paraId="014E129B" w14:textId="77777777" w:rsidR="00D27788" w:rsidRPr="00B93B5E" w:rsidRDefault="00D27788" w:rsidP="00DE18A9">
            <w:pPr>
              <w:rPr>
                <w:rFonts w:ascii="Helvetica" w:hAnsi="Helvetica" w:cs="Helvetica"/>
                <w:color w:val="333333"/>
                <w:sz w:val="21"/>
                <w:szCs w:val="21"/>
                <w:lang w:val="en-AU" w:eastAsia="en-US"/>
              </w:rPr>
            </w:pPr>
            <w:r w:rsidRPr="00B93B5E">
              <w:rPr>
                <w:rFonts w:ascii="Arial" w:hAnsi="Arial" w:cs="Arial"/>
                <w:b/>
                <w:color w:val="333333"/>
                <w:lang w:val="en-AU" w:eastAsia="en-AU"/>
              </w:rPr>
              <w:t xml:space="preserve">Number </w:t>
            </w:r>
          </w:p>
        </w:tc>
        <w:tc>
          <w:tcPr>
            <w:tcW w:w="1630"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hideMark/>
          </w:tcPr>
          <w:p w14:paraId="2B2C8739" w14:textId="77777777" w:rsidR="00D27788" w:rsidRPr="00B93B5E" w:rsidRDefault="00D27788" w:rsidP="00DE18A9">
            <w:pPr>
              <w:spacing w:after="150"/>
              <w:rPr>
                <w:rFonts w:ascii="Verdana" w:hAnsi="Verdana" w:cs="Helvetica"/>
                <w:color w:val="333333"/>
                <w:sz w:val="21"/>
                <w:szCs w:val="21"/>
                <w:lang w:val="en-AU" w:eastAsia="en-US"/>
              </w:rPr>
            </w:pPr>
            <w:r w:rsidRPr="00B93B5E">
              <w:rPr>
                <w:rFonts w:ascii="Arial" w:hAnsi="Arial" w:cs="Arial"/>
                <w:b/>
                <w:color w:val="333333"/>
                <w:lang w:val="en-AU" w:eastAsia="en-AU"/>
              </w:rPr>
              <w:t>Standard No.</w:t>
            </w:r>
          </w:p>
        </w:tc>
        <w:tc>
          <w:tcPr>
            <w:tcW w:w="1674"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hideMark/>
          </w:tcPr>
          <w:p w14:paraId="664C510D" w14:textId="77777777" w:rsidR="00D27788" w:rsidRPr="00B93B5E" w:rsidRDefault="00D27788" w:rsidP="00DE18A9">
            <w:pPr>
              <w:rPr>
                <w:rFonts w:ascii="Helvetica" w:hAnsi="Helvetica" w:cs="Helvetica"/>
                <w:color w:val="333333"/>
                <w:sz w:val="21"/>
                <w:szCs w:val="21"/>
                <w:lang w:val="en-AU" w:eastAsia="en-US"/>
              </w:rPr>
            </w:pPr>
            <w:r w:rsidRPr="00B93B5E">
              <w:rPr>
                <w:rFonts w:ascii="Arial" w:hAnsi="Arial" w:cs="Arial"/>
                <w:b/>
                <w:color w:val="333333"/>
                <w:lang w:val="en-AU" w:eastAsia="en-AU"/>
              </w:rPr>
              <w:t>Clause/Subject</w:t>
            </w:r>
          </w:p>
        </w:tc>
        <w:tc>
          <w:tcPr>
            <w:tcW w:w="872"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hideMark/>
          </w:tcPr>
          <w:p w14:paraId="18CE3FAC" w14:textId="77777777" w:rsidR="00D27788" w:rsidRPr="00B93B5E" w:rsidRDefault="00D27788" w:rsidP="00DE18A9">
            <w:pPr>
              <w:rPr>
                <w:rFonts w:ascii="Helvetica" w:hAnsi="Helvetica" w:cs="Helvetica"/>
                <w:color w:val="333333"/>
                <w:sz w:val="21"/>
                <w:szCs w:val="21"/>
                <w:lang w:val="en-AU" w:eastAsia="en-US"/>
              </w:rPr>
            </w:pPr>
            <w:r w:rsidRPr="00B93B5E">
              <w:rPr>
                <w:rFonts w:ascii="Arial" w:hAnsi="Arial" w:cs="Arial"/>
                <w:b/>
                <w:color w:val="333333"/>
                <w:lang w:val="en-AU" w:eastAsia="en-AU"/>
              </w:rPr>
              <w:t>Issue Date</w:t>
            </w:r>
          </w:p>
        </w:tc>
      </w:tr>
      <w:tr w:rsidR="00D27788" w:rsidRPr="00B93B5E" w14:paraId="21D9F55A" w14:textId="77777777" w:rsidTr="00DE18A9">
        <w:tc>
          <w:tcPr>
            <w:tcW w:w="824"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6E1B34F5"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DS 2018/005A</w:t>
            </w:r>
          </w:p>
        </w:tc>
        <w:tc>
          <w:tcPr>
            <w:tcW w:w="1630"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24CB98E3" w14:textId="77777777" w:rsidR="00D27788" w:rsidRPr="00B93B5E" w:rsidRDefault="00D27788" w:rsidP="00DE18A9">
            <w:pPr>
              <w:spacing w:after="150"/>
              <w:rPr>
                <w:rFonts w:ascii="Verdana" w:hAnsi="Verdana" w:cs="Helvetica"/>
                <w:color w:val="333333"/>
                <w:sz w:val="21"/>
                <w:szCs w:val="21"/>
                <w:lang w:val="en-AU" w:eastAsia="en-US"/>
              </w:rPr>
            </w:pPr>
            <w:r w:rsidRPr="00B93B5E">
              <w:rPr>
                <w:rFonts w:ascii="Verdana" w:hAnsi="Verdana" w:cs="Helvetica"/>
                <w:color w:val="333333"/>
                <w:sz w:val="21"/>
                <w:szCs w:val="21"/>
                <w:lang w:val="en-AU" w:eastAsia="en-US"/>
              </w:rPr>
              <w:t>IEC 60079-11 (Edition 6.0)</w:t>
            </w:r>
          </w:p>
        </w:tc>
        <w:tc>
          <w:tcPr>
            <w:tcW w:w="1674"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31B4F5F0"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The spark ignition test with supercapacitor</w:t>
            </w:r>
          </w:p>
        </w:tc>
        <w:tc>
          <w:tcPr>
            <w:tcW w:w="872"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064BB7E1"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2018-10-17</w:t>
            </w:r>
          </w:p>
        </w:tc>
      </w:tr>
      <w:tr w:rsidR="00D27788" w:rsidRPr="00B93B5E" w14:paraId="4A394506" w14:textId="77777777" w:rsidTr="00DE18A9">
        <w:tc>
          <w:tcPr>
            <w:tcW w:w="824"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41A64387"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DS 2018/004</w:t>
            </w:r>
          </w:p>
        </w:tc>
        <w:tc>
          <w:tcPr>
            <w:tcW w:w="1630"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227976F9" w14:textId="77777777" w:rsidR="00D27788" w:rsidRPr="00B93B5E" w:rsidRDefault="00D27788" w:rsidP="00DE18A9">
            <w:pPr>
              <w:spacing w:after="150"/>
              <w:rPr>
                <w:rFonts w:ascii="Verdana" w:hAnsi="Verdana" w:cs="Helvetica"/>
                <w:color w:val="333333"/>
                <w:sz w:val="21"/>
                <w:szCs w:val="21"/>
                <w:lang w:val="en-AU" w:eastAsia="en-US"/>
              </w:rPr>
            </w:pPr>
            <w:r w:rsidRPr="00B93B5E">
              <w:rPr>
                <w:rFonts w:ascii="Verdana" w:hAnsi="Verdana" w:cs="Helvetica"/>
                <w:color w:val="333333"/>
                <w:sz w:val="21"/>
                <w:szCs w:val="21"/>
                <w:lang w:val="en-AU" w:eastAsia="en-US"/>
              </w:rPr>
              <w:t>IEC 60079-0:2017 Ed.7</w:t>
            </w:r>
            <w:r w:rsidRPr="00B93B5E">
              <w:rPr>
                <w:rFonts w:ascii="Verdana" w:hAnsi="Verdana" w:cs="Helvetica"/>
                <w:color w:val="333333"/>
                <w:sz w:val="21"/>
                <w:szCs w:val="21"/>
                <w:lang w:val="en-AU" w:eastAsia="en-US"/>
              </w:rPr>
              <w:br/>
              <w:t>IEC 60079-0:2011 Ed.6</w:t>
            </w:r>
            <w:r w:rsidRPr="00B93B5E">
              <w:rPr>
                <w:rFonts w:ascii="Verdana" w:hAnsi="Verdana" w:cs="Helvetica"/>
                <w:color w:val="333333"/>
                <w:sz w:val="21"/>
                <w:szCs w:val="21"/>
                <w:lang w:val="en-AU" w:eastAsia="en-US"/>
              </w:rPr>
              <w:br/>
              <w:t>IEC 60079-0:2007 Ed.5</w:t>
            </w:r>
            <w:r w:rsidRPr="00B93B5E">
              <w:rPr>
                <w:rFonts w:ascii="Verdana" w:hAnsi="Verdana" w:cs="Helvetica"/>
                <w:color w:val="333333"/>
                <w:sz w:val="21"/>
                <w:szCs w:val="21"/>
                <w:lang w:val="en-AU" w:eastAsia="en-US"/>
              </w:rPr>
              <w:br/>
              <w:t>IEC 60079-28:2015 Ed.2</w:t>
            </w:r>
            <w:r w:rsidRPr="00B93B5E">
              <w:rPr>
                <w:rFonts w:ascii="Verdana" w:hAnsi="Verdana" w:cs="Helvetica"/>
                <w:color w:val="333333"/>
                <w:sz w:val="21"/>
                <w:szCs w:val="21"/>
                <w:lang w:val="en-AU" w:eastAsia="en-US"/>
              </w:rPr>
              <w:br/>
              <w:t>IEC 60079-28:2006 (First Edition), including I-SH 01</w:t>
            </w:r>
          </w:p>
        </w:tc>
        <w:tc>
          <w:tcPr>
            <w:tcW w:w="1674"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28D5FBA3"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Applicability of IEC 60079-28</w:t>
            </w:r>
          </w:p>
        </w:tc>
        <w:tc>
          <w:tcPr>
            <w:tcW w:w="872"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34235323"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2018-10-12</w:t>
            </w:r>
          </w:p>
        </w:tc>
      </w:tr>
      <w:tr w:rsidR="00D27788" w:rsidRPr="00B93B5E" w14:paraId="04B527A4" w14:textId="77777777" w:rsidTr="00DE18A9">
        <w:tc>
          <w:tcPr>
            <w:tcW w:w="824"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1219D2D2"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DS 2018/003</w:t>
            </w:r>
          </w:p>
        </w:tc>
        <w:tc>
          <w:tcPr>
            <w:tcW w:w="1630"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03B97B63" w14:textId="77777777" w:rsidR="00D27788" w:rsidRPr="00B93B5E" w:rsidRDefault="00D27788" w:rsidP="00DE18A9">
            <w:pPr>
              <w:spacing w:after="150"/>
              <w:rPr>
                <w:rFonts w:ascii="Verdana" w:hAnsi="Verdana" w:cs="Helvetica"/>
                <w:color w:val="333333"/>
                <w:sz w:val="21"/>
                <w:szCs w:val="21"/>
                <w:lang w:val="en-AU" w:eastAsia="en-US"/>
              </w:rPr>
            </w:pPr>
            <w:r w:rsidRPr="00B93B5E">
              <w:rPr>
                <w:rFonts w:ascii="Verdana" w:hAnsi="Verdana" w:cs="Helvetica"/>
                <w:color w:val="333333"/>
                <w:sz w:val="21"/>
                <w:szCs w:val="21"/>
                <w:lang w:val="en-AU" w:eastAsia="en-US"/>
              </w:rPr>
              <w:t>IEC 60079-1 Editions 5, 6 and 7</w:t>
            </w:r>
          </w:p>
        </w:tc>
        <w:tc>
          <w:tcPr>
            <w:tcW w:w="1674"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7DBF482C"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 xml:space="preserve">Application of requirement for material remaining under </w:t>
            </w:r>
            <w:r w:rsidRPr="00B93B5E">
              <w:rPr>
                <w:rFonts w:ascii="Helvetica" w:hAnsi="Helvetica" w:cs="Helvetica"/>
                <w:color w:val="333333"/>
                <w:sz w:val="21"/>
                <w:szCs w:val="21"/>
                <w:lang w:val="en-AU" w:eastAsia="en-US"/>
              </w:rPr>
              <w:lastRenderedPageBreak/>
              <w:t>a blind hole in flameproof enclosures.</w:t>
            </w:r>
          </w:p>
        </w:tc>
        <w:tc>
          <w:tcPr>
            <w:tcW w:w="872"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2E40BD91"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lastRenderedPageBreak/>
              <w:t>2018-10-12</w:t>
            </w:r>
          </w:p>
        </w:tc>
      </w:tr>
      <w:tr w:rsidR="00D27788" w:rsidRPr="00B93B5E" w14:paraId="11668788" w14:textId="77777777" w:rsidTr="00DE18A9">
        <w:tc>
          <w:tcPr>
            <w:tcW w:w="824"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34BE6864"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DS 2018/002</w:t>
            </w:r>
          </w:p>
        </w:tc>
        <w:tc>
          <w:tcPr>
            <w:tcW w:w="1630"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07B78572" w14:textId="77777777" w:rsidR="00D27788" w:rsidRPr="00B93B5E" w:rsidRDefault="00D27788" w:rsidP="00DE18A9">
            <w:pPr>
              <w:spacing w:after="150"/>
              <w:rPr>
                <w:rFonts w:ascii="Verdana" w:hAnsi="Verdana" w:cs="Helvetica"/>
                <w:color w:val="333333"/>
                <w:sz w:val="21"/>
                <w:szCs w:val="21"/>
                <w:lang w:val="en-AU" w:eastAsia="en-US"/>
              </w:rPr>
            </w:pPr>
            <w:r w:rsidRPr="00B93B5E">
              <w:rPr>
                <w:rFonts w:ascii="Verdana" w:hAnsi="Verdana" w:cs="Helvetica"/>
                <w:color w:val="333333"/>
                <w:sz w:val="21"/>
                <w:szCs w:val="21"/>
                <w:lang w:val="en-AU" w:eastAsia="en-US"/>
              </w:rPr>
              <w:t>IEC 60079-0 Editions 5, 6 and 7</w:t>
            </w:r>
          </w:p>
        </w:tc>
        <w:tc>
          <w:tcPr>
            <w:tcW w:w="1674"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268713F9"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Temperature measurement of cable entry point and branching point temperatures on electrical rotating machines</w:t>
            </w:r>
          </w:p>
        </w:tc>
        <w:tc>
          <w:tcPr>
            <w:tcW w:w="872"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2715FBB8"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2018-07-18</w:t>
            </w:r>
          </w:p>
        </w:tc>
      </w:tr>
      <w:tr w:rsidR="00D27788" w:rsidRPr="00B93B5E" w14:paraId="002F2C0F" w14:textId="77777777" w:rsidTr="00DE18A9">
        <w:tc>
          <w:tcPr>
            <w:tcW w:w="824"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256A1D09"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DS 2018/001</w:t>
            </w:r>
          </w:p>
        </w:tc>
        <w:tc>
          <w:tcPr>
            <w:tcW w:w="1630"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72E8B7AF" w14:textId="77777777" w:rsidR="00D27788" w:rsidRPr="00B93B5E" w:rsidRDefault="00D27788" w:rsidP="00DE18A9">
            <w:pPr>
              <w:spacing w:after="150"/>
              <w:rPr>
                <w:rFonts w:ascii="Verdana" w:hAnsi="Verdana" w:cs="Helvetica"/>
                <w:color w:val="333333"/>
                <w:sz w:val="21"/>
                <w:szCs w:val="21"/>
                <w:lang w:val="en-AU" w:eastAsia="en-US"/>
              </w:rPr>
            </w:pPr>
            <w:r w:rsidRPr="00B93B5E">
              <w:rPr>
                <w:rFonts w:ascii="Verdana" w:hAnsi="Verdana" w:cs="Helvetica"/>
                <w:color w:val="333333"/>
                <w:sz w:val="21"/>
                <w:szCs w:val="21"/>
                <w:lang w:val="en-AU" w:eastAsia="en-US"/>
              </w:rPr>
              <w:t>IECEx OD009</w:t>
            </w:r>
          </w:p>
        </w:tc>
        <w:tc>
          <w:tcPr>
            <w:tcW w:w="1674"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64DBB779"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QARs for equipment covered by standards other than those for specific Types of Protection</w:t>
            </w:r>
          </w:p>
        </w:tc>
        <w:tc>
          <w:tcPr>
            <w:tcW w:w="872"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5C1A8362" w14:textId="77777777" w:rsidR="00D27788" w:rsidRPr="00B93B5E" w:rsidRDefault="00D27788" w:rsidP="00DE18A9">
            <w:pPr>
              <w:rPr>
                <w:rFonts w:ascii="Helvetica" w:hAnsi="Helvetica" w:cs="Helvetica"/>
                <w:color w:val="333333"/>
                <w:sz w:val="21"/>
                <w:szCs w:val="21"/>
                <w:lang w:val="en-AU" w:eastAsia="en-US"/>
              </w:rPr>
            </w:pPr>
            <w:r w:rsidRPr="00B93B5E">
              <w:rPr>
                <w:rFonts w:ascii="Helvetica" w:hAnsi="Helvetica" w:cs="Helvetica"/>
                <w:color w:val="333333"/>
                <w:sz w:val="21"/>
                <w:szCs w:val="21"/>
                <w:lang w:val="en-AU" w:eastAsia="en-US"/>
              </w:rPr>
              <w:t>2018-07-16</w:t>
            </w:r>
          </w:p>
        </w:tc>
      </w:tr>
    </w:tbl>
    <w:p w14:paraId="4321F734" w14:textId="77777777" w:rsidR="00D27788" w:rsidRDefault="00D27788" w:rsidP="00DD6903">
      <w:pPr>
        <w:autoSpaceDE w:val="0"/>
        <w:autoSpaceDN w:val="0"/>
        <w:adjustRightInd w:val="0"/>
        <w:jc w:val="both"/>
        <w:rPr>
          <w:rFonts w:ascii="Arial" w:hAnsi="Arial" w:cs="Arial"/>
          <w:lang w:val="en-US"/>
        </w:rPr>
      </w:pPr>
    </w:p>
    <w:p w14:paraId="5F083857" w14:textId="77777777" w:rsidR="00F10EF8" w:rsidRPr="00DD6903" w:rsidRDefault="00F10EF8" w:rsidP="00534B00">
      <w:pPr>
        <w:autoSpaceDE w:val="0"/>
        <w:autoSpaceDN w:val="0"/>
        <w:adjustRightInd w:val="0"/>
        <w:jc w:val="both"/>
        <w:rPr>
          <w:rFonts w:ascii="Arial" w:hAnsi="Arial" w:cs="Arial"/>
          <w:lang w:val="en-US"/>
        </w:rPr>
      </w:pPr>
    </w:p>
    <w:p w14:paraId="0FFD0DDE" w14:textId="26EDEE4D" w:rsidR="00DD6903" w:rsidRPr="00DD6903" w:rsidRDefault="00DD6903" w:rsidP="00534B00">
      <w:pPr>
        <w:autoSpaceDE w:val="0"/>
        <w:autoSpaceDN w:val="0"/>
        <w:adjustRightInd w:val="0"/>
        <w:jc w:val="both"/>
        <w:rPr>
          <w:rFonts w:ascii="Arial" w:hAnsi="Arial" w:cs="Arial"/>
          <w:lang w:val="en-US"/>
        </w:rPr>
      </w:pPr>
      <w:r w:rsidRPr="00DD6903">
        <w:rPr>
          <w:rFonts w:ascii="Arial" w:hAnsi="Arial" w:cs="Arial"/>
          <w:lang w:val="en-US"/>
        </w:rPr>
        <w:t xml:space="preserve">Previously, under </w:t>
      </w:r>
      <w:r w:rsidR="0074205A">
        <w:rPr>
          <w:rFonts w:ascii="Arial" w:hAnsi="Arial" w:cs="Arial"/>
          <w:lang w:val="en-US"/>
        </w:rPr>
        <w:t xml:space="preserve">IECEx </w:t>
      </w:r>
      <w:r w:rsidRPr="00DD6903">
        <w:rPr>
          <w:rFonts w:ascii="Arial" w:hAnsi="Arial" w:cs="Arial"/>
          <w:lang w:val="en-US"/>
        </w:rPr>
        <w:t xml:space="preserve">OD 035, ExTAG was required to reconfirm </w:t>
      </w:r>
      <w:r w:rsidR="00A2795F">
        <w:rPr>
          <w:rFonts w:ascii="Arial" w:hAnsi="Arial" w:cs="Arial"/>
          <w:lang w:val="en-US"/>
        </w:rPr>
        <w:t>D</w:t>
      </w:r>
      <w:r w:rsidRPr="00DD6903">
        <w:rPr>
          <w:rFonts w:ascii="Arial" w:hAnsi="Arial" w:cs="Arial"/>
          <w:lang w:val="en-US"/>
        </w:rPr>
        <w:t xml:space="preserve">ecision </w:t>
      </w:r>
      <w:r w:rsidR="00A2795F">
        <w:rPr>
          <w:rFonts w:ascii="Arial" w:hAnsi="Arial" w:cs="Arial"/>
          <w:lang w:val="en-US"/>
        </w:rPr>
        <w:t>S</w:t>
      </w:r>
      <w:r w:rsidRPr="00DD6903">
        <w:rPr>
          <w:rFonts w:ascii="Arial" w:hAnsi="Arial" w:cs="Arial"/>
          <w:lang w:val="en-US"/>
        </w:rPr>
        <w:t xml:space="preserve">heets after five years. However, with the publication of Edition 3.0 of </w:t>
      </w:r>
      <w:r w:rsidR="0074205A">
        <w:rPr>
          <w:rFonts w:ascii="Arial" w:hAnsi="Arial" w:cs="Arial"/>
          <w:lang w:val="en-US"/>
        </w:rPr>
        <w:t xml:space="preserve">IECEx </w:t>
      </w:r>
      <w:r w:rsidRPr="00DD6903">
        <w:rPr>
          <w:rFonts w:ascii="Arial" w:hAnsi="Arial" w:cs="Arial"/>
          <w:lang w:val="en-US"/>
        </w:rPr>
        <w:t>OD 035 in May 2023, the requirement is now for a review to check the following:</w:t>
      </w:r>
    </w:p>
    <w:p w14:paraId="7A09A5BB" w14:textId="77777777" w:rsidR="00DD6903" w:rsidRPr="00DD6903" w:rsidRDefault="00DD6903" w:rsidP="00534B00">
      <w:pPr>
        <w:autoSpaceDE w:val="0"/>
        <w:autoSpaceDN w:val="0"/>
        <w:adjustRightInd w:val="0"/>
        <w:jc w:val="both"/>
        <w:rPr>
          <w:rFonts w:ascii="Arial" w:hAnsi="Arial" w:cs="Arial"/>
          <w:lang w:val="en-US"/>
        </w:rPr>
      </w:pPr>
    </w:p>
    <w:p w14:paraId="0810657C" w14:textId="77777777" w:rsidR="00A2795F" w:rsidRPr="00A2795F" w:rsidRDefault="00A2795F" w:rsidP="00534B00">
      <w:pPr>
        <w:pStyle w:val="ListParagraph"/>
        <w:numPr>
          <w:ilvl w:val="0"/>
          <w:numId w:val="14"/>
        </w:numPr>
        <w:spacing w:after="0" w:line="240" w:lineRule="auto"/>
        <w:contextualSpacing w:val="0"/>
        <w:jc w:val="both"/>
        <w:rPr>
          <w:rFonts w:ascii="Arial" w:eastAsia="Times New Roman" w:hAnsi="Arial" w:cs="Arial"/>
          <w:sz w:val="24"/>
          <w:szCs w:val="24"/>
          <w:lang w:val="en-US" w:eastAsia="de-DE"/>
        </w:rPr>
      </w:pPr>
      <w:r w:rsidRPr="00A2795F">
        <w:rPr>
          <w:rFonts w:ascii="Arial" w:eastAsia="Times New Roman" w:hAnsi="Arial" w:cs="Arial"/>
          <w:sz w:val="24"/>
          <w:szCs w:val="24"/>
          <w:lang w:val="en-US" w:eastAsia="de-DE"/>
        </w:rPr>
        <w:t xml:space="preserve">Confirm that the accepted DS has been incorporated into new editions of any referenced standards published after the DS was accepted. If not, the IECEx liaison to IEC TC 31 shall contact the MT/WG responsible for the involved standard for feedback regarding plans to address the matter covered by the DS; and </w:t>
      </w:r>
    </w:p>
    <w:p w14:paraId="1C465FC5" w14:textId="77777777" w:rsidR="00DD6903" w:rsidRPr="00A2795F" w:rsidRDefault="00DD6903" w:rsidP="00534B00">
      <w:pPr>
        <w:pStyle w:val="ListParagraph"/>
        <w:spacing w:after="0" w:line="240" w:lineRule="auto"/>
        <w:contextualSpacing w:val="0"/>
        <w:jc w:val="both"/>
        <w:rPr>
          <w:rFonts w:ascii="Arial" w:eastAsia="Times New Roman" w:hAnsi="Arial" w:cs="Arial"/>
          <w:sz w:val="24"/>
          <w:szCs w:val="24"/>
          <w:lang w:val="en-GB" w:eastAsia="de-DE"/>
        </w:rPr>
      </w:pPr>
    </w:p>
    <w:p w14:paraId="3CF6DA1E" w14:textId="5D5D12C5" w:rsidR="00D27788" w:rsidRPr="00D27788" w:rsidRDefault="00D27788" w:rsidP="00534B00">
      <w:pPr>
        <w:pStyle w:val="ListParagraph"/>
        <w:numPr>
          <w:ilvl w:val="0"/>
          <w:numId w:val="14"/>
        </w:numPr>
        <w:spacing w:line="240" w:lineRule="auto"/>
        <w:rPr>
          <w:rFonts w:ascii="Arial" w:eastAsia="Times New Roman" w:hAnsi="Arial" w:cs="Arial"/>
          <w:sz w:val="24"/>
          <w:szCs w:val="24"/>
          <w:lang w:val="en-US" w:eastAsia="de-DE"/>
        </w:rPr>
      </w:pPr>
      <w:r w:rsidRPr="00D27788">
        <w:rPr>
          <w:rFonts w:ascii="Arial" w:eastAsia="Times New Roman" w:hAnsi="Arial" w:cs="Arial"/>
          <w:sz w:val="24"/>
          <w:szCs w:val="24"/>
          <w:lang w:val="en-US" w:eastAsia="de-DE"/>
        </w:rPr>
        <w:t xml:space="preserve">Confirm that a link to the accepted DS has been inserted into the blank ExTRs for any standards referenced by the DS. If not, the IECEx Secretariat shall </w:t>
      </w:r>
      <w:r>
        <w:rPr>
          <w:rFonts w:ascii="Arial" w:eastAsia="Times New Roman" w:hAnsi="Arial" w:cs="Arial"/>
          <w:sz w:val="24"/>
          <w:szCs w:val="24"/>
          <w:lang w:val="en-US" w:eastAsia="de-DE"/>
        </w:rPr>
        <w:t xml:space="preserve">be </w:t>
      </w:r>
      <w:r w:rsidRPr="00D27788">
        <w:rPr>
          <w:rFonts w:ascii="Arial" w:eastAsia="Times New Roman" w:hAnsi="Arial" w:cs="Arial"/>
          <w:sz w:val="24"/>
          <w:szCs w:val="24"/>
          <w:lang w:val="en-US" w:eastAsia="de-DE"/>
        </w:rPr>
        <w:t xml:space="preserve">address </w:t>
      </w:r>
    </w:p>
    <w:p w14:paraId="28E2DF9D" w14:textId="77777777" w:rsidR="00A2795F" w:rsidRDefault="00DD6903" w:rsidP="00534B00">
      <w:pPr>
        <w:autoSpaceDE w:val="0"/>
        <w:autoSpaceDN w:val="0"/>
        <w:adjustRightInd w:val="0"/>
        <w:jc w:val="both"/>
        <w:rPr>
          <w:rFonts w:ascii="Arial" w:hAnsi="Arial" w:cs="Arial"/>
          <w:lang w:val="en-US"/>
        </w:rPr>
      </w:pPr>
      <w:r w:rsidRPr="00DD6903">
        <w:rPr>
          <w:rFonts w:ascii="Arial" w:hAnsi="Arial" w:cs="Arial"/>
          <w:lang w:val="en-US"/>
        </w:rPr>
        <w:t>While this is largely an administrative matter for the Secretariat to handle in conjunction with the IECEx</w:t>
      </w:r>
      <w:r w:rsidR="00A2795F">
        <w:rPr>
          <w:rFonts w:ascii="Arial" w:hAnsi="Arial" w:cs="Arial"/>
          <w:lang w:val="en-US"/>
        </w:rPr>
        <w:t xml:space="preserve"> </w:t>
      </w:r>
      <w:r w:rsidRPr="00DD6903">
        <w:rPr>
          <w:rFonts w:ascii="Arial" w:hAnsi="Arial" w:cs="Arial"/>
          <w:lang w:val="en-US"/>
        </w:rPr>
        <w:t xml:space="preserve">TC 31 Liaison, ExTAG members are invited to provide any comments or feedback. </w:t>
      </w:r>
    </w:p>
    <w:p w14:paraId="54E856E3" w14:textId="77777777" w:rsidR="00A2795F" w:rsidRDefault="00A2795F" w:rsidP="00534B00">
      <w:pPr>
        <w:autoSpaceDE w:val="0"/>
        <w:autoSpaceDN w:val="0"/>
        <w:adjustRightInd w:val="0"/>
        <w:jc w:val="both"/>
        <w:rPr>
          <w:rFonts w:ascii="Arial" w:hAnsi="Arial" w:cs="Arial"/>
          <w:lang w:val="en-US"/>
        </w:rPr>
      </w:pPr>
    </w:p>
    <w:p w14:paraId="04095643" w14:textId="39B25D5D" w:rsidR="00DD6903" w:rsidRPr="00DD6903" w:rsidRDefault="00DD6903" w:rsidP="00534B00">
      <w:pPr>
        <w:autoSpaceDE w:val="0"/>
        <w:autoSpaceDN w:val="0"/>
        <w:adjustRightInd w:val="0"/>
        <w:jc w:val="both"/>
        <w:rPr>
          <w:rFonts w:ascii="Arial" w:hAnsi="Arial" w:cs="Arial"/>
          <w:lang w:val="en-US"/>
        </w:rPr>
      </w:pPr>
      <w:r w:rsidRPr="00DD6903">
        <w:rPr>
          <w:rFonts w:ascii="Arial" w:hAnsi="Arial" w:cs="Arial"/>
          <w:lang w:val="en-US"/>
        </w:rPr>
        <w:t xml:space="preserve">The Secretariat reported that item b) has been completed, with the </w:t>
      </w:r>
      <w:r w:rsidR="00A2795F">
        <w:rPr>
          <w:rFonts w:ascii="Arial" w:hAnsi="Arial" w:cs="Arial"/>
          <w:lang w:val="en-US"/>
        </w:rPr>
        <w:t>DS</w:t>
      </w:r>
      <w:r w:rsidRPr="00DD6903">
        <w:rPr>
          <w:rFonts w:ascii="Arial" w:hAnsi="Arial" w:cs="Arial"/>
          <w:lang w:val="en-US"/>
        </w:rPr>
        <w:t xml:space="preserve"> referenced in the relevant ExTR Blanks.</w:t>
      </w:r>
    </w:p>
    <w:p w14:paraId="753EEBA1" w14:textId="77777777" w:rsidR="00DD6903" w:rsidRPr="00DD6903" w:rsidRDefault="00DD6903" w:rsidP="00534B00">
      <w:pPr>
        <w:autoSpaceDE w:val="0"/>
        <w:autoSpaceDN w:val="0"/>
        <w:adjustRightInd w:val="0"/>
        <w:jc w:val="both"/>
        <w:rPr>
          <w:rFonts w:ascii="Arial" w:hAnsi="Arial" w:cs="Arial"/>
          <w:lang w:val="en-US"/>
        </w:rPr>
      </w:pPr>
    </w:p>
    <w:p w14:paraId="558CE1BE" w14:textId="72FE5B7B" w:rsidR="00DD6903" w:rsidRDefault="00D27788" w:rsidP="00534B00">
      <w:pPr>
        <w:autoSpaceDE w:val="0"/>
        <w:autoSpaceDN w:val="0"/>
        <w:adjustRightInd w:val="0"/>
        <w:jc w:val="both"/>
        <w:rPr>
          <w:rFonts w:ascii="Arial" w:hAnsi="Arial" w:cs="Arial"/>
          <w:lang w:val="en-US"/>
        </w:rPr>
      </w:pPr>
      <w:r w:rsidRPr="00D27788">
        <w:rPr>
          <w:rFonts w:ascii="Arial" w:hAnsi="Arial" w:cs="Arial"/>
          <w:lang w:val="en-US"/>
        </w:rPr>
        <w:t>The Chair then asked if there were any questions or comments and the following discussion resulted.</w:t>
      </w:r>
    </w:p>
    <w:p w14:paraId="634F7B87" w14:textId="77777777" w:rsidR="00B647D6" w:rsidRDefault="00B647D6" w:rsidP="00534B00">
      <w:pPr>
        <w:autoSpaceDE w:val="0"/>
        <w:autoSpaceDN w:val="0"/>
        <w:adjustRightInd w:val="0"/>
        <w:jc w:val="both"/>
        <w:rPr>
          <w:rFonts w:ascii="Arial" w:hAnsi="Arial" w:cs="Arial"/>
          <w:lang w:val="en-US"/>
        </w:rPr>
      </w:pPr>
    </w:p>
    <w:p w14:paraId="3D504BC0" w14:textId="17E88286" w:rsidR="00B93B5E" w:rsidRDefault="00511B1E" w:rsidP="00534B00">
      <w:pPr>
        <w:autoSpaceDE w:val="0"/>
        <w:autoSpaceDN w:val="0"/>
        <w:adjustRightInd w:val="0"/>
        <w:jc w:val="both"/>
        <w:rPr>
          <w:rFonts w:ascii="Arial" w:hAnsi="Arial" w:cs="Arial"/>
          <w:lang w:val="en-US"/>
        </w:rPr>
      </w:pPr>
      <w:r>
        <w:rPr>
          <w:rFonts w:ascii="Arial" w:hAnsi="Arial" w:cs="Arial"/>
          <w:lang w:val="en-US"/>
        </w:rPr>
        <w:t xml:space="preserve">Ms </w:t>
      </w:r>
      <w:r w:rsidR="00B647D6" w:rsidRPr="00B647D6">
        <w:rPr>
          <w:rFonts w:ascii="Arial" w:hAnsi="Arial" w:cs="Arial"/>
          <w:lang w:val="en-US"/>
        </w:rPr>
        <w:t xml:space="preserve">Katy Holdredge asked for clarification on whether </w:t>
      </w:r>
      <w:r w:rsidR="00B647D6">
        <w:rPr>
          <w:rFonts w:ascii="Arial" w:hAnsi="Arial" w:cs="Arial"/>
          <w:lang w:val="en-US"/>
        </w:rPr>
        <w:t>D</w:t>
      </w:r>
      <w:r w:rsidR="00B647D6" w:rsidRPr="00B647D6">
        <w:rPr>
          <w:rFonts w:ascii="Arial" w:hAnsi="Arial" w:cs="Arial"/>
          <w:lang w:val="en-US"/>
        </w:rPr>
        <w:t xml:space="preserve">ecision </w:t>
      </w:r>
      <w:r w:rsidR="00B647D6">
        <w:rPr>
          <w:rFonts w:ascii="Arial" w:hAnsi="Arial" w:cs="Arial"/>
          <w:lang w:val="en-US"/>
        </w:rPr>
        <w:t>S</w:t>
      </w:r>
      <w:r w:rsidR="00B647D6" w:rsidRPr="00B647D6">
        <w:rPr>
          <w:rFonts w:ascii="Arial" w:hAnsi="Arial" w:cs="Arial"/>
          <w:lang w:val="en-US"/>
        </w:rPr>
        <w:t>heets are sent back to the originator before being incorporated into new editions.</w:t>
      </w:r>
    </w:p>
    <w:p w14:paraId="704432F9" w14:textId="77777777" w:rsidR="00B647D6" w:rsidRPr="00B647D6" w:rsidRDefault="00B647D6" w:rsidP="00534B00">
      <w:pPr>
        <w:autoSpaceDE w:val="0"/>
        <w:autoSpaceDN w:val="0"/>
        <w:adjustRightInd w:val="0"/>
        <w:jc w:val="both"/>
        <w:rPr>
          <w:rFonts w:ascii="Arial" w:hAnsi="Arial" w:cs="Arial"/>
          <w:lang w:val="en-US"/>
        </w:rPr>
      </w:pPr>
    </w:p>
    <w:p w14:paraId="4C76D632" w14:textId="4B3F83D1" w:rsidR="00B93B5E" w:rsidRDefault="00B93B5E" w:rsidP="00534B00">
      <w:pPr>
        <w:autoSpaceDE w:val="0"/>
        <w:autoSpaceDN w:val="0"/>
        <w:adjustRightInd w:val="0"/>
        <w:jc w:val="both"/>
        <w:rPr>
          <w:rFonts w:ascii="Arial" w:hAnsi="Arial" w:cs="Arial"/>
          <w:lang w:val="en-US"/>
        </w:rPr>
      </w:pPr>
      <w:r w:rsidRPr="00B647D6">
        <w:rPr>
          <w:rFonts w:ascii="Arial" w:hAnsi="Arial" w:cs="Arial"/>
          <w:lang w:val="en-US"/>
        </w:rPr>
        <w:t xml:space="preserve">The Chair responded that this was the case as well as the </w:t>
      </w:r>
      <w:r w:rsidR="00E80E42">
        <w:rPr>
          <w:rFonts w:ascii="Arial" w:hAnsi="Arial" w:cs="Arial"/>
          <w:lang w:val="en-US"/>
        </w:rPr>
        <w:t xml:space="preserve">IECEx </w:t>
      </w:r>
      <w:r w:rsidRPr="00B647D6">
        <w:rPr>
          <w:rFonts w:ascii="Arial" w:hAnsi="Arial" w:cs="Arial"/>
          <w:lang w:val="en-US"/>
        </w:rPr>
        <w:t>TC</w:t>
      </w:r>
      <w:r w:rsidR="00B647D6">
        <w:rPr>
          <w:rFonts w:ascii="Arial" w:hAnsi="Arial" w:cs="Arial"/>
          <w:lang w:val="en-US"/>
        </w:rPr>
        <w:t xml:space="preserve"> </w:t>
      </w:r>
      <w:r w:rsidRPr="00B647D6">
        <w:rPr>
          <w:rFonts w:ascii="Arial" w:hAnsi="Arial" w:cs="Arial"/>
          <w:lang w:val="en-US"/>
        </w:rPr>
        <w:t xml:space="preserve">31 Liaison but there had been problems where the originator had left their </w:t>
      </w:r>
      <w:proofErr w:type="spellStart"/>
      <w:r w:rsidRPr="00B647D6">
        <w:rPr>
          <w:rFonts w:ascii="Arial" w:hAnsi="Arial" w:cs="Arial"/>
          <w:lang w:val="en-US"/>
        </w:rPr>
        <w:t>organisation</w:t>
      </w:r>
      <w:proofErr w:type="spellEnd"/>
      <w:r w:rsidRPr="00B647D6">
        <w:rPr>
          <w:rFonts w:ascii="Arial" w:hAnsi="Arial" w:cs="Arial"/>
          <w:lang w:val="en-US"/>
        </w:rPr>
        <w:t xml:space="preserve"> and/or was not available.</w:t>
      </w:r>
    </w:p>
    <w:p w14:paraId="405AFBCC" w14:textId="77777777" w:rsidR="00B647D6" w:rsidRDefault="00B647D6" w:rsidP="00534B00">
      <w:pPr>
        <w:autoSpaceDE w:val="0"/>
        <w:autoSpaceDN w:val="0"/>
        <w:adjustRightInd w:val="0"/>
        <w:jc w:val="both"/>
        <w:rPr>
          <w:rFonts w:ascii="Arial" w:hAnsi="Arial" w:cs="Arial"/>
          <w:lang w:val="en-US"/>
        </w:rPr>
      </w:pPr>
    </w:p>
    <w:p w14:paraId="24DA87D6" w14:textId="33A1DC06" w:rsidR="00E80E42" w:rsidRPr="00B647D6" w:rsidRDefault="002178C6" w:rsidP="00534B00">
      <w:pPr>
        <w:autoSpaceDE w:val="0"/>
        <w:autoSpaceDN w:val="0"/>
        <w:adjustRightInd w:val="0"/>
        <w:jc w:val="both"/>
        <w:rPr>
          <w:rFonts w:ascii="Arial" w:hAnsi="Arial" w:cs="Arial"/>
          <w:lang w:val="en-US"/>
        </w:rPr>
      </w:pPr>
      <w:r>
        <w:rPr>
          <w:rFonts w:ascii="Arial" w:hAnsi="Arial" w:cs="Arial"/>
          <w:lang w:val="en-US"/>
        </w:rPr>
        <w:t xml:space="preserve">Mr </w:t>
      </w:r>
      <w:r w:rsidR="00E80E42" w:rsidRPr="00B647D6">
        <w:rPr>
          <w:rFonts w:ascii="Arial" w:hAnsi="Arial" w:cs="Arial"/>
          <w:lang w:val="en-US"/>
        </w:rPr>
        <w:t xml:space="preserve">Thierry </w:t>
      </w:r>
      <w:r w:rsidR="00920383" w:rsidRPr="00920383">
        <w:rPr>
          <w:rFonts w:ascii="Arial" w:hAnsi="Arial" w:cs="Arial"/>
          <w:lang w:val="en-US"/>
        </w:rPr>
        <w:t xml:space="preserve">Houeix </w:t>
      </w:r>
      <w:r w:rsidR="00E80E42" w:rsidRPr="00B647D6">
        <w:rPr>
          <w:rFonts w:ascii="Arial" w:hAnsi="Arial" w:cs="Arial"/>
          <w:lang w:val="en-US"/>
        </w:rPr>
        <w:t xml:space="preserve">suggested that even if the person </w:t>
      </w:r>
      <w:r>
        <w:rPr>
          <w:rFonts w:ascii="Arial" w:hAnsi="Arial" w:cs="Arial"/>
          <w:lang w:val="en-US"/>
        </w:rPr>
        <w:t>left</w:t>
      </w:r>
      <w:r w:rsidR="00E80E42" w:rsidRPr="00B647D6">
        <w:rPr>
          <w:rFonts w:ascii="Arial" w:hAnsi="Arial" w:cs="Arial"/>
          <w:lang w:val="en-US"/>
        </w:rPr>
        <w:t xml:space="preserve">, the company should be considered the originator. However, </w:t>
      </w:r>
      <w:r w:rsidR="00E80E42">
        <w:rPr>
          <w:rFonts w:ascii="Arial" w:hAnsi="Arial" w:cs="Arial"/>
          <w:lang w:val="en-US"/>
        </w:rPr>
        <w:t xml:space="preserve">the </w:t>
      </w:r>
      <w:r w:rsidR="00E80E42" w:rsidRPr="00B647D6">
        <w:rPr>
          <w:rFonts w:ascii="Arial" w:hAnsi="Arial" w:cs="Arial"/>
          <w:lang w:val="en-US"/>
        </w:rPr>
        <w:t xml:space="preserve">Chair pointed out that </w:t>
      </w:r>
      <w:r>
        <w:rPr>
          <w:rFonts w:ascii="Arial" w:hAnsi="Arial" w:cs="Arial"/>
          <w:lang w:val="en-US"/>
        </w:rPr>
        <w:t xml:space="preserve">the organization </w:t>
      </w:r>
      <w:r w:rsidR="00E80E42" w:rsidRPr="00B647D6">
        <w:rPr>
          <w:rFonts w:ascii="Arial" w:hAnsi="Arial" w:cs="Arial"/>
          <w:lang w:val="en-US"/>
        </w:rPr>
        <w:t>raised the DS did not exist anymore.</w:t>
      </w:r>
    </w:p>
    <w:p w14:paraId="5A1C8904" w14:textId="77777777" w:rsidR="00B647D6" w:rsidRPr="00B647D6" w:rsidRDefault="00B647D6" w:rsidP="00534B00">
      <w:pPr>
        <w:autoSpaceDE w:val="0"/>
        <w:autoSpaceDN w:val="0"/>
        <w:adjustRightInd w:val="0"/>
        <w:jc w:val="both"/>
        <w:rPr>
          <w:rFonts w:ascii="Arial" w:hAnsi="Arial" w:cs="Arial"/>
          <w:lang w:val="en-US"/>
        </w:rPr>
      </w:pPr>
    </w:p>
    <w:p w14:paraId="7F51C344" w14:textId="7EE8AC43" w:rsidR="00E80E42" w:rsidRPr="00B647D6" w:rsidRDefault="002178C6" w:rsidP="00534B00">
      <w:pPr>
        <w:autoSpaceDE w:val="0"/>
        <w:autoSpaceDN w:val="0"/>
        <w:adjustRightInd w:val="0"/>
        <w:jc w:val="both"/>
        <w:rPr>
          <w:rFonts w:ascii="Arial" w:hAnsi="Arial" w:cs="Arial"/>
          <w:lang w:val="en-US"/>
        </w:rPr>
      </w:pPr>
      <w:r>
        <w:rPr>
          <w:rFonts w:ascii="Arial" w:hAnsi="Arial" w:cs="Arial"/>
          <w:lang w:val="en-US"/>
        </w:rPr>
        <w:t xml:space="preserve">Mr </w:t>
      </w:r>
      <w:r w:rsidR="00E80E42" w:rsidRPr="00B647D6">
        <w:rPr>
          <w:rFonts w:ascii="Arial" w:hAnsi="Arial" w:cs="Arial"/>
          <w:lang w:val="en-US"/>
        </w:rPr>
        <w:t xml:space="preserve">Jasmin Omerovic explained that ExTAG officers typically make the final call on such matters, but volunteers passionate about the specific topic of a </w:t>
      </w:r>
      <w:r w:rsidR="00E80E42">
        <w:rPr>
          <w:rFonts w:ascii="Arial" w:hAnsi="Arial" w:cs="Arial"/>
          <w:lang w:val="en-US"/>
        </w:rPr>
        <w:t xml:space="preserve">DS </w:t>
      </w:r>
      <w:r w:rsidR="00E80E42" w:rsidRPr="00B647D6">
        <w:rPr>
          <w:rFonts w:ascii="Arial" w:hAnsi="Arial" w:cs="Arial"/>
          <w:lang w:val="en-US"/>
        </w:rPr>
        <w:t>could take over responsibility.</w:t>
      </w:r>
    </w:p>
    <w:p w14:paraId="4B7775D7" w14:textId="7EBD0B6C" w:rsidR="00B93B5E" w:rsidRPr="00B647D6" w:rsidRDefault="00B93B5E" w:rsidP="00534B00">
      <w:pPr>
        <w:autoSpaceDE w:val="0"/>
        <w:autoSpaceDN w:val="0"/>
        <w:adjustRightInd w:val="0"/>
        <w:jc w:val="both"/>
        <w:rPr>
          <w:rFonts w:ascii="Arial" w:hAnsi="Arial" w:cs="Arial"/>
          <w:lang w:val="en-US"/>
        </w:rPr>
      </w:pPr>
    </w:p>
    <w:p w14:paraId="76150E6E" w14:textId="6B9B98E5" w:rsidR="00E80E42" w:rsidRDefault="002178C6" w:rsidP="00534B00">
      <w:pPr>
        <w:autoSpaceDE w:val="0"/>
        <w:autoSpaceDN w:val="0"/>
        <w:adjustRightInd w:val="0"/>
        <w:jc w:val="both"/>
        <w:rPr>
          <w:rFonts w:ascii="Arial" w:hAnsi="Arial" w:cs="Arial"/>
          <w:lang w:val="en-US"/>
        </w:rPr>
      </w:pPr>
      <w:r>
        <w:rPr>
          <w:rFonts w:ascii="Arial" w:hAnsi="Arial" w:cs="Arial"/>
          <w:lang w:val="en-US"/>
        </w:rPr>
        <w:t xml:space="preserve">Mr </w:t>
      </w:r>
      <w:r w:rsidR="00E80E42" w:rsidRPr="00B647D6">
        <w:rPr>
          <w:rFonts w:ascii="Arial" w:hAnsi="Arial" w:cs="Arial"/>
          <w:lang w:val="en-US"/>
        </w:rPr>
        <w:t xml:space="preserve">Chris Agius clarified that </w:t>
      </w:r>
      <w:r w:rsidR="00E80E42">
        <w:rPr>
          <w:rFonts w:ascii="Arial" w:hAnsi="Arial" w:cs="Arial"/>
          <w:lang w:val="en-US"/>
        </w:rPr>
        <w:t xml:space="preserve">according to </w:t>
      </w:r>
      <w:r w:rsidR="00355C4D">
        <w:rPr>
          <w:rFonts w:ascii="Arial" w:hAnsi="Arial" w:cs="Arial"/>
          <w:lang w:val="en-US"/>
        </w:rPr>
        <w:t xml:space="preserve">IECEx </w:t>
      </w:r>
      <w:r w:rsidR="00E80E42">
        <w:rPr>
          <w:rFonts w:ascii="Arial" w:hAnsi="Arial" w:cs="Arial"/>
          <w:lang w:val="en-US"/>
        </w:rPr>
        <w:t xml:space="preserve">OD 035, </w:t>
      </w:r>
      <w:r w:rsidR="00E80E42" w:rsidRPr="00B647D6">
        <w:rPr>
          <w:rFonts w:ascii="Arial" w:hAnsi="Arial" w:cs="Arial"/>
          <w:lang w:val="en-US"/>
        </w:rPr>
        <w:t xml:space="preserve">any ExCB or </w:t>
      </w:r>
      <w:proofErr w:type="spellStart"/>
      <w:r w:rsidR="00E80E42" w:rsidRPr="00B647D6">
        <w:rPr>
          <w:rFonts w:ascii="Arial" w:hAnsi="Arial" w:cs="Arial"/>
          <w:lang w:val="en-US"/>
        </w:rPr>
        <w:t>ExTL</w:t>
      </w:r>
      <w:proofErr w:type="spellEnd"/>
      <w:r w:rsidR="00E80E42" w:rsidRPr="00B647D6">
        <w:rPr>
          <w:rFonts w:ascii="Arial" w:hAnsi="Arial" w:cs="Arial"/>
          <w:lang w:val="en-US"/>
        </w:rPr>
        <w:t xml:space="preserve"> can question an accepted ExTAG </w:t>
      </w:r>
      <w:r w:rsidR="00E80E42">
        <w:rPr>
          <w:rFonts w:ascii="Arial" w:hAnsi="Arial" w:cs="Arial"/>
          <w:lang w:val="en-US"/>
        </w:rPr>
        <w:t>DS</w:t>
      </w:r>
      <w:r w:rsidR="00E80E42" w:rsidRPr="00B647D6">
        <w:rPr>
          <w:rFonts w:ascii="Arial" w:hAnsi="Arial" w:cs="Arial"/>
          <w:lang w:val="en-US"/>
        </w:rPr>
        <w:t xml:space="preserve"> by proposing new wording, not just the originator or the </w:t>
      </w:r>
      <w:r w:rsidR="00E80E42">
        <w:rPr>
          <w:rFonts w:ascii="Arial" w:hAnsi="Arial" w:cs="Arial"/>
          <w:lang w:val="en-US"/>
        </w:rPr>
        <w:t>L</w:t>
      </w:r>
      <w:r w:rsidR="00E80E42" w:rsidRPr="00B647D6">
        <w:rPr>
          <w:rFonts w:ascii="Arial" w:hAnsi="Arial" w:cs="Arial"/>
          <w:lang w:val="en-US"/>
        </w:rPr>
        <w:t>iaison</w:t>
      </w:r>
      <w:r w:rsidR="00E80E42">
        <w:rPr>
          <w:rFonts w:ascii="Arial" w:hAnsi="Arial" w:cs="Arial"/>
          <w:lang w:val="en-US"/>
        </w:rPr>
        <w:t xml:space="preserve"> Officer</w:t>
      </w:r>
      <w:r w:rsidR="00E80E42" w:rsidRPr="00B647D6">
        <w:rPr>
          <w:rFonts w:ascii="Arial" w:hAnsi="Arial" w:cs="Arial"/>
          <w:lang w:val="en-US"/>
        </w:rPr>
        <w:t>.</w:t>
      </w:r>
    </w:p>
    <w:p w14:paraId="3230CAF0" w14:textId="77777777" w:rsidR="002178C6" w:rsidRDefault="002178C6" w:rsidP="00534B00">
      <w:pPr>
        <w:autoSpaceDE w:val="0"/>
        <w:autoSpaceDN w:val="0"/>
        <w:adjustRightInd w:val="0"/>
        <w:jc w:val="both"/>
        <w:rPr>
          <w:rFonts w:ascii="Arial" w:hAnsi="Arial" w:cs="Arial"/>
          <w:lang w:val="en-US"/>
        </w:rPr>
      </w:pPr>
    </w:p>
    <w:p w14:paraId="69617910" w14:textId="78338057" w:rsidR="002178C6" w:rsidRPr="00B647D6" w:rsidRDefault="002178C6" w:rsidP="00534B00">
      <w:pPr>
        <w:autoSpaceDE w:val="0"/>
        <w:autoSpaceDN w:val="0"/>
        <w:adjustRightInd w:val="0"/>
        <w:jc w:val="both"/>
        <w:rPr>
          <w:rFonts w:ascii="Arial" w:hAnsi="Arial" w:cs="Arial"/>
          <w:lang w:val="en-US"/>
        </w:rPr>
      </w:pPr>
      <w:r w:rsidRPr="00B11ACC">
        <w:rPr>
          <w:rFonts w:ascii="Arial" w:hAnsi="Arial" w:cs="Arial"/>
          <w:lang w:val="en-US"/>
        </w:rPr>
        <w:t>Mr Mark Amos suggested noting the following as an action in the Minutes.</w:t>
      </w:r>
    </w:p>
    <w:p w14:paraId="09193698" w14:textId="77777777" w:rsidR="00E80E42" w:rsidRPr="00B647D6" w:rsidRDefault="00E80E42" w:rsidP="00534B00">
      <w:pPr>
        <w:autoSpaceDE w:val="0"/>
        <w:autoSpaceDN w:val="0"/>
        <w:adjustRightInd w:val="0"/>
        <w:jc w:val="both"/>
        <w:rPr>
          <w:rFonts w:ascii="Arial" w:hAnsi="Arial" w:cs="Arial"/>
          <w:lang w:val="en-US"/>
        </w:rPr>
      </w:pPr>
    </w:p>
    <w:p w14:paraId="57A863B1" w14:textId="3994322F" w:rsidR="00B93B5E" w:rsidRPr="00035800" w:rsidRDefault="00B93B5E" w:rsidP="00534B00">
      <w:pPr>
        <w:spacing w:after="200"/>
        <w:jc w:val="both"/>
        <w:rPr>
          <w:rFonts w:ascii="Arial" w:hAnsi="Arial"/>
          <w:bCs/>
          <w:lang w:val="en-GB" w:eastAsia="fr-FR"/>
        </w:rPr>
      </w:pPr>
      <w:r w:rsidRPr="00956E34">
        <w:rPr>
          <w:rFonts w:ascii="Arial" w:hAnsi="Arial"/>
          <w:bCs/>
          <w:lang w:val="en-GB" w:eastAsia="fr-FR"/>
        </w:rPr>
        <w:t xml:space="preserve">An action was raised that the ExTAG </w:t>
      </w:r>
      <w:r w:rsidR="00E0746D" w:rsidRPr="00956E34">
        <w:rPr>
          <w:rFonts w:ascii="Arial" w:hAnsi="Arial"/>
          <w:bCs/>
          <w:lang w:val="en-GB" w:eastAsia="fr-FR"/>
        </w:rPr>
        <w:t>O</w:t>
      </w:r>
      <w:r w:rsidRPr="00956E34">
        <w:rPr>
          <w:rFonts w:ascii="Arial" w:hAnsi="Arial"/>
          <w:bCs/>
          <w:lang w:val="en-GB" w:eastAsia="fr-FR"/>
        </w:rPr>
        <w:t xml:space="preserve">fficers would follow up on </w:t>
      </w:r>
      <w:r w:rsidR="00E80E42" w:rsidRPr="00956E34">
        <w:rPr>
          <w:rFonts w:ascii="Arial" w:hAnsi="Arial"/>
          <w:bCs/>
          <w:lang w:val="en-GB" w:eastAsia="fr-FR"/>
        </w:rPr>
        <w:t>five-year-old</w:t>
      </w:r>
      <w:r w:rsidRPr="00956E34">
        <w:rPr>
          <w:rFonts w:ascii="Arial" w:hAnsi="Arial"/>
          <w:bCs/>
          <w:lang w:val="en-GB" w:eastAsia="fr-FR"/>
        </w:rPr>
        <w:t xml:space="preserve"> DS </w:t>
      </w:r>
      <w:r w:rsidR="00E80E42" w:rsidRPr="00956E34">
        <w:rPr>
          <w:rFonts w:ascii="Arial" w:hAnsi="Arial"/>
          <w:bCs/>
          <w:lang w:val="en-GB" w:eastAsia="fr-FR"/>
        </w:rPr>
        <w:t>from 2018</w:t>
      </w:r>
      <w:r w:rsidRPr="00956E34">
        <w:rPr>
          <w:rFonts w:ascii="Arial" w:hAnsi="Arial"/>
          <w:bCs/>
          <w:lang w:val="en-GB" w:eastAsia="fr-FR"/>
        </w:rPr>
        <w:t xml:space="preserve"> as per requirements of </w:t>
      </w:r>
      <w:r w:rsidR="00355C4D" w:rsidRPr="00956E34">
        <w:rPr>
          <w:rFonts w:ascii="Arial" w:hAnsi="Arial"/>
          <w:bCs/>
          <w:lang w:val="en-GB" w:eastAsia="fr-FR"/>
        </w:rPr>
        <w:t xml:space="preserve">IECEx </w:t>
      </w:r>
      <w:r w:rsidRPr="00956E34">
        <w:rPr>
          <w:rFonts w:ascii="Arial" w:hAnsi="Arial"/>
          <w:bCs/>
          <w:lang w:val="en-GB" w:eastAsia="fr-FR"/>
        </w:rPr>
        <w:t>OD 035</w:t>
      </w:r>
      <w:r w:rsidR="00E80E42" w:rsidRPr="00956E34">
        <w:rPr>
          <w:rFonts w:ascii="Arial" w:hAnsi="Arial"/>
          <w:bCs/>
          <w:lang w:val="en-GB" w:eastAsia="fr-FR"/>
        </w:rPr>
        <w:t xml:space="preserve"> and contact the originator as well as request the </w:t>
      </w:r>
      <w:r w:rsidR="002A2DDF" w:rsidRPr="00956E34">
        <w:rPr>
          <w:rFonts w:ascii="Arial" w:hAnsi="Arial"/>
          <w:bCs/>
          <w:lang w:val="en-GB" w:eastAsia="fr-FR"/>
        </w:rPr>
        <w:t xml:space="preserve">IECEx/TC 31 </w:t>
      </w:r>
      <w:r w:rsidR="00E80E42" w:rsidRPr="00956E34">
        <w:rPr>
          <w:rFonts w:ascii="Arial" w:hAnsi="Arial"/>
          <w:bCs/>
          <w:lang w:val="en-GB" w:eastAsia="fr-FR"/>
        </w:rPr>
        <w:t>Liaison Officer to contact TC 31 for feedback</w:t>
      </w:r>
      <w:r w:rsidRPr="00956E34">
        <w:rPr>
          <w:rFonts w:ascii="Arial" w:hAnsi="Arial"/>
          <w:bCs/>
          <w:lang w:val="en-GB" w:eastAsia="fr-FR"/>
        </w:rPr>
        <w:t>.</w:t>
      </w:r>
    </w:p>
    <w:p w14:paraId="17F0FD53" w14:textId="2F0A5611" w:rsidR="00B647D6" w:rsidRPr="00B647D6" w:rsidRDefault="00E0746D" w:rsidP="00534B00">
      <w:pPr>
        <w:autoSpaceDE w:val="0"/>
        <w:autoSpaceDN w:val="0"/>
        <w:adjustRightInd w:val="0"/>
        <w:jc w:val="both"/>
        <w:rPr>
          <w:rFonts w:ascii="Arial" w:hAnsi="Arial" w:cs="Arial"/>
          <w:lang w:val="en-US"/>
        </w:rPr>
      </w:pPr>
      <w:r>
        <w:rPr>
          <w:rFonts w:ascii="Arial" w:hAnsi="Arial" w:cs="Arial"/>
          <w:lang w:val="en-US"/>
        </w:rPr>
        <w:t xml:space="preserve">The </w:t>
      </w:r>
      <w:r w:rsidR="00B647D6" w:rsidRPr="00B647D6">
        <w:rPr>
          <w:rFonts w:ascii="Arial" w:hAnsi="Arial" w:cs="Arial"/>
          <w:lang w:val="en-US"/>
        </w:rPr>
        <w:t>Chair asked for further comments. With no additional comments</w:t>
      </w:r>
      <w:r w:rsidR="00E80E42">
        <w:rPr>
          <w:rFonts w:ascii="Arial" w:hAnsi="Arial" w:cs="Arial"/>
          <w:lang w:val="en-US"/>
        </w:rPr>
        <w:t xml:space="preserve"> </w:t>
      </w:r>
      <w:r w:rsidR="00035800">
        <w:rPr>
          <w:rFonts w:ascii="Arial" w:hAnsi="Arial" w:cs="Arial"/>
          <w:lang w:val="en-US"/>
        </w:rPr>
        <w:t xml:space="preserve">raised </w:t>
      </w:r>
      <w:r w:rsidR="00E80E42">
        <w:rPr>
          <w:rFonts w:ascii="Arial" w:hAnsi="Arial" w:cs="Arial"/>
          <w:lang w:val="en-US"/>
        </w:rPr>
        <w:t>this agenda item was closed</w:t>
      </w:r>
      <w:r>
        <w:rPr>
          <w:rFonts w:ascii="Arial" w:hAnsi="Arial" w:cs="Arial"/>
          <w:lang w:val="en-US"/>
        </w:rPr>
        <w:t>.</w:t>
      </w:r>
    </w:p>
    <w:p w14:paraId="08E6373D" w14:textId="77777777" w:rsidR="00B93B5E" w:rsidRPr="00E0746D" w:rsidRDefault="00B93B5E" w:rsidP="00534B00">
      <w:pPr>
        <w:spacing w:after="200"/>
        <w:jc w:val="both"/>
        <w:rPr>
          <w:rFonts w:ascii="Arial" w:hAnsi="Arial"/>
          <w:bCs/>
          <w:color w:val="0070C0"/>
          <w:sz w:val="22"/>
          <w:szCs w:val="22"/>
          <w:lang w:val="en-GB" w:eastAsia="fr-FR"/>
        </w:rPr>
      </w:pPr>
    </w:p>
    <w:p w14:paraId="02E1DAF5" w14:textId="77777777" w:rsidR="00B93B5E" w:rsidRPr="00E0746D" w:rsidRDefault="00B93B5E" w:rsidP="00534B00">
      <w:pPr>
        <w:spacing w:after="200"/>
        <w:jc w:val="both"/>
        <w:rPr>
          <w:rFonts w:ascii="Arial" w:hAnsi="Arial"/>
          <w:bCs/>
          <w:color w:val="0070C0"/>
          <w:sz w:val="22"/>
          <w:szCs w:val="22"/>
          <w:lang w:val="en-GB" w:eastAsia="fr-FR"/>
        </w:rPr>
      </w:pPr>
      <w:r w:rsidRPr="00E0746D">
        <w:rPr>
          <w:rFonts w:ascii="Arial" w:hAnsi="Arial"/>
          <w:bCs/>
          <w:color w:val="0070C0"/>
          <w:sz w:val="22"/>
          <w:szCs w:val="22"/>
          <w:lang w:val="en-GB" w:eastAsia="fr-FR"/>
        </w:rPr>
        <w:t>No decision – refer Meeting Report for assigned actions on this agenda item.</w:t>
      </w:r>
    </w:p>
    <w:p w14:paraId="20C2ABB1" w14:textId="77777777" w:rsidR="00B647D6" w:rsidRPr="00E0746D" w:rsidRDefault="00B647D6" w:rsidP="002D380D">
      <w:pPr>
        <w:jc w:val="both"/>
        <w:rPr>
          <w:rFonts w:ascii="Arial" w:hAnsi="Arial" w:cs="Arial"/>
          <w:b/>
          <w:bCs/>
          <w:i/>
          <w:iCs/>
          <w:lang w:val="en-GB"/>
        </w:rPr>
      </w:pPr>
    </w:p>
    <w:p w14:paraId="55921491" w14:textId="483E8009" w:rsidR="00682A6A" w:rsidRPr="00901570" w:rsidRDefault="00682A6A" w:rsidP="00682A6A">
      <w:pPr>
        <w:autoSpaceDE w:val="0"/>
        <w:autoSpaceDN w:val="0"/>
        <w:adjustRightInd w:val="0"/>
        <w:spacing w:after="200"/>
        <w:jc w:val="both"/>
        <w:rPr>
          <w:rFonts w:ascii="Arial" w:hAnsi="Arial" w:cs="Arial"/>
          <w:bCs/>
          <w:i/>
          <w:iCs/>
          <w:u w:val="single"/>
          <w:lang w:val="en-GB"/>
        </w:rPr>
      </w:pPr>
      <w:r w:rsidRPr="00901570">
        <w:rPr>
          <w:rFonts w:ascii="Arial" w:hAnsi="Arial" w:cs="Arial"/>
          <w:b/>
          <w:bCs/>
          <w:i/>
          <w:iCs/>
          <w:lang w:val="en-GB"/>
        </w:rPr>
        <w:t>9.3</w:t>
      </w:r>
      <w:r w:rsidRPr="00901570">
        <w:rPr>
          <w:rFonts w:ascii="Arial" w:hAnsi="Arial" w:cs="Arial"/>
          <w:b/>
          <w:bCs/>
          <w:i/>
          <w:iCs/>
          <w:lang w:val="en-GB"/>
        </w:rPr>
        <w:tab/>
        <w:t>Review of process for the preparation and approval of Decision Sheets</w:t>
      </w:r>
    </w:p>
    <w:p w14:paraId="64496F10" w14:textId="77777777" w:rsidR="002A31E3" w:rsidRPr="00901570" w:rsidRDefault="002A31E3" w:rsidP="00264D29">
      <w:pPr>
        <w:ind w:left="720" w:firstLine="720"/>
        <w:jc w:val="both"/>
        <w:rPr>
          <w:rFonts w:ascii="Arial" w:hAnsi="Arial" w:cs="Arial"/>
          <w:b/>
          <w:u w:val="single"/>
          <w:lang w:val="en-GB"/>
        </w:rPr>
      </w:pPr>
      <w:r w:rsidRPr="00901570">
        <w:rPr>
          <w:rFonts w:ascii="Arial" w:hAnsi="Arial" w:cs="Arial"/>
          <w:b/>
          <w:u w:val="single"/>
          <w:lang w:val="en-GB"/>
        </w:rPr>
        <w:t>Document for Consideration:</w:t>
      </w:r>
    </w:p>
    <w:p w14:paraId="431DF5AF" w14:textId="2FFF41CB" w:rsidR="002A6A82" w:rsidRPr="002A6A82" w:rsidRDefault="006003C7" w:rsidP="002B42F2">
      <w:pPr>
        <w:numPr>
          <w:ilvl w:val="0"/>
          <w:numId w:val="3"/>
        </w:numPr>
        <w:ind w:left="1985"/>
        <w:contextualSpacing/>
        <w:rPr>
          <w:rFonts w:ascii="Arial" w:hAnsi="Arial" w:cs="Arial"/>
          <w:lang w:val="en-GB" w:eastAsia="en-US"/>
        </w:rPr>
      </w:pPr>
      <w:hyperlink r:id="rId20" w:history="1">
        <w:r w:rsidR="00771EB7">
          <w:rPr>
            <w:rFonts w:ascii="Arial" w:hAnsi="Arial" w:cs="Arial"/>
            <w:b/>
            <w:color w:val="0000FF"/>
            <w:u w:val="single"/>
            <w:lang w:val="en-GB" w:eastAsia="en-US"/>
          </w:rPr>
          <w:t>OD 035</w:t>
        </w:r>
      </w:hyperlink>
      <w:r w:rsidR="002A6A82" w:rsidRPr="002A6A82">
        <w:rPr>
          <w:rFonts w:ascii="Arial" w:hAnsi="Arial" w:cs="Arial"/>
          <w:b/>
          <w:lang w:val="en-GB" w:eastAsia="en-US"/>
        </w:rPr>
        <w:t xml:space="preserve"> </w:t>
      </w:r>
      <w:r w:rsidR="002A6A82" w:rsidRPr="002A6A82">
        <w:rPr>
          <w:rFonts w:ascii="Arial" w:hAnsi="Arial" w:cs="Arial"/>
          <w:bCs/>
          <w:lang w:val="en-GB" w:eastAsia="en-US"/>
        </w:rPr>
        <w:t>– Pr</w:t>
      </w:r>
      <w:r w:rsidR="002A6A82" w:rsidRPr="002A6A82">
        <w:rPr>
          <w:rFonts w:ascii="Arial" w:hAnsi="Arial" w:cs="Arial"/>
          <w:lang w:val="en-GB" w:eastAsia="en-US"/>
        </w:rPr>
        <w:t xml:space="preserve">ocedure to generate, discuss, </w:t>
      </w:r>
      <w:proofErr w:type="gramStart"/>
      <w:r w:rsidR="002A6A82" w:rsidRPr="002A6A82">
        <w:rPr>
          <w:rFonts w:ascii="Arial" w:hAnsi="Arial" w:cs="Arial"/>
          <w:lang w:val="en-GB" w:eastAsia="en-US"/>
        </w:rPr>
        <w:t>report</w:t>
      </w:r>
      <w:proofErr w:type="gramEnd"/>
      <w:r w:rsidR="002A6A82" w:rsidRPr="002A6A82">
        <w:rPr>
          <w:rFonts w:ascii="Arial" w:hAnsi="Arial" w:cs="Arial"/>
          <w:lang w:val="en-GB" w:eastAsia="en-US"/>
        </w:rPr>
        <w:t xml:space="preserve"> and publish ExTAG Decision Sheets – Ed</w:t>
      </w:r>
      <w:r w:rsidR="00500BC5">
        <w:rPr>
          <w:rFonts w:ascii="Arial" w:hAnsi="Arial" w:cs="Arial"/>
          <w:lang w:val="en-GB" w:eastAsia="en-US"/>
        </w:rPr>
        <w:t>.</w:t>
      </w:r>
      <w:r w:rsidR="002A6A82" w:rsidRPr="002A6A82">
        <w:rPr>
          <w:rFonts w:ascii="Arial" w:hAnsi="Arial" w:cs="Arial"/>
          <w:lang w:val="en-GB" w:eastAsia="en-US"/>
        </w:rPr>
        <w:t xml:space="preserve"> 3.0</w:t>
      </w:r>
    </w:p>
    <w:p w14:paraId="6F670DAB" w14:textId="2E3852EA" w:rsidR="002A6A82" w:rsidRPr="002A6A82" w:rsidRDefault="006003C7" w:rsidP="002B42F2">
      <w:pPr>
        <w:numPr>
          <w:ilvl w:val="0"/>
          <w:numId w:val="3"/>
        </w:numPr>
        <w:ind w:left="1985"/>
        <w:contextualSpacing/>
        <w:rPr>
          <w:rFonts w:ascii="Arial" w:hAnsi="Arial" w:cs="Arial"/>
          <w:bCs/>
          <w:lang w:val="en-GB" w:eastAsia="en-US"/>
        </w:rPr>
      </w:pPr>
      <w:hyperlink r:id="rId21" w:history="1">
        <w:r w:rsidR="00771EB7">
          <w:rPr>
            <w:rFonts w:ascii="Arial" w:hAnsi="Arial" w:cs="Arial"/>
            <w:b/>
            <w:color w:val="0000FF"/>
            <w:u w:val="single"/>
            <w:lang w:val="en-GB" w:eastAsia="en-US"/>
          </w:rPr>
          <w:t>F-014</w:t>
        </w:r>
      </w:hyperlink>
      <w:r w:rsidR="002A6A82" w:rsidRPr="002A6A82">
        <w:rPr>
          <w:rFonts w:ascii="Arial" w:hAnsi="Arial" w:cs="Arial"/>
          <w:b/>
          <w:lang w:val="en-GB" w:eastAsia="en-US"/>
        </w:rPr>
        <w:t xml:space="preserve"> </w:t>
      </w:r>
      <w:r w:rsidR="002A6A82" w:rsidRPr="002A6A82">
        <w:rPr>
          <w:rFonts w:ascii="Arial" w:hAnsi="Arial" w:cs="Arial"/>
          <w:bCs/>
          <w:lang w:val="en-GB" w:eastAsia="en-US"/>
        </w:rPr>
        <w:t>– Template for preparing Draft Decision Sheets</w:t>
      </w:r>
      <w:r w:rsidR="00500BC5">
        <w:rPr>
          <w:rFonts w:ascii="Arial" w:hAnsi="Arial" w:cs="Arial"/>
          <w:bCs/>
          <w:lang w:val="en-GB" w:eastAsia="en-US"/>
        </w:rPr>
        <w:t xml:space="preserve"> – Ed. 2.0</w:t>
      </w:r>
    </w:p>
    <w:p w14:paraId="3F193C1C" w14:textId="77777777" w:rsidR="002A31E3" w:rsidRPr="00901570" w:rsidRDefault="002A31E3" w:rsidP="006F2525">
      <w:pPr>
        <w:autoSpaceDE w:val="0"/>
        <w:autoSpaceDN w:val="0"/>
        <w:adjustRightInd w:val="0"/>
        <w:rPr>
          <w:rFonts w:ascii="Arial" w:hAnsi="Arial" w:cs="Arial"/>
          <w:bCs/>
          <w:iCs/>
          <w:lang w:val="en-GB"/>
        </w:rPr>
      </w:pPr>
    </w:p>
    <w:p w14:paraId="4704FDC1" w14:textId="77777777" w:rsidR="00500BC5" w:rsidRDefault="00500BC5" w:rsidP="00035800">
      <w:pPr>
        <w:jc w:val="both"/>
        <w:rPr>
          <w:rFonts w:ascii="Arial" w:hAnsi="Arial"/>
          <w:lang w:val="en-GB" w:eastAsia="en-US"/>
        </w:rPr>
      </w:pPr>
    </w:p>
    <w:p w14:paraId="62580C6A" w14:textId="28415EE2" w:rsidR="00500BC5" w:rsidRDefault="00500BC5" w:rsidP="00035800">
      <w:pPr>
        <w:jc w:val="both"/>
        <w:rPr>
          <w:rFonts w:ascii="Arial" w:hAnsi="Arial"/>
          <w:lang w:val="en-GB" w:eastAsia="en-US"/>
        </w:rPr>
      </w:pPr>
      <w:r>
        <w:rPr>
          <w:rFonts w:ascii="Arial" w:hAnsi="Arial"/>
          <w:lang w:val="en-GB" w:eastAsia="en-US"/>
        </w:rPr>
        <w:t>The Chair</w:t>
      </w:r>
      <w:r w:rsidRPr="00500BC5">
        <w:rPr>
          <w:rFonts w:ascii="Arial" w:hAnsi="Arial"/>
          <w:lang w:val="en-GB" w:eastAsia="en-US"/>
        </w:rPr>
        <w:t xml:space="preserve"> introduced the next item, which </w:t>
      </w:r>
      <w:r>
        <w:rPr>
          <w:rFonts w:ascii="Arial" w:hAnsi="Arial"/>
          <w:lang w:val="en-GB" w:eastAsia="en-US"/>
        </w:rPr>
        <w:t>deals with</w:t>
      </w:r>
      <w:r w:rsidRPr="00500BC5">
        <w:rPr>
          <w:rFonts w:ascii="Arial" w:hAnsi="Arial"/>
          <w:lang w:val="en-GB" w:eastAsia="en-US"/>
        </w:rPr>
        <w:t xml:space="preserve"> the review of the process for the preparation and approval of </w:t>
      </w:r>
      <w:r>
        <w:rPr>
          <w:rFonts w:ascii="Arial" w:hAnsi="Arial"/>
          <w:lang w:val="en-GB" w:eastAsia="en-US"/>
        </w:rPr>
        <w:t>Decision Sheets</w:t>
      </w:r>
      <w:r w:rsidRPr="00500BC5">
        <w:rPr>
          <w:rFonts w:ascii="Arial" w:hAnsi="Arial"/>
          <w:lang w:val="en-GB" w:eastAsia="en-US"/>
        </w:rPr>
        <w:t xml:space="preserve">. He </w:t>
      </w:r>
      <w:r>
        <w:rPr>
          <w:rFonts w:ascii="Arial" w:hAnsi="Arial"/>
          <w:lang w:val="en-GB" w:eastAsia="en-US"/>
        </w:rPr>
        <w:t>highlighted</w:t>
      </w:r>
      <w:r w:rsidRPr="00500BC5">
        <w:rPr>
          <w:rFonts w:ascii="Arial" w:hAnsi="Arial"/>
          <w:lang w:val="en-GB" w:eastAsia="en-US"/>
        </w:rPr>
        <w:t xml:space="preserve"> its importance and mentioned that the ExTAG Officer</w:t>
      </w:r>
      <w:r>
        <w:rPr>
          <w:rFonts w:ascii="Arial" w:hAnsi="Arial"/>
          <w:lang w:val="en-GB" w:eastAsia="en-US"/>
        </w:rPr>
        <w:t>s</w:t>
      </w:r>
      <w:r w:rsidRPr="00500BC5">
        <w:rPr>
          <w:rFonts w:ascii="Arial" w:hAnsi="Arial"/>
          <w:lang w:val="en-GB" w:eastAsia="en-US"/>
        </w:rPr>
        <w:t xml:space="preserve"> had identified points for discussion.</w:t>
      </w:r>
    </w:p>
    <w:p w14:paraId="76202AA3" w14:textId="77777777" w:rsidR="00500BC5" w:rsidRDefault="00500BC5" w:rsidP="00035800">
      <w:pPr>
        <w:jc w:val="both"/>
        <w:rPr>
          <w:rFonts w:ascii="Arial" w:hAnsi="Arial"/>
          <w:lang w:val="en-GB" w:eastAsia="en-US"/>
        </w:rPr>
      </w:pPr>
    </w:p>
    <w:p w14:paraId="34C93957" w14:textId="2587B5D9" w:rsidR="002A6A82" w:rsidRPr="002A6A82" w:rsidRDefault="002A6A82" w:rsidP="00035800">
      <w:pPr>
        <w:jc w:val="both"/>
        <w:rPr>
          <w:rFonts w:ascii="Arial" w:hAnsi="Arial"/>
          <w:lang w:val="en-GB" w:eastAsia="en-US"/>
        </w:rPr>
      </w:pPr>
      <w:r w:rsidRPr="002A6A82">
        <w:rPr>
          <w:rFonts w:ascii="Arial" w:hAnsi="Arial"/>
          <w:lang w:val="en-GB" w:eastAsia="en-US"/>
        </w:rPr>
        <w:t xml:space="preserve">The Chair asked the meeting to endorse changes to IECEx OD 035 </w:t>
      </w:r>
      <w:r w:rsidR="00035800">
        <w:rPr>
          <w:rFonts w:ascii="Arial" w:hAnsi="Arial"/>
          <w:lang w:val="en-GB" w:eastAsia="en-US"/>
        </w:rPr>
        <w:t>and</w:t>
      </w:r>
      <w:r w:rsidRPr="002A6A82">
        <w:rPr>
          <w:rFonts w:ascii="Arial" w:hAnsi="Arial"/>
          <w:lang w:val="en-GB" w:eastAsia="en-US"/>
        </w:rPr>
        <w:t xml:space="preserve"> IECEx</w:t>
      </w:r>
      <w:r w:rsidR="00035800">
        <w:rPr>
          <w:rFonts w:ascii="Arial" w:hAnsi="Arial"/>
          <w:lang w:val="en-GB" w:eastAsia="en-US"/>
        </w:rPr>
        <w:t> </w:t>
      </w:r>
      <w:r w:rsidRPr="002A6A82">
        <w:rPr>
          <w:rFonts w:ascii="Arial" w:hAnsi="Arial"/>
          <w:lang w:val="en-GB" w:eastAsia="en-US"/>
        </w:rPr>
        <w:t xml:space="preserve">Form F-014 as </w:t>
      </w:r>
      <w:proofErr w:type="gramStart"/>
      <w:r w:rsidRPr="002A6A82">
        <w:rPr>
          <w:rFonts w:ascii="Arial" w:hAnsi="Arial"/>
          <w:lang w:val="en-GB" w:eastAsia="en-US"/>
        </w:rPr>
        <w:t>follows;</w:t>
      </w:r>
      <w:proofErr w:type="gramEnd"/>
    </w:p>
    <w:p w14:paraId="26A996DF" w14:textId="77777777" w:rsidR="002A6A82" w:rsidRPr="002A6A82" w:rsidRDefault="002A6A82" w:rsidP="002A6A82">
      <w:pPr>
        <w:rPr>
          <w:rFonts w:ascii="Arial" w:hAnsi="Arial"/>
          <w:lang w:val="en-GB" w:eastAsia="en-US"/>
        </w:rPr>
      </w:pPr>
    </w:p>
    <w:p w14:paraId="530DC1CD" w14:textId="63B3F7BD" w:rsidR="002A6A82" w:rsidRDefault="002A6A82" w:rsidP="002C5DC4">
      <w:pPr>
        <w:pStyle w:val="ListParagraph"/>
        <w:numPr>
          <w:ilvl w:val="0"/>
          <w:numId w:val="16"/>
        </w:numPr>
        <w:spacing w:after="0" w:line="240" w:lineRule="auto"/>
        <w:contextualSpacing w:val="0"/>
        <w:jc w:val="both"/>
        <w:rPr>
          <w:rFonts w:ascii="Arial" w:eastAsia="Times New Roman" w:hAnsi="Arial" w:cs="Arial"/>
          <w:sz w:val="24"/>
          <w:szCs w:val="24"/>
          <w:lang w:val="en-US" w:eastAsia="de-DE"/>
        </w:rPr>
      </w:pPr>
      <w:r w:rsidRPr="00500BC5">
        <w:rPr>
          <w:rFonts w:ascii="Arial" w:eastAsia="Times New Roman" w:hAnsi="Arial" w:cs="Arial"/>
          <w:sz w:val="24"/>
          <w:szCs w:val="24"/>
          <w:lang w:val="en-US" w:eastAsia="de-DE"/>
        </w:rPr>
        <w:t xml:space="preserve">Include a time limit of 8 weeks maximum for the Originator to respond to collated comments – this would be an amendment to step 3.2 of </w:t>
      </w:r>
      <w:r w:rsidR="00355C4D">
        <w:rPr>
          <w:rFonts w:ascii="Arial" w:eastAsia="Times New Roman" w:hAnsi="Arial" w:cs="Arial"/>
          <w:sz w:val="24"/>
          <w:szCs w:val="24"/>
          <w:lang w:val="en-US" w:eastAsia="de-DE"/>
        </w:rPr>
        <w:t>IECEx</w:t>
      </w:r>
      <w:r w:rsidRPr="00500BC5">
        <w:rPr>
          <w:rFonts w:ascii="Arial" w:eastAsia="Times New Roman" w:hAnsi="Arial" w:cs="Arial"/>
          <w:sz w:val="24"/>
          <w:szCs w:val="24"/>
          <w:lang w:val="en-US" w:eastAsia="de-DE"/>
        </w:rPr>
        <w:t xml:space="preserve"> OD</w:t>
      </w:r>
      <w:r w:rsidR="00355C4D">
        <w:rPr>
          <w:rFonts w:ascii="Arial" w:eastAsia="Times New Roman" w:hAnsi="Arial" w:cs="Arial"/>
          <w:sz w:val="24"/>
          <w:szCs w:val="24"/>
          <w:lang w:val="en-US" w:eastAsia="de-DE"/>
        </w:rPr>
        <w:t xml:space="preserve"> </w:t>
      </w:r>
      <w:r w:rsidR="00500BC5" w:rsidRPr="00500BC5">
        <w:rPr>
          <w:rFonts w:ascii="Arial" w:eastAsia="Times New Roman" w:hAnsi="Arial" w:cs="Arial"/>
          <w:sz w:val="24"/>
          <w:szCs w:val="24"/>
          <w:lang w:val="en-US" w:eastAsia="de-DE"/>
        </w:rPr>
        <w:t>035</w:t>
      </w:r>
      <w:r w:rsidRPr="00500BC5">
        <w:rPr>
          <w:rFonts w:ascii="Arial" w:eastAsia="Times New Roman" w:hAnsi="Arial" w:cs="Arial"/>
          <w:sz w:val="24"/>
          <w:szCs w:val="24"/>
          <w:lang w:val="en-US" w:eastAsia="de-DE"/>
        </w:rPr>
        <w:t>.</w:t>
      </w:r>
    </w:p>
    <w:p w14:paraId="39578CCA" w14:textId="77777777" w:rsidR="00500BC5" w:rsidRPr="00500BC5" w:rsidRDefault="00500BC5" w:rsidP="002C5DC4">
      <w:pPr>
        <w:pStyle w:val="ListParagraph"/>
        <w:spacing w:after="0" w:line="240" w:lineRule="auto"/>
        <w:contextualSpacing w:val="0"/>
        <w:jc w:val="both"/>
        <w:rPr>
          <w:rFonts w:ascii="Arial" w:eastAsia="Times New Roman" w:hAnsi="Arial" w:cs="Arial"/>
          <w:sz w:val="24"/>
          <w:szCs w:val="24"/>
          <w:lang w:val="en-US" w:eastAsia="de-DE"/>
        </w:rPr>
      </w:pPr>
    </w:p>
    <w:p w14:paraId="131C81F1" w14:textId="68977385" w:rsidR="002C5DC4" w:rsidRPr="002C5DC4" w:rsidRDefault="002A6A82" w:rsidP="002C5DC4">
      <w:pPr>
        <w:pStyle w:val="ListParagraph"/>
        <w:numPr>
          <w:ilvl w:val="0"/>
          <w:numId w:val="16"/>
        </w:numPr>
        <w:spacing w:line="240" w:lineRule="auto"/>
        <w:jc w:val="both"/>
        <w:rPr>
          <w:rFonts w:ascii="Arial" w:eastAsia="Times New Roman" w:hAnsi="Arial" w:cs="Arial"/>
          <w:sz w:val="24"/>
          <w:szCs w:val="24"/>
          <w:lang w:val="en-US" w:eastAsia="de-DE"/>
        </w:rPr>
      </w:pPr>
      <w:r w:rsidRPr="00500BC5">
        <w:rPr>
          <w:rFonts w:ascii="Arial" w:eastAsia="Times New Roman" w:hAnsi="Arial" w:cs="Arial"/>
          <w:sz w:val="24"/>
          <w:szCs w:val="24"/>
          <w:lang w:val="en-US" w:eastAsia="de-DE"/>
        </w:rPr>
        <w:lastRenderedPageBreak/>
        <w:t xml:space="preserve">To add the requirements of </w:t>
      </w:r>
      <w:r w:rsidR="004B5B23">
        <w:rPr>
          <w:rFonts w:ascii="Arial" w:eastAsia="Times New Roman" w:hAnsi="Arial" w:cs="Arial"/>
          <w:sz w:val="24"/>
          <w:szCs w:val="24"/>
          <w:lang w:val="en-US" w:eastAsia="de-DE"/>
        </w:rPr>
        <w:t>step</w:t>
      </w:r>
      <w:r w:rsidRPr="00500BC5">
        <w:rPr>
          <w:rFonts w:ascii="Arial" w:eastAsia="Times New Roman" w:hAnsi="Arial" w:cs="Arial"/>
          <w:sz w:val="24"/>
          <w:szCs w:val="24"/>
          <w:lang w:val="en-US" w:eastAsia="de-DE"/>
        </w:rPr>
        <w:t xml:space="preserve"> 1.1 of IECEx OD 035 to IECEx Form F-014 to ensure that </w:t>
      </w:r>
      <w:r w:rsidR="00DC5C41">
        <w:rPr>
          <w:rFonts w:ascii="Arial" w:eastAsia="Times New Roman" w:hAnsi="Arial" w:cs="Arial"/>
          <w:sz w:val="24"/>
          <w:szCs w:val="24"/>
          <w:lang w:val="en-US" w:eastAsia="de-DE"/>
        </w:rPr>
        <w:t>O</w:t>
      </w:r>
      <w:r w:rsidRPr="00500BC5">
        <w:rPr>
          <w:rFonts w:ascii="Arial" w:eastAsia="Times New Roman" w:hAnsi="Arial" w:cs="Arial"/>
          <w:sz w:val="24"/>
          <w:szCs w:val="24"/>
          <w:lang w:val="en-US" w:eastAsia="de-DE"/>
        </w:rPr>
        <w:t xml:space="preserve">riginators of </w:t>
      </w:r>
      <w:r w:rsidR="00DC5C41">
        <w:rPr>
          <w:rFonts w:ascii="Arial" w:eastAsia="Times New Roman" w:hAnsi="Arial" w:cs="Arial"/>
          <w:sz w:val="24"/>
          <w:szCs w:val="24"/>
          <w:lang w:val="en-US" w:eastAsia="de-DE"/>
        </w:rPr>
        <w:t>D</w:t>
      </w:r>
      <w:r w:rsidRPr="00500BC5">
        <w:rPr>
          <w:rFonts w:ascii="Arial" w:eastAsia="Times New Roman" w:hAnsi="Arial" w:cs="Arial"/>
          <w:sz w:val="24"/>
          <w:szCs w:val="24"/>
          <w:lang w:val="en-US" w:eastAsia="de-DE"/>
        </w:rPr>
        <w:t xml:space="preserve">ecision </w:t>
      </w:r>
      <w:r w:rsidR="00DC5C41">
        <w:rPr>
          <w:rFonts w:ascii="Arial" w:eastAsia="Times New Roman" w:hAnsi="Arial" w:cs="Arial"/>
          <w:sz w:val="24"/>
          <w:szCs w:val="24"/>
          <w:lang w:val="en-US" w:eastAsia="de-DE"/>
        </w:rPr>
        <w:t>S</w:t>
      </w:r>
      <w:r w:rsidRPr="00500BC5">
        <w:rPr>
          <w:rFonts w:ascii="Arial" w:eastAsia="Times New Roman" w:hAnsi="Arial" w:cs="Arial"/>
          <w:sz w:val="24"/>
          <w:szCs w:val="24"/>
          <w:lang w:val="en-US" w:eastAsia="de-DE"/>
        </w:rPr>
        <w:t xml:space="preserve">heets recommend the applicability of the </w:t>
      </w:r>
      <w:r w:rsidR="00DC5C41">
        <w:rPr>
          <w:rFonts w:ascii="Arial" w:eastAsia="Times New Roman" w:hAnsi="Arial" w:cs="Arial"/>
          <w:sz w:val="24"/>
          <w:szCs w:val="24"/>
          <w:lang w:val="en-US" w:eastAsia="de-DE"/>
        </w:rPr>
        <w:t>D</w:t>
      </w:r>
      <w:r w:rsidRPr="00500BC5">
        <w:rPr>
          <w:rFonts w:ascii="Arial" w:eastAsia="Times New Roman" w:hAnsi="Arial" w:cs="Arial"/>
          <w:sz w:val="24"/>
          <w:szCs w:val="24"/>
          <w:lang w:val="en-US" w:eastAsia="de-DE"/>
        </w:rPr>
        <w:t xml:space="preserve">ecision </w:t>
      </w:r>
      <w:r w:rsidR="00DC5C41">
        <w:rPr>
          <w:rFonts w:ascii="Arial" w:eastAsia="Times New Roman" w:hAnsi="Arial" w:cs="Arial"/>
          <w:sz w:val="24"/>
          <w:szCs w:val="24"/>
          <w:lang w:val="en-US" w:eastAsia="de-DE"/>
        </w:rPr>
        <w:t>S</w:t>
      </w:r>
      <w:r w:rsidRPr="00500BC5">
        <w:rPr>
          <w:rFonts w:ascii="Arial" w:eastAsia="Times New Roman" w:hAnsi="Arial" w:cs="Arial"/>
          <w:sz w:val="24"/>
          <w:szCs w:val="24"/>
          <w:lang w:val="en-US" w:eastAsia="de-DE"/>
        </w:rPr>
        <w:t xml:space="preserve">heet </w:t>
      </w:r>
      <w:r w:rsidR="00DC5C41" w:rsidRPr="00DC5C41">
        <w:rPr>
          <w:rFonts w:ascii="Arial" w:eastAsia="Times New Roman" w:hAnsi="Arial" w:cs="Arial"/>
          <w:sz w:val="24"/>
          <w:szCs w:val="24"/>
          <w:lang w:val="en-US" w:eastAsia="de-DE"/>
        </w:rPr>
        <w:t xml:space="preserve">to: </w:t>
      </w:r>
    </w:p>
    <w:p w14:paraId="25A54361" w14:textId="77777777" w:rsidR="002C5DC4" w:rsidRPr="002C5DC4" w:rsidRDefault="002C5DC4" w:rsidP="002C5DC4">
      <w:pPr>
        <w:pStyle w:val="ListParagraph"/>
        <w:spacing w:line="240" w:lineRule="auto"/>
        <w:ind w:left="1440"/>
        <w:jc w:val="both"/>
        <w:rPr>
          <w:rFonts w:ascii="Arial" w:eastAsia="Times New Roman" w:hAnsi="Arial" w:cs="Arial"/>
          <w:sz w:val="24"/>
          <w:szCs w:val="24"/>
          <w:lang w:val="en-US" w:eastAsia="de-DE"/>
        </w:rPr>
      </w:pPr>
    </w:p>
    <w:p w14:paraId="17E38E4B" w14:textId="69E23201" w:rsidR="00DC5C41" w:rsidRPr="004816DB" w:rsidRDefault="00DC5C41" w:rsidP="009C1AB1">
      <w:pPr>
        <w:pStyle w:val="ListParagraph"/>
        <w:numPr>
          <w:ilvl w:val="1"/>
          <w:numId w:val="18"/>
        </w:numPr>
        <w:spacing w:line="240" w:lineRule="auto"/>
        <w:jc w:val="both"/>
        <w:rPr>
          <w:rFonts w:ascii="Arial" w:eastAsia="Times New Roman" w:hAnsi="Arial" w:cs="Arial"/>
          <w:sz w:val="24"/>
          <w:szCs w:val="24"/>
          <w:lang w:val="en-US" w:eastAsia="de-DE"/>
        </w:rPr>
      </w:pPr>
      <w:r w:rsidRPr="004816DB">
        <w:rPr>
          <w:rFonts w:ascii="Arial" w:hAnsi="Arial" w:cs="Arial"/>
          <w:sz w:val="24"/>
          <w:szCs w:val="24"/>
          <w:lang w:val="en-US"/>
        </w:rPr>
        <w:t xml:space="preserve">projects commenced prior to publication of the DS; and </w:t>
      </w:r>
    </w:p>
    <w:p w14:paraId="0FD68095" w14:textId="36071828" w:rsidR="00DC5C41" w:rsidRPr="004816DB" w:rsidRDefault="00DC5C41" w:rsidP="009C1AB1">
      <w:pPr>
        <w:pStyle w:val="ListParagraph"/>
        <w:numPr>
          <w:ilvl w:val="1"/>
          <w:numId w:val="18"/>
        </w:numPr>
        <w:spacing w:line="240" w:lineRule="auto"/>
        <w:jc w:val="both"/>
        <w:rPr>
          <w:rFonts w:ascii="Arial" w:eastAsia="Times New Roman" w:hAnsi="Arial" w:cs="Arial"/>
          <w:sz w:val="24"/>
          <w:szCs w:val="24"/>
          <w:lang w:val="en-US" w:eastAsia="de-DE"/>
        </w:rPr>
      </w:pPr>
      <w:r w:rsidRPr="004816DB">
        <w:rPr>
          <w:rFonts w:ascii="Arial" w:eastAsia="Times New Roman" w:hAnsi="Arial" w:cs="Arial"/>
          <w:sz w:val="24"/>
          <w:szCs w:val="24"/>
          <w:lang w:val="en-US" w:eastAsia="de-DE"/>
        </w:rPr>
        <w:t xml:space="preserve">all certifications issued after its publication; or </w:t>
      </w:r>
    </w:p>
    <w:p w14:paraId="51D0B8AD" w14:textId="4C956676" w:rsidR="002A6A82" w:rsidRPr="004816DB" w:rsidRDefault="00DC5C41" w:rsidP="009C1AB1">
      <w:pPr>
        <w:pStyle w:val="ListParagraph"/>
        <w:numPr>
          <w:ilvl w:val="1"/>
          <w:numId w:val="18"/>
        </w:numPr>
        <w:spacing w:after="0" w:line="240" w:lineRule="auto"/>
        <w:contextualSpacing w:val="0"/>
        <w:jc w:val="both"/>
        <w:rPr>
          <w:rFonts w:ascii="Arial" w:eastAsia="Times New Roman" w:hAnsi="Arial" w:cs="Arial"/>
          <w:sz w:val="24"/>
          <w:szCs w:val="24"/>
          <w:lang w:val="en-US" w:eastAsia="de-DE"/>
        </w:rPr>
      </w:pPr>
      <w:r w:rsidRPr="004816DB">
        <w:rPr>
          <w:rFonts w:ascii="Arial" w:eastAsia="Times New Roman" w:hAnsi="Arial" w:cs="Arial"/>
          <w:sz w:val="24"/>
          <w:szCs w:val="24"/>
          <w:lang w:val="en-US" w:eastAsia="de-DE"/>
        </w:rPr>
        <w:t>only for the new certifications (Issue No. 0) and their subsequent revisions</w:t>
      </w:r>
    </w:p>
    <w:p w14:paraId="4F49B191" w14:textId="77777777" w:rsidR="002A6A82" w:rsidRPr="002A6A82" w:rsidRDefault="002A6A82" w:rsidP="002A6A82">
      <w:pPr>
        <w:rPr>
          <w:rFonts w:ascii="Arial" w:hAnsi="Arial"/>
          <w:lang w:val="en-GB" w:eastAsia="en-US"/>
        </w:rPr>
      </w:pPr>
    </w:p>
    <w:p w14:paraId="592DF705" w14:textId="1213AB16" w:rsidR="002A6A82" w:rsidRPr="002A6A82" w:rsidRDefault="00AF1A77" w:rsidP="004816DB">
      <w:pPr>
        <w:jc w:val="both"/>
        <w:rPr>
          <w:rFonts w:ascii="Arial" w:hAnsi="Arial"/>
          <w:lang w:val="en-GB" w:eastAsia="en-US"/>
        </w:rPr>
      </w:pPr>
      <w:r>
        <w:rPr>
          <w:rFonts w:ascii="Arial" w:hAnsi="Arial"/>
          <w:lang w:val="en-GB" w:eastAsia="en-US"/>
        </w:rPr>
        <w:t xml:space="preserve">Mr </w:t>
      </w:r>
      <w:r w:rsidR="002A6A82" w:rsidRPr="002A6A82">
        <w:rPr>
          <w:rFonts w:ascii="Arial" w:hAnsi="Arial"/>
          <w:lang w:val="en-GB" w:eastAsia="en-US"/>
        </w:rPr>
        <w:t>Chris Agius suggested that the changes to IECEx OD 035 were of a minor nature and if the meeting agreed this could be drafted as Edition 3.1 of IECEx OD 035 and sent to ExMC for voting by correspondence.</w:t>
      </w:r>
    </w:p>
    <w:p w14:paraId="536A5182" w14:textId="77777777" w:rsidR="002A6A82" w:rsidRPr="002A6A82" w:rsidRDefault="002A6A82" w:rsidP="004816DB">
      <w:pPr>
        <w:jc w:val="both"/>
        <w:rPr>
          <w:rFonts w:ascii="Arial" w:hAnsi="Arial"/>
          <w:lang w:val="en-GB" w:eastAsia="en-US"/>
        </w:rPr>
      </w:pPr>
    </w:p>
    <w:p w14:paraId="30C5C823" w14:textId="7EDD1CA2" w:rsidR="002A6A82" w:rsidRPr="002A6A82" w:rsidRDefault="002A6A82" w:rsidP="004816DB">
      <w:pPr>
        <w:jc w:val="both"/>
        <w:rPr>
          <w:rFonts w:ascii="Arial" w:hAnsi="Arial"/>
          <w:lang w:val="en-GB" w:eastAsia="en-US"/>
        </w:rPr>
      </w:pPr>
      <w:r w:rsidRPr="002A6A82">
        <w:rPr>
          <w:rFonts w:ascii="Arial" w:hAnsi="Arial"/>
          <w:lang w:val="en-GB" w:eastAsia="en-US"/>
        </w:rPr>
        <w:t xml:space="preserve">He also </w:t>
      </w:r>
      <w:r w:rsidR="00DC5C41" w:rsidRPr="002A6A82">
        <w:rPr>
          <w:rFonts w:ascii="Arial" w:hAnsi="Arial"/>
          <w:lang w:val="en-GB" w:eastAsia="en-US"/>
        </w:rPr>
        <w:t>recommended</w:t>
      </w:r>
      <w:r w:rsidRPr="002A6A82">
        <w:rPr>
          <w:rFonts w:ascii="Arial" w:hAnsi="Arial"/>
          <w:lang w:val="en-GB" w:eastAsia="en-US"/>
        </w:rPr>
        <w:t xml:space="preserve"> that as the changes proposed to IECEx Form F-014 were a minor change, this form could be updated and reissued.</w:t>
      </w:r>
    </w:p>
    <w:p w14:paraId="2E9BAD60" w14:textId="77777777" w:rsidR="002A6A82" w:rsidRPr="002A6A82" w:rsidRDefault="002A6A82" w:rsidP="004816DB">
      <w:pPr>
        <w:jc w:val="both"/>
        <w:rPr>
          <w:rFonts w:ascii="Arial" w:hAnsi="Arial"/>
          <w:lang w:val="en-GB" w:eastAsia="en-US"/>
        </w:rPr>
      </w:pPr>
    </w:p>
    <w:p w14:paraId="14CFAE5C" w14:textId="725D7813" w:rsidR="002A6A82" w:rsidRDefault="00AF1A77" w:rsidP="004816DB">
      <w:pPr>
        <w:jc w:val="both"/>
        <w:rPr>
          <w:rFonts w:ascii="Arial" w:hAnsi="Arial"/>
          <w:lang w:val="en-GB" w:eastAsia="en-US"/>
        </w:rPr>
      </w:pPr>
      <w:r>
        <w:rPr>
          <w:rFonts w:ascii="Arial" w:hAnsi="Arial"/>
          <w:lang w:val="en-GB" w:eastAsia="en-US"/>
        </w:rPr>
        <w:t xml:space="preserve">Ms </w:t>
      </w:r>
      <w:r w:rsidR="00DC5C41" w:rsidRPr="00DC5C41">
        <w:rPr>
          <w:rFonts w:ascii="Arial" w:hAnsi="Arial"/>
          <w:lang w:val="en-GB" w:eastAsia="en-US"/>
        </w:rPr>
        <w:t>Katy Holdredge asked for clarification on the process if there is no response within eight weeks</w:t>
      </w:r>
      <w:r w:rsidR="00DC5C41">
        <w:rPr>
          <w:rFonts w:ascii="Arial" w:hAnsi="Arial"/>
          <w:lang w:val="en-GB" w:eastAsia="en-US"/>
        </w:rPr>
        <w:t xml:space="preserve"> from the originator</w:t>
      </w:r>
      <w:r w:rsidR="00DC5C41" w:rsidRPr="00DC5C41">
        <w:rPr>
          <w:rFonts w:ascii="Arial" w:hAnsi="Arial"/>
          <w:lang w:val="en-GB" w:eastAsia="en-US"/>
        </w:rPr>
        <w:t>.</w:t>
      </w:r>
    </w:p>
    <w:p w14:paraId="5EC890B6" w14:textId="77777777" w:rsidR="00DC5C41" w:rsidRPr="002A6A82" w:rsidRDefault="00DC5C41" w:rsidP="004816DB">
      <w:pPr>
        <w:rPr>
          <w:rFonts w:ascii="Arial" w:hAnsi="Arial"/>
          <w:lang w:val="en-GB" w:eastAsia="en-US"/>
        </w:rPr>
      </w:pPr>
    </w:p>
    <w:p w14:paraId="7E60BA76" w14:textId="24D7E78E" w:rsidR="002A6A82" w:rsidRPr="002A6A82" w:rsidRDefault="002A6A82" w:rsidP="004816DB">
      <w:pPr>
        <w:jc w:val="both"/>
        <w:rPr>
          <w:rFonts w:ascii="Arial" w:hAnsi="Arial"/>
          <w:lang w:val="en-GB" w:eastAsia="en-US"/>
        </w:rPr>
      </w:pPr>
      <w:r w:rsidRPr="002A6A82">
        <w:rPr>
          <w:rFonts w:ascii="Arial" w:hAnsi="Arial"/>
          <w:lang w:val="en-GB" w:eastAsia="en-US"/>
        </w:rPr>
        <w:t xml:space="preserve">Chris Agius proposed that in that event, the ExTAG Chair and </w:t>
      </w:r>
      <w:r w:rsidR="00DC5C41">
        <w:rPr>
          <w:rFonts w:ascii="Arial" w:hAnsi="Arial"/>
          <w:lang w:val="en-GB" w:eastAsia="en-US"/>
        </w:rPr>
        <w:t>O</w:t>
      </w:r>
      <w:r w:rsidRPr="002A6A82">
        <w:rPr>
          <w:rFonts w:ascii="Arial" w:hAnsi="Arial"/>
          <w:lang w:val="en-GB" w:eastAsia="en-US"/>
        </w:rPr>
        <w:t xml:space="preserve">fficers to decide an appropriate course of action. </w:t>
      </w:r>
      <w:r w:rsidR="00AF1A77">
        <w:rPr>
          <w:rFonts w:ascii="Arial" w:hAnsi="Arial"/>
          <w:lang w:val="en-GB" w:eastAsia="en-US"/>
        </w:rPr>
        <w:t>Mr</w:t>
      </w:r>
      <w:r w:rsidR="00AF1A77" w:rsidRPr="00AF1A77">
        <w:rPr>
          <w:rFonts w:ascii="Arial" w:hAnsi="Arial"/>
          <w:lang w:val="en-GB" w:eastAsia="en-US"/>
        </w:rPr>
        <w:t xml:space="preserve"> Ron Sinclair suggested a revision of </w:t>
      </w:r>
      <w:r w:rsidR="00AF1A77">
        <w:rPr>
          <w:rFonts w:ascii="Arial" w:hAnsi="Arial"/>
          <w:lang w:val="en-GB" w:eastAsia="en-US"/>
        </w:rPr>
        <w:t xml:space="preserve">the wording in </w:t>
      </w:r>
      <w:r w:rsidR="00AF1A77" w:rsidRPr="00AF1A77">
        <w:rPr>
          <w:rFonts w:ascii="Arial" w:hAnsi="Arial"/>
          <w:lang w:val="en-GB" w:eastAsia="en-US"/>
        </w:rPr>
        <w:t>this amendment to clarify the role of the ExTAG Officers.</w:t>
      </w:r>
    </w:p>
    <w:p w14:paraId="5FDE462A" w14:textId="77777777" w:rsidR="002A6A82" w:rsidRPr="002A6A82" w:rsidRDefault="002A6A82" w:rsidP="004816DB">
      <w:pPr>
        <w:jc w:val="both"/>
        <w:rPr>
          <w:rFonts w:ascii="Arial" w:hAnsi="Arial"/>
          <w:lang w:val="en-GB" w:eastAsia="en-US"/>
        </w:rPr>
      </w:pPr>
    </w:p>
    <w:p w14:paraId="04F3D634" w14:textId="08C979A1" w:rsidR="0003784D" w:rsidRDefault="0003784D" w:rsidP="004816DB">
      <w:pPr>
        <w:jc w:val="both"/>
        <w:rPr>
          <w:rFonts w:ascii="Arial" w:hAnsi="Arial"/>
          <w:lang w:val="en-GB" w:eastAsia="en-US"/>
        </w:rPr>
      </w:pPr>
      <w:r w:rsidRPr="0003784D">
        <w:rPr>
          <w:rFonts w:ascii="Arial" w:hAnsi="Arial"/>
          <w:lang w:val="en-GB" w:eastAsia="en-US"/>
        </w:rPr>
        <w:t>The Chairman concluded by thanking everyone for their contributions and read out the decision taken.</w:t>
      </w:r>
    </w:p>
    <w:p w14:paraId="5A583E2D" w14:textId="77777777" w:rsidR="00AF1A77" w:rsidRPr="00AF1A77" w:rsidRDefault="00AF1A77" w:rsidP="00F86CAE">
      <w:pPr>
        <w:spacing w:after="200"/>
        <w:jc w:val="both"/>
        <w:rPr>
          <w:rFonts w:ascii="Arial" w:hAnsi="Arial"/>
          <w:bCs/>
          <w:color w:val="0070C0"/>
          <w:sz w:val="22"/>
          <w:szCs w:val="22"/>
          <w:lang w:val="en-GB" w:eastAsia="fr-FR"/>
        </w:rPr>
      </w:pPr>
    </w:p>
    <w:p w14:paraId="7240F16D" w14:textId="77777777" w:rsidR="002A6A82" w:rsidRPr="0003784D" w:rsidRDefault="002A6A82" w:rsidP="0003784D">
      <w:pPr>
        <w:jc w:val="both"/>
        <w:rPr>
          <w:rFonts w:ascii="Arial" w:hAnsi="Arial"/>
          <w:b/>
          <w:color w:val="0070C0"/>
          <w:sz w:val="22"/>
          <w:szCs w:val="22"/>
          <w:u w:val="single"/>
          <w:lang w:val="en-GB" w:eastAsia="fr-FR"/>
        </w:rPr>
      </w:pPr>
      <w:r w:rsidRPr="0003784D">
        <w:rPr>
          <w:rFonts w:ascii="Arial" w:hAnsi="Arial"/>
          <w:b/>
          <w:color w:val="0070C0"/>
          <w:sz w:val="22"/>
          <w:szCs w:val="22"/>
          <w:u w:val="single"/>
          <w:lang w:val="en-GB" w:eastAsia="fr-FR"/>
        </w:rPr>
        <w:t xml:space="preserve">Decision 2023/12 </w:t>
      </w:r>
    </w:p>
    <w:p w14:paraId="407ADB75" w14:textId="77777777" w:rsidR="002A6A82" w:rsidRPr="002A6A82" w:rsidRDefault="002A6A82" w:rsidP="002D380D">
      <w:pPr>
        <w:jc w:val="both"/>
        <w:rPr>
          <w:rFonts w:ascii="Arial" w:hAnsi="Arial"/>
          <w:bCs/>
          <w:color w:val="0070C0"/>
          <w:sz w:val="22"/>
          <w:szCs w:val="22"/>
          <w:lang w:val="en-GB" w:eastAsia="fr-FR"/>
        </w:rPr>
      </w:pPr>
      <w:r w:rsidRPr="002A6A82">
        <w:rPr>
          <w:rFonts w:ascii="Arial" w:hAnsi="Arial"/>
          <w:bCs/>
          <w:color w:val="0070C0"/>
          <w:sz w:val="22"/>
          <w:szCs w:val="22"/>
          <w:lang w:val="en-GB" w:eastAsia="fr-FR"/>
        </w:rPr>
        <w:t xml:space="preserve">Members noted the revised edition of IECEx Form F-014 and agreed to a further </w:t>
      </w:r>
      <w:r w:rsidRPr="0003784D">
        <w:rPr>
          <w:rFonts w:ascii="Arial" w:hAnsi="Arial"/>
          <w:bCs/>
          <w:color w:val="0070C0"/>
          <w:sz w:val="22"/>
          <w:szCs w:val="22"/>
          <w:lang w:val="en-GB" w:eastAsia="fr-FR"/>
        </w:rPr>
        <w:t>editorial</w:t>
      </w:r>
      <w:r w:rsidRPr="002A6A82">
        <w:rPr>
          <w:rFonts w:ascii="Arial" w:hAnsi="Arial"/>
          <w:bCs/>
          <w:color w:val="0070C0"/>
          <w:sz w:val="22"/>
          <w:szCs w:val="22"/>
          <w:lang w:val="en-GB" w:eastAsia="fr-FR"/>
        </w:rPr>
        <w:t xml:space="preserve"> addition to the current edition of F-014.  </w:t>
      </w:r>
    </w:p>
    <w:p w14:paraId="4441F0E5" w14:textId="77777777" w:rsidR="002A6A82" w:rsidRPr="002A6A82" w:rsidRDefault="002A6A82" w:rsidP="002D380D">
      <w:pPr>
        <w:jc w:val="both"/>
        <w:rPr>
          <w:rFonts w:ascii="Arial" w:hAnsi="Arial"/>
          <w:bCs/>
          <w:color w:val="0070C0"/>
          <w:sz w:val="22"/>
          <w:szCs w:val="22"/>
          <w:lang w:val="en-GB" w:eastAsia="fr-FR"/>
        </w:rPr>
      </w:pPr>
      <w:r w:rsidRPr="002A6A82">
        <w:rPr>
          <w:rFonts w:ascii="Arial" w:hAnsi="Arial"/>
          <w:bCs/>
          <w:color w:val="0070C0"/>
          <w:sz w:val="22"/>
          <w:szCs w:val="22"/>
          <w:lang w:val="en-GB" w:eastAsia="fr-FR"/>
        </w:rPr>
        <w:t>Members agreed that the ExTAG Officers report to the 2023 ExMC meeting will inform the ExMC of their intention to submit a draft Edition 3.1 for voting by correspondence.</w:t>
      </w:r>
    </w:p>
    <w:p w14:paraId="30C34F6B" w14:textId="77777777" w:rsidR="002A6A82" w:rsidRDefault="002A6A82" w:rsidP="002D380D">
      <w:pPr>
        <w:jc w:val="both"/>
        <w:rPr>
          <w:rFonts w:ascii="Arial" w:hAnsi="Arial"/>
          <w:bCs/>
          <w:color w:val="0070C0"/>
          <w:lang w:val="en-GB" w:eastAsia="fr-FR"/>
        </w:rPr>
      </w:pPr>
    </w:p>
    <w:p w14:paraId="18E3584E" w14:textId="43A90D3B" w:rsidR="00682A6A" w:rsidRPr="00D9640B" w:rsidRDefault="00682A6A" w:rsidP="00B11ACC">
      <w:pPr>
        <w:pStyle w:val="IECEX1"/>
        <w:rPr>
          <w:rFonts w:cs="Arial"/>
          <w:b w:val="0"/>
          <w:color w:val="000000"/>
        </w:rPr>
      </w:pPr>
      <w:r w:rsidRPr="00D9640B">
        <w:rPr>
          <w:rFonts w:cs="Arial"/>
          <w:color w:val="000000"/>
        </w:rPr>
        <w:t>10</w:t>
      </w:r>
      <w:r w:rsidRPr="00D9640B">
        <w:rPr>
          <w:rFonts w:cs="Arial"/>
          <w:color w:val="000000"/>
        </w:rPr>
        <w:tab/>
        <w:t xml:space="preserve">ExTAG </w:t>
      </w:r>
      <w:r w:rsidRPr="00D9640B">
        <w:rPr>
          <w:rFonts w:cs="Arial"/>
        </w:rPr>
        <w:t>Proposed</w:t>
      </w:r>
      <w:r w:rsidRPr="00D9640B">
        <w:rPr>
          <w:rFonts w:cs="Arial"/>
          <w:color w:val="000000"/>
        </w:rPr>
        <w:t xml:space="preserve"> Decision Sheets in progress</w:t>
      </w:r>
    </w:p>
    <w:p w14:paraId="1B8E339C" w14:textId="1494C6B7" w:rsidR="00682A6A" w:rsidRPr="004748A2" w:rsidRDefault="00AF1A77" w:rsidP="00B11ACC">
      <w:pPr>
        <w:spacing w:before="100" w:beforeAutospacing="1" w:after="100" w:afterAutospacing="1"/>
        <w:ind w:left="720" w:hanging="720"/>
        <w:jc w:val="both"/>
        <w:rPr>
          <w:rFonts w:ascii="Arial" w:hAnsi="Arial" w:cs="Arial"/>
          <w:b/>
          <w:i/>
          <w:color w:val="000000"/>
          <w:lang w:val="en-US"/>
        </w:rPr>
      </w:pPr>
      <w:r w:rsidRPr="00AF1A77">
        <w:rPr>
          <w:rFonts w:ascii="Arial" w:hAnsi="Arial" w:cs="Arial"/>
          <w:b/>
          <w:i/>
          <w:color w:val="000000"/>
          <w:lang w:val="en-US"/>
        </w:rPr>
        <w:t>10.1</w:t>
      </w:r>
      <w:r w:rsidRPr="00AF1A77">
        <w:rPr>
          <w:rFonts w:ascii="Arial" w:hAnsi="Arial" w:cs="Arial"/>
          <w:b/>
          <w:i/>
          <w:color w:val="000000"/>
          <w:lang w:val="en-US"/>
        </w:rPr>
        <w:tab/>
      </w:r>
      <w:r w:rsidR="001B5F98" w:rsidRPr="001B5F98">
        <w:rPr>
          <w:rFonts w:ascii="Arial" w:hAnsi="Arial" w:cs="Arial"/>
          <w:b/>
          <w:i/>
          <w:iCs/>
          <w:color w:val="000000"/>
          <w:lang w:val="en-US"/>
        </w:rPr>
        <w:t>Draft ExTAG Decision Sheet</w:t>
      </w:r>
      <w:r w:rsidRPr="00AF1A77">
        <w:rPr>
          <w:rFonts w:ascii="Arial" w:hAnsi="Arial" w:cs="Arial"/>
          <w:b/>
          <w:i/>
          <w:color w:val="000000"/>
          <w:lang w:val="en-US"/>
        </w:rPr>
        <w:t>, prepared by the ExMC WG 02 Convenor Technical Capability Documents</w:t>
      </w:r>
    </w:p>
    <w:p w14:paraId="46AEFF7A" w14:textId="5BF5744F" w:rsidR="00682A6A" w:rsidRPr="00901570" w:rsidRDefault="00682A6A" w:rsidP="00B11ACC">
      <w:pPr>
        <w:autoSpaceDE w:val="0"/>
        <w:autoSpaceDN w:val="0"/>
        <w:adjustRightInd w:val="0"/>
        <w:ind w:left="720"/>
        <w:jc w:val="both"/>
        <w:rPr>
          <w:rFonts w:ascii="Arial" w:hAnsi="Arial" w:cs="Arial"/>
          <w:bCs/>
          <w:iCs/>
          <w:color w:val="000000"/>
        </w:rPr>
      </w:pPr>
      <w:r w:rsidRPr="004748A2">
        <w:rPr>
          <w:rFonts w:ascii="Arial" w:hAnsi="Arial" w:cs="Arial"/>
          <w:bCs/>
          <w:iCs/>
          <w:color w:val="000000"/>
          <w:lang w:val="en-US"/>
        </w:rPr>
        <w:tab/>
      </w:r>
      <w:r w:rsidRPr="00901570">
        <w:rPr>
          <w:rFonts w:ascii="Arial" w:hAnsi="Arial" w:cs="Arial"/>
          <w:b/>
          <w:u w:val="single"/>
          <w:lang w:val="en-GB"/>
        </w:rPr>
        <w:t>Documents for Consideration</w:t>
      </w:r>
      <w:r w:rsidRPr="00901570">
        <w:rPr>
          <w:rFonts w:ascii="Arial" w:hAnsi="Arial" w:cs="Arial"/>
          <w:bCs/>
          <w:iCs/>
          <w:color w:val="000000"/>
        </w:rPr>
        <w:t>:</w:t>
      </w:r>
    </w:p>
    <w:bookmarkStart w:id="26" w:name="_Hlk141434818"/>
    <w:p w14:paraId="625DF153" w14:textId="6902ED2C" w:rsidR="004B5B23" w:rsidRPr="004B5B23" w:rsidRDefault="004B5B23" w:rsidP="002B42F2">
      <w:pPr>
        <w:numPr>
          <w:ilvl w:val="0"/>
          <w:numId w:val="4"/>
        </w:numPr>
        <w:contextualSpacing/>
        <w:jc w:val="both"/>
        <w:rPr>
          <w:rFonts w:ascii="Arial" w:hAnsi="Arial" w:cs="Arial"/>
          <w:bCs/>
          <w:iCs/>
          <w:color w:val="000000"/>
          <w:lang w:val="en-US"/>
        </w:rPr>
      </w:pPr>
      <w:r w:rsidRPr="004B5B23">
        <w:rPr>
          <w:rFonts w:ascii="Arial" w:hAnsi="Arial" w:cs="Arial"/>
          <w:b/>
        </w:rPr>
        <w:fldChar w:fldCharType="begin"/>
      </w:r>
      <w:r w:rsidRPr="004B5B23">
        <w:rPr>
          <w:rFonts w:ascii="Arial" w:hAnsi="Arial" w:cs="Arial"/>
          <w:b/>
          <w:lang w:val="en-US"/>
        </w:rPr>
        <w:instrText>HYPERLINK "https://www.iecex.com/dmsdocument/4250"</w:instrText>
      </w:r>
      <w:r w:rsidRPr="004B5B23">
        <w:rPr>
          <w:rFonts w:ascii="Arial" w:hAnsi="Arial" w:cs="Arial"/>
          <w:b/>
        </w:rPr>
        <w:fldChar w:fldCharType="separate"/>
      </w:r>
      <w:r w:rsidRPr="004B5B23">
        <w:rPr>
          <w:rStyle w:val="Hyperlink"/>
          <w:rFonts w:ascii="Arial" w:hAnsi="Arial" w:cs="Arial"/>
          <w:b/>
          <w:lang w:val="en-US"/>
        </w:rPr>
        <w:t>ExTAG/706/CD</w:t>
      </w:r>
      <w:r w:rsidRPr="004B5B23">
        <w:rPr>
          <w:rFonts w:ascii="Arial" w:hAnsi="Arial" w:cs="Arial"/>
          <w:b/>
        </w:rPr>
        <w:fldChar w:fldCharType="end"/>
      </w:r>
      <w:r w:rsidRPr="004B5B23">
        <w:rPr>
          <w:rFonts w:ascii="Arial" w:hAnsi="Arial" w:cs="Arial"/>
          <w:bCs/>
          <w:lang w:val="en-US"/>
        </w:rPr>
        <w:t xml:space="preserve"> </w:t>
      </w:r>
      <w:bookmarkStart w:id="27" w:name="_Hlk144975896"/>
      <w:bookmarkEnd w:id="26"/>
      <w:r w:rsidRPr="004B5B23">
        <w:rPr>
          <w:rFonts w:ascii="Arial" w:hAnsi="Arial" w:cs="Arial"/>
          <w:bCs/>
          <w:lang w:val="en-US"/>
        </w:rPr>
        <w:t>–</w:t>
      </w:r>
      <w:r>
        <w:rPr>
          <w:rFonts w:cs="Arial"/>
          <w:bCs/>
          <w:lang w:val="en-US"/>
        </w:rPr>
        <w:t xml:space="preserve"> </w:t>
      </w:r>
      <w:r w:rsidRPr="004B5B23">
        <w:rPr>
          <w:rFonts w:ascii="Arial" w:hAnsi="Arial" w:cs="Arial"/>
          <w:bCs/>
          <w:iCs/>
          <w:color w:val="000000"/>
          <w:lang w:val="en-US"/>
        </w:rPr>
        <w:t>D</w:t>
      </w:r>
      <w:r>
        <w:rPr>
          <w:rFonts w:ascii="Arial" w:hAnsi="Arial" w:cs="Arial"/>
          <w:bCs/>
          <w:iCs/>
          <w:color w:val="000000"/>
          <w:lang w:val="en-US"/>
        </w:rPr>
        <w:t>r</w:t>
      </w:r>
      <w:r w:rsidRPr="004B5B23">
        <w:rPr>
          <w:rFonts w:ascii="Arial" w:hAnsi="Arial" w:cs="Arial"/>
          <w:bCs/>
          <w:iCs/>
          <w:color w:val="000000"/>
          <w:lang w:val="en-US"/>
        </w:rPr>
        <w:t xml:space="preserve">aft ExTAG Decision Sheet – Revision of ExTAG DS 2020/003 Verification and Operation of Climate Chambers </w:t>
      </w:r>
    </w:p>
    <w:bookmarkEnd w:id="27"/>
    <w:p w14:paraId="49D28B05" w14:textId="7B82A58E" w:rsidR="004B5B23" w:rsidRPr="004B5B23" w:rsidRDefault="004B5B23" w:rsidP="002B42F2">
      <w:pPr>
        <w:pStyle w:val="ListParagraph"/>
        <w:numPr>
          <w:ilvl w:val="0"/>
          <w:numId w:val="4"/>
        </w:numPr>
        <w:spacing w:after="0" w:line="240" w:lineRule="auto"/>
        <w:rPr>
          <w:rFonts w:ascii="Arial" w:eastAsia="Times New Roman" w:hAnsi="Arial" w:cs="Arial"/>
          <w:bCs/>
          <w:iCs/>
          <w:sz w:val="24"/>
          <w:szCs w:val="24"/>
          <w:lang w:val="en-US" w:eastAsia="de-DE"/>
        </w:rPr>
      </w:pPr>
      <w:r>
        <w:rPr>
          <w:rFonts w:ascii="Arial" w:eastAsia="Times New Roman" w:hAnsi="Arial" w:cs="Arial"/>
          <w:b/>
          <w:iCs/>
          <w:color w:val="0000FF"/>
          <w:sz w:val="24"/>
          <w:szCs w:val="24"/>
          <w:u w:val="single"/>
          <w:lang w:val="en-US" w:eastAsia="de-DE"/>
        </w:rPr>
        <w:fldChar w:fldCharType="begin"/>
      </w:r>
      <w:r w:rsidR="00817AA6">
        <w:rPr>
          <w:rFonts w:ascii="Arial" w:eastAsia="Times New Roman" w:hAnsi="Arial" w:cs="Arial"/>
          <w:b/>
          <w:iCs/>
          <w:color w:val="0000FF"/>
          <w:sz w:val="24"/>
          <w:szCs w:val="24"/>
          <w:u w:val="single"/>
          <w:lang w:val="en-US" w:eastAsia="de-DE"/>
        </w:rPr>
        <w:instrText>HYPERLINK "https://www.iecex.com/dmsdocument/4304"</w:instrText>
      </w:r>
      <w:r>
        <w:rPr>
          <w:rFonts w:ascii="Arial" w:eastAsia="Times New Roman" w:hAnsi="Arial" w:cs="Arial"/>
          <w:b/>
          <w:iCs/>
          <w:color w:val="0000FF"/>
          <w:sz w:val="24"/>
          <w:szCs w:val="24"/>
          <w:u w:val="single"/>
          <w:lang w:val="en-US" w:eastAsia="de-DE"/>
        </w:rPr>
        <w:fldChar w:fldCharType="separate"/>
      </w:r>
      <w:r w:rsidRPr="004B5B23">
        <w:rPr>
          <w:rStyle w:val="Hyperlink"/>
          <w:rFonts w:ascii="Arial" w:eastAsia="Times New Roman" w:hAnsi="Arial" w:cs="Arial"/>
          <w:b/>
          <w:iCs/>
          <w:sz w:val="24"/>
          <w:szCs w:val="24"/>
          <w:lang w:val="en-US" w:eastAsia="de-DE"/>
        </w:rPr>
        <w:t>ExTAG/714/CC</w:t>
      </w:r>
      <w:r>
        <w:rPr>
          <w:rFonts w:ascii="Arial" w:eastAsia="Times New Roman" w:hAnsi="Arial" w:cs="Arial"/>
          <w:b/>
          <w:iCs/>
          <w:color w:val="0000FF"/>
          <w:sz w:val="24"/>
          <w:szCs w:val="24"/>
          <w:u w:val="single"/>
          <w:lang w:val="en-US" w:eastAsia="de-DE"/>
        </w:rPr>
        <w:fldChar w:fldCharType="end"/>
      </w:r>
      <w:r w:rsidRPr="004B5B23">
        <w:rPr>
          <w:rFonts w:ascii="Arial" w:eastAsia="Times New Roman" w:hAnsi="Arial" w:cs="Arial"/>
          <w:bCs/>
          <w:iCs/>
          <w:sz w:val="24"/>
          <w:szCs w:val="24"/>
          <w:lang w:val="en-US" w:eastAsia="de-DE"/>
        </w:rPr>
        <w:t xml:space="preserve"> – </w:t>
      </w:r>
      <w:r w:rsidRPr="004B5B23">
        <w:rPr>
          <w:rFonts w:ascii="Arial" w:eastAsia="Times New Roman" w:hAnsi="Arial" w:cs="Arial"/>
          <w:bCs/>
          <w:iCs/>
          <w:color w:val="000000"/>
          <w:sz w:val="24"/>
          <w:szCs w:val="24"/>
          <w:lang w:val="en-US" w:eastAsia="de-DE"/>
        </w:rPr>
        <w:t>Compilation of comments on ExTAG/706/CD</w:t>
      </w:r>
    </w:p>
    <w:p w14:paraId="42418395" w14:textId="507A9FD9" w:rsidR="001F50CC" w:rsidRPr="004B5B23" w:rsidRDefault="006003C7" w:rsidP="002B42F2">
      <w:pPr>
        <w:pStyle w:val="ListParagraph"/>
        <w:numPr>
          <w:ilvl w:val="0"/>
          <w:numId w:val="4"/>
        </w:numPr>
        <w:spacing w:line="240" w:lineRule="auto"/>
        <w:rPr>
          <w:rFonts w:ascii="Arial" w:eastAsia="Times New Roman" w:hAnsi="Arial" w:cs="Arial"/>
          <w:bCs/>
          <w:iCs/>
          <w:color w:val="000000"/>
          <w:sz w:val="24"/>
          <w:szCs w:val="24"/>
          <w:lang w:val="en-US" w:eastAsia="de-DE"/>
        </w:rPr>
      </w:pPr>
      <w:hyperlink r:id="rId22" w:history="1">
        <w:r w:rsidR="004B5B23" w:rsidRPr="004B5B23">
          <w:rPr>
            <w:rStyle w:val="Hyperlink"/>
            <w:rFonts w:ascii="Arial" w:eastAsia="Times New Roman" w:hAnsi="Arial" w:cs="Arial"/>
            <w:b/>
            <w:iCs/>
            <w:sz w:val="24"/>
            <w:szCs w:val="24"/>
            <w:lang w:val="en-US" w:eastAsia="de-DE"/>
          </w:rPr>
          <w:t>ExTAG/706A/DC</w:t>
        </w:r>
      </w:hyperlink>
      <w:r w:rsidR="004B5B23" w:rsidRPr="004B5B23">
        <w:rPr>
          <w:rFonts w:ascii="Arial" w:eastAsia="Times New Roman" w:hAnsi="Arial" w:cs="Arial"/>
          <w:bCs/>
          <w:iCs/>
          <w:color w:val="000000"/>
          <w:sz w:val="24"/>
          <w:szCs w:val="24"/>
          <w:lang w:val="en-US" w:eastAsia="de-DE"/>
        </w:rPr>
        <w:t xml:space="preserve"> </w:t>
      </w:r>
      <w:r w:rsidR="004B5B23">
        <w:rPr>
          <w:rFonts w:ascii="Arial" w:eastAsia="Times New Roman" w:hAnsi="Arial" w:cs="Arial"/>
          <w:bCs/>
          <w:iCs/>
          <w:color w:val="000000"/>
          <w:sz w:val="24"/>
          <w:szCs w:val="24"/>
          <w:lang w:val="en-US" w:eastAsia="de-DE"/>
        </w:rPr>
        <w:t xml:space="preserve">– </w:t>
      </w:r>
      <w:r w:rsidR="004B5B23" w:rsidRPr="004B5B23">
        <w:rPr>
          <w:rFonts w:ascii="Arial" w:eastAsia="Times New Roman" w:hAnsi="Arial" w:cs="Arial"/>
          <w:bCs/>
          <w:iCs/>
          <w:color w:val="000000"/>
          <w:sz w:val="24"/>
          <w:szCs w:val="24"/>
          <w:lang w:val="en-US" w:eastAsia="de-DE"/>
        </w:rPr>
        <w:t xml:space="preserve">Revised Draft ExTAG Decision Sheet – Revision of ExTAG DS 2020/003 Verification and Operation of Climate Chambers </w:t>
      </w:r>
    </w:p>
    <w:p w14:paraId="0F3A0EB1" w14:textId="566BE31C" w:rsidR="001F72B7" w:rsidRDefault="001F72B7" w:rsidP="00B11ACC">
      <w:pPr>
        <w:spacing w:after="200"/>
        <w:jc w:val="both"/>
        <w:rPr>
          <w:rFonts w:ascii="Arial" w:hAnsi="Arial" w:cs="Arial"/>
          <w:bCs/>
          <w:iCs/>
          <w:color w:val="000000"/>
          <w:lang w:val="en-US"/>
        </w:rPr>
      </w:pPr>
      <w:r w:rsidRPr="001F72B7">
        <w:rPr>
          <w:rFonts w:ascii="Arial" w:hAnsi="Arial" w:cs="Arial"/>
          <w:bCs/>
          <w:iCs/>
          <w:color w:val="000000"/>
          <w:lang w:val="en-US"/>
        </w:rPr>
        <w:t xml:space="preserve">The Chair introduced the </w:t>
      </w:r>
      <w:r w:rsidR="00472A82">
        <w:rPr>
          <w:rFonts w:ascii="Arial" w:hAnsi="Arial" w:cs="Arial"/>
          <w:bCs/>
          <w:iCs/>
          <w:color w:val="000000"/>
          <w:lang w:val="en-US"/>
        </w:rPr>
        <w:t>item</w:t>
      </w:r>
      <w:r w:rsidRPr="001F72B7">
        <w:rPr>
          <w:rFonts w:ascii="Arial" w:hAnsi="Arial" w:cs="Arial"/>
          <w:bCs/>
          <w:iCs/>
          <w:color w:val="000000"/>
          <w:lang w:val="en-US"/>
        </w:rPr>
        <w:t xml:space="preserve"> and forwarded the floor to Ms Katy Holdredge, the Convenor of ExMC WG02. </w:t>
      </w:r>
    </w:p>
    <w:p w14:paraId="3BA0FF9C" w14:textId="5A778C0A" w:rsidR="001F72B7" w:rsidRPr="001F72B7" w:rsidRDefault="001F72B7" w:rsidP="00B11ACC">
      <w:pPr>
        <w:spacing w:after="200"/>
        <w:jc w:val="both"/>
        <w:rPr>
          <w:rFonts w:ascii="Arial" w:hAnsi="Arial" w:cs="Arial"/>
          <w:bCs/>
          <w:iCs/>
          <w:color w:val="000000"/>
          <w:lang w:val="en-US"/>
        </w:rPr>
      </w:pPr>
      <w:r w:rsidRPr="001F72B7">
        <w:rPr>
          <w:rFonts w:ascii="Arial" w:hAnsi="Arial" w:cs="Arial"/>
          <w:bCs/>
          <w:iCs/>
          <w:color w:val="000000"/>
          <w:lang w:val="en-US"/>
        </w:rPr>
        <w:t>Ms Holdredge explained that the ExMC WG02 had identified the need to update DS</w:t>
      </w:r>
      <w:r w:rsidR="00F86CAE">
        <w:rPr>
          <w:rFonts w:ascii="Arial" w:hAnsi="Arial" w:cs="Arial"/>
          <w:bCs/>
          <w:iCs/>
          <w:color w:val="000000"/>
          <w:lang w:val="en-US"/>
        </w:rPr>
        <w:t> </w:t>
      </w:r>
      <w:r w:rsidRPr="001F72B7">
        <w:rPr>
          <w:rFonts w:ascii="Arial" w:hAnsi="Arial" w:cs="Arial"/>
          <w:bCs/>
          <w:iCs/>
          <w:color w:val="000000"/>
          <w:lang w:val="en-US"/>
        </w:rPr>
        <w:t>ExTAG/706/CD relating to Climatic Chambers due to recent work within the TCD Scheme. The updated document, with tracked changes, had been circulated to members before the meeting.</w:t>
      </w:r>
    </w:p>
    <w:p w14:paraId="43018542" w14:textId="0C68165D" w:rsidR="001F72B7" w:rsidRPr="001F72B7" w:rsidRDefault="00006A97" w:rsidP="00B11ACC">
      <w:pPr>
        <w:spacing w:after="200"/>
        <w:jc w:val="both"/>
        <w:rPr>
          <w:rFonts w:ascii="Arial" w:hAnsi="Arial" w:cs="Arial"/>
          <w:bCs/>
          <w:iCs/>
          <w:color w:val="000000"/>
          <w:lang w:val="en-US"/>
        </w:rPr>
      </w:pPr>
      <w:r w:rsidRPr="00006A97">
        <w:rPr>
          <w:rFonts w:ascii="Arial" w:hAnsi="Arial" w:cs="Arial"/>
          <w:bCs/>
          <w:iCs/>
          <w:color w:val="000000"/>
          <w:lang w:val="en-US"/>
        </w:rPr>
        <w:t>Two comments were received requiring revisions:</w:t>
      </w:r>
    </w:p>
    <w:p w14:paraId="491B96E2" w14:textId="37849D35" w:rsidR="001F72B7" w:rsidRPr="001F72B7" w:rsidRDefault="001F72B7" w:rsidP="002B42F2">
      <w:pPr>
        <w:pStyle w:val="ListParagraph"/>
        <w:numPr>
          <w:ilvl w:val="0"/>
          <w:numId w:val="16"/>
        </w:numPr>
        <w:spacing w:before="240" w:after="0" w:line="240" w:lineRule="auto"/>
        <w:contextualSpacing w:val="0"/>
        <w:jc w:val="both"/>
        <w:rPr>
          <w:rFonts w:ascii="Arial" w:eastAsia="Times New Roman" w:hAnsi="Arial" w:cs="Arial"/>
          <w:sz w:val="24"/>
          <w:szCs w:val="24"/>
          <w:lang w:val="en-US" w:eastAsia="de-DE"/>
        </w:rPr>
      </w:pPr>
      <w:r w:rsidRPr="001F72B7">
        <w:rPr>
          <w:rFonts w:ascii="Arial" w:eastAsia="Times New Roman" w:hAnsi="Arial" w:cs="Arial"/>
          <w:sz w:val="24"/>
          <w:szCs w:val="24"/>
          <w:lang w:val="en-US" w:eastAsia="de-DE"/>
        </w:rPr>
        <w:t>LOM suggested allowing a more generic humidity device.</w:t>
      </w:r>
    </w:p>
    <w:p w14:paraId="42782BAD" w14:textId="7526EFE7" w:rsidR="001F72B7" w:rsidRDefault="001F72B7" w:rsidP="002B42F2">
      <w:pPr>
        <w:pStyle w:val="ListParagraph"/>
        <w:numPr>
          <w:ilvl w:val="0"/>
          <w:numId w:val="16"/>
        </w:numPr>
        <w:spacing w:before="240" w:after="0" w:line="240" w:lineRule="auto"/>
        <w:contextualSpacing w:val="0"/>
        <w:jc w:val="both"/>
        <w:rPr>
          <w:rFonts w:ascii="Arial" w:eastAsia="Times New Roman" w:hAnsi="Arial" w:cs="Arial"/>
          <w:sz w:val="24"/>
          <w:szCs w:val="24"/>
          <w:lang w:val="en-US" w:eastAsia="de-DE"/>
        </w:rPr>
      </w:pPr>
      <w:r w:rsidRPr="001F72B7">
        <w:rPr>
          <w:rFonts w:ascii="Arial" w:eastAsia="Times New Roman" w:hAnsi="Arial" w:cs="Arial"/>
          <w:sz w:val="24"/>
          <w:szCs w:val="24"/>
          <w:lang w:val="en-US" w:eastAsia="de-DE"/>
        </w:rPr>
        <w:t>NEPSI commented on temperature references.</w:t>
      </w:r>
    </w:p>
    <w:p w14:paraId="16C57039" w14:textId="77777777" w:rsidR="001F72B7" w:rsidRPr="001F72B7" w:rsidRDefault="001F72B7" w:rsidP="00B11ACC">
      <w:pPr>
        <w:pStyle w:val="ListParagraph"/>
        <w:spacing w:after="0" w:line="240" w:lineRule="auto"/>
        <w:ind w:left="0"/>
        <w:contextualSpacing w:val="0"/>
        <w:jc w:val="both"/>
        <w:rPr>
          <w:rFonts w:ascii="Arial" w:eastAsia="Times New Roman" w:hAnsi="Arial" w:cs="Arial"/>
          <w:sz w:val="24"/>
          <w:szCs w:val="24"/>
          <w:lang w:val="en-US" w:eastAsia="de-DE"/>
        </w:rPr>
      </w:pPr>
    </w:p>
    <w:p w14:paraId="75F2DABC" w14:textId="15D856E5" w:rsidR="00472A82" w:rsidRDefault="00472A82" w:rsidP="00B11ACC">
      <w:pPr>
        <w:spacing w:after="200"/>
        <w:jc w:val="both"/>
        <w:rPr>
          <w:rFonts w:ascii="Arial" w:hAnsi="Arial" w:cs="Arial"/>
          <w:bCs/>
          <w:iCs/>
          <w:color w:val="000000"/>
          <w:lang w:val="en-US"/>
        </w:rPr>
      </w:pPr>
      <w:r w:rsidRPr="00472A82">
        <w:rPr>
          <w:rFonts w:ascii="Arial" w:hAnsi="Arial" w:cs="Arial"/>
          <w:bCs/>
          <w:iCs/>
          <w:color w:val="000000"/>
          <w:lang w:val="en-US"/>
        </w:rPr>
        <w:t xml:space="preserve">Ms Holdredge stated that both comments were incorporated into the revised </w:t>
      </w:r>
      <w:r w:rsidR="0092428C">
        <w:rPr>
          <w:rFonts w:ascii="Arial" w:hAnsi="Arial" w:cs="Arial"/>
          <w:bCs/>
          <w:iCs/>
          <w:color w:val="000000"/>
          <w:lang w:val="en-US"/>
        </w:rPr>
        <w:t>DS</w:t>
      </w:r>
      <w:r w:rsidRPr="00472A82">
        <w:rPr>
          <w:rFonts w:ascii="Arial" w:hAnsi="Arial" w:cs="Arial"/>
          <w:bCs/>
          <w:iCs/>
          <w:color w:val="000000"/>
          <w:lang w:val="en-US"/>
        </w:rPr>
        <w:t xml:space="preserve"> and requested approval to publish it.</w:t>
      </w:r>
    </w:p>
    <w:p w14:paraId="74992504" w14:textId="3C98B100" w:rsidR="00B11ACC" w:rsidRDefault="00754E3A" w:rsidP="00B11ACC">
      <w:pPr>
        <w:spacing w:after="200"/>
        <w:jc w:val="both"/>
        <w:rPr>
          <w:rFonts w:ascii="Arial" w:hAnsi="Arial" w:cs="Arial"/>
          <w:bCs/>
          <w:iCs/>
          <w:color w:val="000000"/>
          <w:lang w:val="en-US"/>
        </w:rPr>
      </w:pPr>
      <w:r w:rsidRPr="00754E3A">
        <w:rPr>
          <w:rFonts w:ascii="Arial" w:hAnsi="Arial" w:cs="Arial"/>
          <w:bCs/>
          <w:iCs/>
          <w:color w:val="000000"/>
          <w:lang w:val="en-US"/>
        </w:rPr>
        <w:t xml:space="preserve">Mr Mark Amos clarified that the process should follow </w:t>
      </w:r>
      <w:r w:rsidR="00355C4D">
        <w:rPr>
          <w:rFonts w:ascii="Arial" w:hAnsi="Arial" w:cs="Arial"/>
          <w:bCs/>
          <w:iCs/>
          <w:color w:val="000000"/>
          <w:lang w:val="en-US"/>
        </w:rPr>
        <w:t xml:space="preserve">IECEx </w:t>
      </w:r>
      <w:r w:rsidRPr="00754E3A">
        <w:rPr>
          <w:rFonts w:ascii="Arial" w:hAnsi="Arial" w:cs="Arial"/>
          <w:bCs/>
          <w:iCs/>
          <w:color w:val="000000"/>
          <w:lang w:val="en-US"/>
        </w:rPr>
        <w:t>OD 035</w:t>
      </w:r>
      <w:r w:rsidR="00472A82">
        <w:rPr>
          <w:rFonts w:ascii="Arial" w:hAnsi="Arial" w:cs="Arial"/>
          <w:bCs/>
          <w:iCs/>
          <w:color w:val="000000"/>
          <w:lang w:val="en-US"/>
        </w:rPr>
        <w:t>.</w:t>
      </w:r>
      <w:r w:rsidR="00B11ACC">
        <w:rPr>
          <w:rFonts w:ascii="Arial" w:hAnsi="Arial" w:cs="Arial"/>
          <w:bCs/>
          <w:iCs/>
          <w:color w:val="000000"/>
          <w:lang w:val="en-US"/>
        </w:rPr>
        <w:t xml:space="preserve"> </w:t>
      </w:r>
    </w:p>
    <w:p w14:paraId="10AEC9FE" w14:textId="786E9999" w:rsidR="00B11ACC" w:rsidRDefault="001F72B7" w:rsidP="00B11ACC">
      <w:pPr>
        <w:spacing w:after="200"/>
        <w:jc w:val="both"/>
        <w:rPr>
          <w:rFonts w:ascii="Arial" w:hAnsi="Arial" w:cs="Arial"/>
          <w:bCs/>
          <w:iCs/>
          <w:color w:val="000000"/>
          <w:lang w:val="en-US"/>
        </w:rPr>
      </w:pPr>
      <w:r w:rsidRPr="001F72B7">
        <w:rPr>
          <w:rFonts w:ascii="Arial" w:hAnsi="Arial" w:cs="Arial"/>
          <w:bCs/>
          <w:iCs/>
          <w:color w:val="000000"/>
          <w:lang w:val="en-US"/>
        </w:rPr>
        <w:t xml:space="preserve">Mr Tim Krause, as the IECEx TC 31 Liaison, questioned whether editorial changes require the full </w:t>
      </w:r>
      <w:r w:rsidR="00355C4D">
        <w:rPr>
          <w:rFonts w:ascii="Arial" w:hAnsi="Arial" w:cs="Arial"/>
          <w:bCs/>
          <w:iCs/>
          <w:color w:val="000000"/>
          <w:lang w:val="en-US"/>
        </w:rPr>
        <w:t xml:space="preserve">IECEx </w:t>
      </w:r>
      <w:r w:rsidRPr="001F72B7">
        <w:rPr>
          <w:rFonts w:ascii="Arial" w:hAnsi="Arial" w:cs="Arial"/>
          <w:bCs/>
          <w:iCs/>
          <w:color w:val="000000"/>
          <w:lang w:val="en-US"/>
        </w:rPr>
        <w:t xml:space="preserve">OD 035 process. </w:t>
      </w:r>
      <w:r w:rsidR="00B11ACC" w:rsidRPr="0092428C">
        <w:rPr>
          <w:rFonts w:ascii="Arial" w:hAnsi="Arial" w:cs="Arial"/>
          <w:bCs/>
          <w:iCs/>
          <w:color w:val="000000"/>
          <w:lang w:val="en-US"/>
        </w:rPr>
        <w:t xml:space="preserve">Mr Mark Amos suggested reviewing </w:t>
      </w:r>
      <w:r w:rsidR="00355C4D">
        <w:rPr>
          <w:rFonts w:ascii="Arial" w:hAnsi="Arial" w:cs="Arial"/>
          <w:bCs/>
          <w:iCs/>
          <w:color w:val="000000"/>
          <w:lang w:val="en-US"/>
        </w:rPr>
        <w:t xml:space="preserve">IECEx </w:t>
      </w:r>
      <w:r w:rsidR="00B11ACC" w:rsidRPr="0092428C">
        <w:rPr>
          <w:rFonts w:ascii="Arial" w:hAnsi="Arial" w:cs="Arial"/>
          <w:bCs/>
          <w:iCs/>
          <w:color w:val="000000"/>
          <w:lang w:val="en-US"/>
        </w:rPr>
        <w:t>OD 035 for potential updates.</w:t>
      </w:r>
    </w:p>
    <w:p w14:paraId="35507FD9" w14:textId="6B947E2F" w:rsidR="00F72BFE" w:rsidRPr="00754E3A" w:rsidRDefault="00F72BFE" w:rsidP="00B11ACC">
      <w:pPr>
        <w:spacing w:after="200"/>
        <w:jc w:val="both"/>
        <w:rPr>
          <w:rFonts w:ascii="Arial" w:hAnsi="Arial" w:cs="Arial"/>
          <w:bCs/>
          <w:iCs/>
          <w:color w:val="000000"/>
          <w:lang w:val="en-US"/>
        </w:rPr>
      </w:pPr>
      <w:r w:rsidRPr="00754E3A">
        <w:rPr>
          <w:rFonts w:ascii="Arial" w:hAnsi="Arial" w:cs="Arial"/>
          <w:bCs/>
          <w:iCs/>
          <w:color w:val="000000"/>
          <w:lang w:val="en-US"/>
        </w:rPr>
        <w:t xml:space="preserve">Mr Chris Agius recommended </w:t>
      </w:r>
      <w:r w:rsidR="0092428C" w:rsidRPr="0092428C">
        <w:rPr>
          <w:rFonts w:ascii="Arial" w:hAnsi="Arial" w:cs="Arial"/>
          <w:bCs/>
          <w:iCs/>
          <w:color w:val="000000"/>
          <w:lang w:val="en-US"/>
        </w:rPr>
        <w:t xml:space="preserve">seeking agreement to publish the updated </w:t>
      </w:r>
      <w:r w:rsidR="0092428C">
        <w:rPr>
          <w:rFonts w:ascii="Arial" w:hAnsi="Arial" w:cs="Arial"/>
          <w:bCs/>
          <w:iCs/>
          <w:color w:val="000000"/>
          <w:lang w:val="en-US"/>
        </w:rPr>
        <w:t>DS</w:t>
      </w:r>
      <w:r w:rsidR="0092428C" w:rsidRPr="0092428C">
        <w:rPr>
          <w:rFonts w:ascii="Arial" w:hAnsi="Arial" w:cs="Arial"/>
          <w:bCs/>
          <w:iCs/>
          <w:color w:val="000000"/>
          <w:lang w:val="en-US"/>
        </w:rPr>
        <w:t xml:space="preserve"> ExTAG/706A/DC</w:t>
      </w:r>
      <w:r w:rsidR="00472A82">
        <w:rPr>
          <w:rFonts w:ascii="Arial" w:hAnsi="Arial" w:cs="Arial"/>
          <w:bCs/>
          <w:iCs/>
          <w:color w:val="000000"/>
          <w:lang w:val="en-US"/>
        </w:rPr>
        <w:t>.</w:t>
      </w:r>
    </w:p>
    <w:p w14:paraId="60A268EE" w14:textId="50BE776D" w:rsidR="00754E3A" w:rsidRDefault="0092428C" w:rsidP="00B11ACC">
      <w:pPr>
        <w:jc w:val="both"/>
        <w:rPr>
          <w:rFonts w:ascii="Arial" w:hAnsi="Arial" w:cs="Arial"/>
          <w:bCs/>
          <w:iCs/>
          <w:color w:val="000000"/>
          <w:lang w:val="en-US"/>
        </w:rPr>
      </w:pPr>
      <w:r w:rsidRPr="0092428C">
        <w:rPr>
          <w:rFonts w:ascii="Arial" w:hAnsi="Arial" w:cs="Arial"/>
          <w:bCs/>
          <w:iCs/>
          <w:color w:val="000000"/>
          <w:lang w:val="en-US"/>
        </w:rPr>
        <w:t xml:space="preserve">The Chair noted no major objections, thanked Ms Holdredge, and concluded with the </w:t>
      </w:r>
      <w:r>
        <w:rPr>
          <w:rFonts w:ascii="Arial" w:hAnsi="Arial" w:cs="Arial"/>
          <w:bCs/>
          <w:iCs/>
          <w:color w:val="000000"/>
          <w:lang w:val="en-US"/>
        </w:rPr>
        <w:t>following decision.</w:t>
      </w:r>
    </w:p>
    <w:p w14:paraId="7BA999B3" w14:textId="77777777" w:rsidR="0092428C" w:rsidRDefault="0092428C" w:rsidP="00052984">
      <w:pPr>
        <w:spacing w:after="200" w:line="276" w:lineRule="auto"/>
        <w:jc w:val="both"/>
        <w:rPr>
          <w:rFonts w:ascii="Arial" w:hAnsi="Arial" w:cs="Arial"/>
          <w:bCs/>
          <w:iCs/>
          <w:color w:val="000000"/>
          <w:lang w:val="en-US"/>
        </w:rPr>
      </w:pPr>
    </w:p>
    <w:p w14:paraId="4D87AD9E" w14:textId="77777777" w:rsidR="00817AA6" w:rsidRPr="00817AA6" w:rsidRDefault="00817AA6" w:rsidP="00F86CAE">
      <w:pPr>
        <w:autoSpaceDE w:val="0"/>
        <w:autoSpaceDN w:val="0"/>
        <w:adjustRightInd w:val="0"/>
        <w:jc w:val="both"/>
        <w:rPr>
          <w:rFonts w:ascii="Arial" w:hAnsi="Arial"/>
          <w:b/>
          <w:bCs/>
          <w:color w:val="0070C0"/>
          <w:sz w:val="22"/>
          <w:szCs w:val="22"/>
          <w:u w:val="single"/>
          <w:lang w:val="en-GB" w:eastAsia="fr-FR"/>
        </w:rPr>
      </w:pPr>
      <w:r w:rsidRPr="00817AA6">
        <w:rPr>
          <w:rFonts w:ascii="Arial" w:hAnsi="Arial"/>
          <w:b/>
          <w:bCs/>
          <w:color w:val="0070C0"/>
          <w:sz w:val="22"/>
          <w:szCs w:val="22"/>
          <w:u w:val="single"/>
          <w:lang w:val="en-GB" w:eastAsia="fr-FR"/>
        </w:rPr>
        <w:t xml:space="preserve">Decision 2023/13 </w:t>
      </w:r>
    </w:p>
    <w:p w14:paraId="550C9678" w14:textId="21EDCEEC" w:rsidR="00BA7067" w:rsidRDefault="00817AA6" w:rsidP="00F86CAE">
      <w:pPr>
        <w:autoSpaceDE w:val="0"/>
        <w:autoSpaceDN w:val="0"/>
        <w:adjustRightInd w:val="0"/>
        <w:ind w:left="11"/>
        <w:jc w:val="both"/>
        <w:rPr>
          <w:rFonts w:ascii="Arial" w:hAnsi="Arial"/>
          <w:bCs/>
          <w:color w:val="0070C0"/>
          <w:sz w:val="22"/>
          <w:szCs w:val="22"/>
          <w:lang w:val="en-GB" w:eastAsia="fr-FR"/>
        </w:rPr>
      </w:pPr>
      <w:r w:rsidRPr="00817AA6">
        <w:rPr>
          <w:rFonts w:ascii="Arial" w:hAnsi="Arial"/>
          <w:bCs/>
          <w:color w:val="0070C0"/>
          <w:sz w:val="22"/>
          <w:szCs w:val="22"/>
          <w:lang w:val="en-GB" w:eastAsia="fr-FR"/>
        </w:rPr>
        <w:t xml:space="preserve">Members considered the second revised draft Decision Sheet circulated as ExTAG/706A/CD that takes into consideration the associated Compilation of Comments on ExTAG/714/CD and </w:t>
      </w:r>
      <w:r w:rsidRPr="002D380D">
        <w:rPr>
          <w:rFonts w:ascii="Arial" w:hAnsi="Arial"/>
          <w:bCs/>
          <w:color w:val="0070C0"/>
          <w:sz w:val="22"/>
          <w:szCs w:val="22"/>
          <w:lang w:val="en-GB" w:eastAsia="fr-FR"/>
        </w:rPr>
        <w:t>agreed</w:t>
      </w:r>
      <w:r w:rsidRPr="00817AA6">
        <w:rPr>
          <w:rFonts w:ascii="Arial" w:hAnsi="Arial"/>
          <w:bCs/>
          <w:color w:val="0070C0"/>
          <w:sz w:val="22"/>
          <w:szCs w:val="22"/>
          <w:lang w:val="en-GB" w:eastAsia="fr-FR"/>
        </w:rPr>
        <w:t xml:space="preserve"> that the draft Decision Sheet proceed to publication as circulated as ExTAG/706A/CD</w:t>
      </w:r>
    </w:p>
    <w:p w14:paraId="095300F3" w14:textId="77777777" w:rsidR="002D380D" w:rsidRPr="00817AA6" w:rsidRDefault="002D380D" w:rsidP="002D380D">
      <w:pPr>
        <w:jc w:val="both"/>
        <w:rPr>
          <w:rFonts w:ascii="Arial" w:hAnsi="Arial" w:cs="Arial"/>
          <w:bCs/>
          <w:iCs/>
          <w:color w:val="000000"/>
          <w:lang w:val="en-AU"/>
        </w:rPr>
      </w:pPr>
    </w:p>
    <w:p w14:paraId="2D52D0E1" w14:textId="10681FC6" w:rsidR="00682A6A" w:rsidRPr="004748A2" w:rsidRDefault="00682A6A" w:rsidP="00537B19">
      <w:pPr>
        <w:spacing w:before="100" w:beforeAutospacing="1" w:after="100" w:afterAutospacing="1"/>
        <w:ind w:left="720" w:hanging="720"/>
        <w:rPr>
          <w:rFonts w:ascii="Arial" w:hAnsi="Arial" w:cs="Arial"/>
          <w:b/>
          <w:i/>
          <w:iCs/>
          <w:color w:val="000000"/>
          <w:lang w:val="en-US"/>
        </w:rPr>
      </w:pPr>
      <w:r w:rsidRPr="004748A2">
        <w:rPr>
          <w:rFonts w:ascii="Arial" w:hAnsi="Arial" w:cs="Arial"/>
          <w:b/>
          <w:bCs/>
          <w:i/>
          <w:iCs/>
          <w:lang w:val="en-US"/>
        </w:rPr>
        <w:t>10.2</w:t>
      </w:r>
      <w:r w:rsidRPr="004748A2">
        <w:rPr>
          <w:rFonts w:ascii="Arial" w:hAnsi="Arial" w:cs="Arial"/>
          <w:b/>
          <w:bCs/>
          <w:i/>
          <w:iCs/>
          <w:lang w:val="en-US"/>
        </w:rPr>
        <w:tab/>
      </w:r>
      <w:r w:rsidR="001B5F98" w:rsidRPr="001B5F98">
        <w:rPr>
          <w:rFonts w:ascii="Arial" w:hAnsi="Arial" w:cs="Arial"/>
          <w:b/>
          <w:i/>
          <w:iCs/>
          <w:color w:val="000000"/>
          <w:lang w:val="en-US"/>
        </w:rPr>
        <w:t>Draft ExTAG Decision Sheet</w:t>
      </w:r>
      <w:r w:rsidR="0092428C" w:rsidRPr="001B5F98">
        <w:rPr>
          <w:rFonts w:ascii="Arial" w:hAnsi="Arial" w:cs="Arial"/>
          <w:b/>
          <w:i/>
          <w:iCs/>
          <w:color w:val="000000"/>
          <w:lang w:val="en-US"/>
        </w:rPr>
        <w:t>, prepared by INERIS</w:t>
      </w:r>
      <w:r w:rsidR="001B5F98">
        <w:rPr>
          <w:rFonts w:ascii="Arial" w:hAnsi="Arial" w:cs="Arial"/>
          <w:b/>
          <w:i/>
          <w:iCs/>
          <w:color w:val="000000"/>
          <w:lang w:val="en-US"/>
        </w:rPr>
        <w:t xml:space="preserve"> </w:t>
      </w:r>
      <w:r w:rsidR="00537B19" w:rsidRPr="001B5F98">
        <w:rPr>
          <w:rFonts w:ascii="Arial" w:hAnsi="Arial" w:cs="Arial"/>
          <w:b/>
          <w:i/>
          <w:iCs/>
          <w:color w:val="000000"/>
          <w:lang w:val="en-US"/>
        </w:rPr>
        <w:t>-</w:t>
      </w:r>
      <w:r w:rsidR="00537B19" w:rsidRPr="00537B19">
        <w:rPr>
          <w:rFonts w:ascii="Arial" w:hAnsi="Arial" w:cs="Arial"/>
          <w:b/>
          <w:i/>
          <w:iCs/>
          <w:color w:val="000000"/>
          <w:lang w:val="en-US"/>
        </w:rPr>
        <w:t xml:space="preserve"> Applicability of erosion and non-transmission tests on cable glands and conduit sealing devices sealed with setting compound in case of leakage</w:t>
      </w:r>
    </w:p>
    <w:p w14:paraId="4CAD8D82" w14:textId="77777777" w:rsidR="00682A6A" w:rsidRPr="00901570" w:rsidRDefault="00682A6A" w:rsidP="00264D29">
      <w:pPr>
        <w:spacing w:after="200" w:line="276" w:lineRule="auto"/>
        <w:ind w:left="1440"/>
        <w:contextualSpacing/>
        <w:jc w:val="both"/>
        <w:rPr>
          <w:rFonts w:ascii="Arial" w:hAnsi="Arial" w:cs="Arial"/>
          <w:b/>
          <w:u w:val="single"/>
          <w:lang w:val="en-GB"/>
        </w:rPr>
      </w:pPr>
      <w:r w:rsidRPr="00901570">
        <w:rPr>
          <w:rFonts w:ascii="Arial" w:hAnsi="Arial" w:cs="Arial"/>
          <w:b/>
          <w:u w:val="single"/>
          <w:lang w:val="en-GB"/>
        </w:rPr>
        <w:t>Document for Consideration:</w:t>
      </w:r>
    </w:p>
    <w:p w14:paraId="1F11B0F0" w14:textId="0434F95C" w:rsidR="00537B19" w:rsidRPr="00537B19" w:rsidRDefault="006003C7" w:rsidP="002B42F2">
      <w:pPr>
        <w:numPr>
          <w:ilvl w:val="0"/>
          <w:numId w:val="15"/>
        </w:numPr>
        <w:spacing w:after="200" w:line="276" w:lineRule="auto"/>
        <w:contextualSpacing/>
        <w:jc w:val="both"/>
        <w:rPr>
          <w:rFonts w:ascii="Arial" w:hAnsi="Arial" w:cs="Arial"/>
          <w:b/>
          <w:i/>
          <w:color w:val="000000"/>
          <w:lang w:val="en-AU" w:eastAsia="en-US"/>
        </w:rPr>
      </w:pPr>
      <w:hyperlink r:id="rId23" w:history="1">
        <w:r w:rsidR="00914499">
          <w:rPr>
            <w:rFonts w:ascii="Arial" w:hAnsi="Arial" w:cs="Arial"/>
            <w:b/>
            <w:color w:val="0000FF"/>
            <w:u w:val="single"/>
            <w:lang w:val="en-AU" w:eastAsia="en-US"/>
          </w:rPr>
          <w:t>ExTAG/699/CD</w:t>
        </w:r>
      </w:hyperlink>
      <w:r w:rsidR="00537B19" w:rsidRPr="00537B19">
        <w:rPr>
          <w:rFonts w:ascii="Arial" w:hAnsi="Arial" w:cs="Arial"/>
          <w:bCs/>
          <w:lang w:val="en-AU" w:eastAsia="en-US"/>
        </w:rPr>
        <w:t xml:space="preserve"> </w:t>
      </w:r>
      <w:r w:rsidR="00537B19">
        <w:rPr>
          <w:rFonts w:ascii="Arial" w:hAnsi="Arial" w:cs="Arial"/>
          <w:bCs/>
          <w:lang w:val="en-AU" w:eastAsia="en-US"/>
        </w:rPr>
        <w:t xml:space="preserve">– </w:t>
      </w:r>
      <w:r w:rsidR="00537B19" w:rsidRPr="00537B19">
        <w:rPr>
          <w:rFonts w:ascii="Arial" w:hAnsi="Arial" w:cs="Arial"/>
          <w:bCs/>
          <w:lang w:val="en-AU" w:eastAsia="en-US"/>
        </w:rPr>
        <w:t>Draft ExTAG Decision Sheet – Applicability of erosion and non-transmission tests on cable glands and conduit sealing devices sealed with setting compound in case of leakage</w:t>
      </w:r>
    </w:p>
    <w:p w14:paraId="04BDA276" w14:textId="18E1EFC1" w:rsidR="00537B19" w:rsidRPr="00537B19" w:rsidRDefault="006003C7" w:rsidP="002B42F2">
      <w:pPr>
        <w:numPr>
          <w:ilvl w:val="0"/>
          <w:numId w:val="15"/>
        </w:numPr>
        <w:spacing w:after="200" w:line="276" w:lineRule="auto"/>
        <w:contextualSpacing/>
        <w:rPr>
          <w:rFonts w:ascii="Arial" w:hAnsi="Arial" w:cs="Arial"/>
          <w:bCs/>
          <w:i/>
          <w:color w:val="000000"/>
          <w:lang w:val="en-AU" w:eastAsia="en-US"/>
        </w:rPr>
      </w:pPr>
      <w:hyperlink r:id="rId24" w:history="1">
        <w:r w:rsidR="00537B19" w:rsidRPr="00914499">
          <w:rPr>
            <w:rStyle w:val="Hyperlink"/>
            <w:rFonts w:ascii="Arial" w:hAnsi="Arial" w:cs="Arial"/>
            <w:b/>
            <w:lang w:val="en-AU" w:eastAsia="en-US"/>
          </w:rPr>
          <w:t>ExTAG/713/CC</w:t>
        </w:r>
      </w:hyperlink>
      <w:r w:rsidR="00537B19" w:rsidRPr="00537B19">
        <w:rPr>
          <w:rFonts w:ascii="Arial" w:hAnsi="Arial" w:cs="Arial"/>
          <w:bCs/>
          <w:lang w:val="en-AU" w:eastAsia="en-US"/>
        </w:rPr>
        <w:t xml:space="preserve"> –</w:t>
      </w:r>
      <w:r w:rsidR="00537B19">
        <w:rPr>
          <w:rFonts w:ascii="Arial" w:hAnsi="Arial" w:cs="Arial"/>
          <w:b/>
          <w:lang w:val="en-AU" w:eastAsia="en-US"/>
        </w:rPr>
        <w:t xml:space="preserve"> </w:t>
      </w:r>
      <w:r w:rsidR="00537B19" w:rsidRPr="00537B19">
        <w:rPr>
          <w:rFonts w:ascii="Arial" w:hAnsi="Arial" w:cs="Arial"/>
          <w:bCs/>
          <w:lang w:val="en-AU" w:eastAsia="en-US"/>
        </w:rPr>
        <w:t>Compilation of comments on ExTAG/699/CD</w:t>
      </w:r>
    </w:p>
    <w:p w14:paraId="605AE968" w14:textId="77777777" w:rsidR="005D575C" w:rsidRPr="00537B19" w:rsidRDefault="005D575C" w:rsidP="005D575C">
      <w:pPr>
        <w:spacing w:after="200" w:line="276" w:lineRule="auto"/>
        <w:contextualSpacing/>
        <w:jc w:val="both"/>
        <w:rPr>
          <w:rFonts w:ascii="Arial" w:hAnsi="Arial" w:cs="Arial"/>
          <w:bCs/>
          <w:lang w:val="en-AU"/>
        </w:rPr>
      </w:pPr>
    </w:p>
    <w:p w14:paraId="19D62FD0" w14:textId="3D00CCCD" w:rsidR="00E9180F" w:rsidRPr="00920383" w:rsidRDefault="00E9180F" w:rsidP="00F10EF8">
      <w:pPr>
        <w:spacing w:after="200"/>
        <w:jc w:val="both"/>
        <w:rPr>
          <w:rFonts w:ascii="Arial" w:hAnsi="Arial" w:cs="Arial"/>
          <w:bCs/>
          <w:lang w:val="en-US"/>
        </w:rPr>
      </w:pPr>
      <w:r w:rsidRPr="00E9180F">
        <w:rPr>
          <w:rFonts w:ascii="Arial" w:hAnsi="Arial" w:cs="Arial"/>
          <w:bCs/>
          <w:lang w:val="en-US"/>
        </w:rPr>
        <w:t xml:space="preserve">The Chair invited </w:t>
      </w:r>
      <w:r w:rsidRPr="00920383">
        <w:rPr>
          <w:rFonts w:ascii="Arial" w:hAnsi="Arial" w:cs="Arial"/>
          <w:bCs/>
          <w:lang w:val="en-US"/>
        </w:rPr>
        <w:t xml:space="preserve">Mr </w:t>
      </w:r>
      <w:r w:rsidRPr="00E9180F">
        <w:rPr>
          <w:rFonts w:ascii="Arial" w:hAnsi="Arial" w:cs="Arial"/>
          <w:bCs/>
          <w:lang w:val="en-US"/>
        </w:rPr>
        <w:t xml:space="preserve">Thierry </w:t>
      </w:r>
      <w:r w:rsidR="00920383" w:rsidRPr="00920383">
        <w:rPr>
          <w:rFonts w:ascii="Arial" w:hAnsi="Arial" w:cs="Arial"/>
          <w:bCs/>
          <w:lang w:val="en-US"/>
        </w:rPr>
        <w:t xml:space="preserve">Houeix </w:t>
      </w:r>
      <w:r w:rsidR="0082237A" w:rsidRPr="00920383">
        <w:rPr>
          <w:rFonts w:ascii="Arial" w:hAnsi="Arial" w:cs="Arial"/>
          <w:bCs/>
          <w:lang w:val="en-US"/>
        </w:rPr>
        <w:t xml:space="preserve">as Originator </w:t>
      </w:r>
      <w:r w:rsidRPr="00E9180F">
        <w:rPr>
          <w:rFonts w:ascii="Arial" w:hAnsi="Arial" w:cs="Arial"/>
          <w:bCs/>
          <w:lang w:val="en-US"/>
        </w:rPr>
        <w:t xml:space="preserve">to </w:t>
      </w:r>
      <w:r w:rsidR="0082237A" w:rsidRPr="00920383">
        <w:rPr>
          <w:rFonts w:ascii="Arial" w:hAnsi="Arial" w:cs="Arial"/>
          <w:bCs/>
          <w:lang w:val="en-US"/>
        </w:rPr>
        <w:t>describe the draft DS.</w:t>
      </w:r>
    </w:p>
    <w:p w14:paraId="733CAB89" w14:textId="5E82F0A2" w:rsidR="00B91DD9" w:rsidRPr="00920383" w:rsidRDefault="00B91DD9" w:rsidP="00F10EF8">
      <w:pPr>
        <w:spacing w:after="200"/>
        <w:jc w:val="both"/>
        <w:rPr>
          <w:rFonts w:ascii="Arial" w:hAnsi="Arial" w:cs="Arial"/>
          <w:bCs/>
          <w:lang w:val="en-US"/>
        </w:rPr>
      </w:pPr>
      <w:r w:rsidRPr="00920383">
        <w:rPr>
          <w:rFonts w:ascii="Arial" w:hAnsi="Arial" w:cs="Arial"/>
          <w:bCs/>
          <w:lang w:val="en-US"/>
        </w:rPr>
        <w:t xml:space="preserve">Mr </w:t>
      </w:r>
      <w:r w:rsidR="00920383" w:rsidRPr="00920383">
        <w:rPr>
          <w:rFonts w:ascii="Arial" w:hAnsi="Arial" w:cs="Arial"/>
          <w:bCs/>
          <w:lang w:val="en-GB"/>
        </w:rPr>
        <w:t>Houeix</w:t>
      </w:r>
      <w:r w:rsidR="00920383" w:rsidRPr="00920383">
        <w:rPr>
          <w:rFonts w:ascii="Arial" w:hAnsi="Arial" w:cs="Arial"/>
          <w:bCs/>
          <w:lang w:val="en-US"/>
        </w:rPr>
        <w:t xml:space="preserve"> </w:t>
      </w:r>
      <w:r w:rsidRPr="00920383">
        <w:rPr>
          <w:rFonts w:ascii="Arial" w:hAnsi="Arial" w:cs="Arial"/>
          <w:bCs/>
          <w:lang w:val="en-US"/>
        </w:rPr>
        <w:t xml:space="preserve">explained that the DS aimed to ensure consistent application of Standard IEC 60079-1, clause 6.2, across all cases, including cable glands and conduit sealing devices sealed with setting compound, which is currently not allowed. </w:t>
      </w:r>
    </w:p>
    <w:p w14:paraId="50A349F3" w14:textId="7F06059F" w:rsidR="00C039DD" w:rsidRPr="002D5C8A" w:rsidRDefault="00C039DD" w:rsidP="00F10EF8">
      <w:pPr>
        <w:spacing w:after="200"/>
        <w:jc w:val="both"/>
        <w:rPr>
          <w:rFonts w:ascii="Arial" w:hAnsi="Arial" w:cs="Arial"/>
          <w:bCs/>
          <w:lang w:val="en-US"/>
        </w:rPr>
      </w:pPr>
      <w:r w:rsidRPr="00272651">
        <w:rPr>
          <w:rFonts w:ascii="Arial" w:hAnsi="Arial" w:cs="Arial"/>
          <w:bCs/>
          <w:lang w:val="en-US"/>
        </w:rPr>
        <w:t>He r</w:t>
      </w:r>
      <w:r w:rsidRPr="00920383">
        <w:rPr>
          <w:rFonts w:ascii="Arial" w:hAnsi="Arial" w:cs="Arial"/>
          <w:bCs/>
          <w:lang w:val="en-US"/>
        </w:rPr>
        <w:t xml:space="preserve">eported that the draft DS had been discussed with the convenor of the maintenance team and noted that its contents were likely to be incorporated into the </w:t>
      </w:r>
      <w:r w:rsidRPr="002D5C8A">
        <w:rPr>
          <w:rFonts w:ascii="Arial" w:hAnsi="Arial" w:cs="Arial"/>
          <w:bCs/>
          <w:lang w:val="en-US"/>
        </w:rPr>
        <w:t xml:space="preserve">next edition of IEC 60079-1, at which point the decision sheet could </w:t>
      </w:r>
      <w:r w:rsidR="00272651" w:rsidRPr="002D5C8A">
        <w:rPr>
          <w:rFonts w:ascii="Arial" w:hAnsi="Arial" w:cs="Arial"/>
          <w:bCs/>
          <w:lang w:val="en-US"/>
        </w:rPr>
        <w:t xml:space="preserve">then </w:t>
      </w:r>
      <w:r w:rsidRPr="002D5C8A">
        <w:rPr>
          <w:rFonts w:ascii="Arial" w:hAnsi="Arial" w:cs="Arial"/>
          <w:bCs/>
          <w:lang w:val="en-US"/>
        </w:rPr>
        <w:t>be withdrawn.</w:t>
      </w:r>
    </w:p>
    <w:p w14:paraId="02FDCCF9" w14:textId="158757DD" w:rsidR="00272651" w:rsidRDefault="00272651" w:rsidP="00F10EF8">
      <w:pPr>
        <w:spacing w:after="200"/>
        <w:jc w:val="both"/>
        <w:rPr>
          <w:rFonts w:ascii="Arial" w:hAnsi="Arial" w:cs="Arial"/>
          <w:bCs/>
          <w:lang w:val="en-GB"/>
        </w:rPr>
      </w:pPr>
      <w:r w:rsidRPr="002D5C8A">
        <w:rPr>
          <w:rFonts w:ascii="Arial" w:hAnsi="Arial" w:cs="Arial"/>
          <w:bCs/>
          <w:lang w:val="en-GB"/>
        </w:rPr>
        <w:t>The meeting discussed comments raised in the compilation of comments with many members reiterating their concerns that the proposed DS appeared to be modifying and not clarifying the requirements of IEC 60079-1.</w:t>
      </w:r>
      <w:r w:rsidR="002D5C8A" w:rsidRPr="002D5C8A">
        <w:rPr>
          <w:lang w:val="en-US"/>
        </w:rPr>
        <w:t xml:space="preserve"> </w:t>
      </w:r>
    </w:p>
    <w:p w14:paraId="08BD7C2F" w14:textId="0C649555" w:rsidR="00272651" w:rsidRPr="00062DA4" w:rsidRDefault="0024553B" w:rsidP="00F10EF8">
      <w:pPr>
        <w:spacing w:after="200"/>
        <w:jc w:val="both"/>
        <w:rPr>
          <w:rFonts w:ascii="Arial" w:hAnsi="Arial" w:cs="Arial"/>
          <w:bCs/>
          <w:lang w:val="en-GB"/>
        </w:rPr>
      </w:pPr>
      <w:r>
        <w:rPr>
          <w:rFonts w:ascii="Arial" w:hAnsi="Arial" w:cs="Arial"/>
          <w:bCs/>
          <w:lang w:val="en-US"/>
        </w:rPr>
        <w:t xml:space="preserve">Mr </w:t>
      </w:r>
      <w:r w:rsidR="00751E7F" w:rsidRPr="00751E7F">
        <w:rPr>
          <w:rFonts w:ascii="Arial" w:hAnsi="Arial" w:cs="Arial"/>
          <w:bCs/>
          <w:lang w:val="en-US"/>
        </w:rPr>
        <w:t xml:space="preserve">Richard Schuller expressed </w:t>
      </w:r>
      <w:r w:rsidR="00751E7F">
        <w:rPr>
          <w:rFonts w:ascii="Arial" w:hAnsi="Arial" w:cs="Arial"/>
          <w:bCs/>
          <w:lang w:val="en-US"/>
        </w:rPr>
        <w:t>doubts</w:t>
      </w:r>
      <w:r w:rsidR="00751E7F" w:rsidRPr="00751E7F">
        <w:rPr>
          <w:rFonts w:ascii="Arial" w:hAnsi="Arial" w:cs="Arial"/>
          <w:bCs/>
          <w:lang w:val="en-US"/>
        </w:rPr>
        <w:t xml:space="preserve"> about extending the requirements beyond the standard and said that this could not be regulated by a decision sheet and was not in line with </w:t>
      </w:r>
      <w:r w:rsidR="00751E7F">
        <w:rPr>
          <w:rFonts w:ascii="Arial" w:hAnsi="Arial" w:cs="Arial"/>
          <w:bCs/>
          <w:lang w:val="en-US"/>
        </w:rPr>
        <w:t>O</w:t>
      </w:r>
      <w:r w:rsidR="00751E7F" w:rsidRPr="00751E7F">
        <w:rPr>
          <w:rFonts w:ascii="Arial" w:hAnsi="Arial" w:cs="Arial"/>
          <w:bCs/>
          <w:lang w:val="en-US"/>
        </w:rPr>
        <w:t xml:space="preserve">D 035. He </w:t>
      </w:r>
      <w:r w:rsidR="00751E7F">
        <w:rPr>
          <w:rFonts w:ascii="Arial" w:hAnsi="Arial" w:cs="Arial"/>
          <w:bCs/>
          <w:lang w:val="en-GB"/>
        </w:rPr>
        <w:t xml:space="preserve">suggested </w:t>
      </w:r>
      <w:r w:rsidR="00751E7F" w:rsidRPr="00751E7F">
        <w:rPr>
          <w:rFonts w:ascii="Arial" w:hAnsi="Arial" w:cs="Arial"/>
          <w:bCs/>
          <w:lang w:val="en-US"/>
        </w:rPr>
        <w:t xml:space="preserve">the need for an </w:t>
      </w:r>
      <w:r>
        <w:rPr>
          <w:rFonts w:ascii="Arial" w:hAnsi="Arial" w:cs="Arial"/>
          <w:bCs/>
          <w:lang w:val="en-US"/>
        </w:rPr>
        <w:t xml:space="preserve">ISH </w:t>
      </w:r>
      <w:r w:rsidR="00751E7F">
        <w:rPr>
          <w:rFonts w:ascii="Arial" w:hAnsi="Arial" w:cs="Arial"/>
          <w:bCs/>
          <w:lang w:val="en-GB"/>
        </w:rPr>
        <w:t xml:space="preserve">to IEC 60079-1 </w:t>
      </w:r>
      <w:r w:rsidR="00751E7F" w:rsidRPr="00751E7F">
        <w:rPr>
          <w:rFonts w:ascii="Arial" w:hAnsi="Arial" w:cs="Arial"/>
          <w:bCs/>
          <w:lang w:val="en-US"/>
        </w:rPr>
        <w:t xml:space="preserve">instead of a </w:t>
      </w:r>
      <w:r>
        <w:rPr>
          <w:rFonts w:ascii="Arial" w:hAnsi="Arial" w:cs="Arial"/>
          <w:bCs/>
          <w:lang w:val="en-US"/>
        </w:rPr>
        <w:t>decision sheet</w:t>
      </w:r>
      <w:r w:rsidR="00751E7F">
        <w:rPr>
          <w:rFonts w:ascii="Arial" w:hAnsi="Arial" w:cs="Arial"/>
          <w:bCs/>
          <w:lang w:val="en-US"/>
        </w:rPr>
        <w:t>.</w:t>
      </w:r>
    </w:p>
    <w:p w14:paraId="3CB893E3" w14:textId="0435B1E9" w:rsidR="0024553B" w:rsidRDefault="0024553B" w:rsidP="002D380D">
      <w:pPr>
        <w:spacing w:after="200"/>
        <w:jc w:val="both"/>
        <w:rPr>
          <w:rFonts w:ascii="Arial" w:hAnsi="Arial" w:cs="Arial"/>
          <w:bCs/>
          <w:lang w:val="en-US"/>
        </w:rPr>
      </w:pPr>
      <w:r>
        <w:rPr>
          <w:rFonts w:ascii="Arial" w:hAnsi="Arial" w:cs="Arial"/>
          <w:bCs/>
          <w:lang w:val="en-US"/>
        </w:rPr>
        <w:t xml:space="preserve">Mr </w:t>
      </w:r>
      <w:r w:rsidRPr="0024553B">
        <w:rPr>
          <w:rFonts w:ascii="Arial" w:hAnsi="Arial" w:cs="Arial"/>
          <w:bCs/>
          <w:lang w:val="en-US"/>
        </w:rPr>
        <w:t xml:space="preserve">Nick Ludlam </w:t>
      </w:r>
      <w:r>
        <w:rPr>
          <w:rFonts w:ascii="Arial" w:hAnsi="Arial" w:cs="Arial"/>
          <w:bCs/>
          <w:lang w:val="en-US"/>
        </w:rPr>
        <w:t xml:space="preserve">agreed with Mr Schuller, </w:t>
      </w:r>
      <w:r w:rsidRPr="0024553B">
        <w:rPr>
          <w:rFonts w:ascii="Arial" w:hAnsi="Arial" w:cs="Arial"/>
          <w:bCs/>
          <w:lang w:val="en-US"/>
        </w:rPr>
        <w:t xml:space="preserve">that </w:t>
      </w:r>
      <w:r>
        <w:rPr>
          <w:rFonts w:ascii="Arial" w:hAnsi="Arial" w:cs="Arial"/>
          <w:bCs/>
          <w:lang w:val="en-US"/>
        </w:rPr>
        <w:t>changes</w:t>
      </w:r>
      <w:r w:rsidRPr="0024553B">
        <w:rPr>
          <w:rFonts w:ascii="Arial" w:hAnsi="Arial" w:cs="Arial"/>
          <w:bCs/>
          <w:lang w:val="en-US"/>
        </w:rPr>
        <w:t xml:space="preserve"> </w:t>
      </w:r>
      <w:r>
        <w:rPr>
          <w:rFonts w:ascii="Arial" w:hAnsi="Arial" w:cs="Arial"/>
          <w:bCs/>
          <w:lang w:val="en-US"/>
        </w:rPr>
        <w:t>from/to</w:t>
      </w:r>
      <w:r w:rsidRPr="0024553B">
        <w:rPr>
          <w:rFonts w:ascii="Arial" w:hAnsi="Arial" w:cs="Arial"/>
          <w:bCs/>
          <w:lang w:val="en-US"/>
        </w:rPr>
        <w:t xml:space="preserve"> the </w:t>
      </w:r>
      <w:r>
        <w:rPr>
          <w:rFonts w:ascii="Arial" w:hAnsi="Arial" w:cs="Arial"/>
          <w:bCs/>
          <w:lang w:val="en-US"/>
        </w:rPr>
        <w:t>application of a S</w:t>
      </w:r>
      <w:r w:rsidRPr="0024553B">
        <w:rPr>
          <w:rFonts w:ascii="Arial" w:hAnsi="Arial" w:cs="Arial"/>
          <w:bCs/>
          <w:lang w:val="en-US"/>
        </w:rPr>
        <w:t xml:space="preserve">tandard should not be made through a decision sheet. He indicated that the rules of the </w:t>
      </w:r>
      <w:r>
        <w:rPr>
          <w:rFonts w:ascii="Arial" w:hAnsi="Arial" w:cs="Arial"/>
          <w:bCs/>
          <w:lang w:val="en-US"/>
        </w:rPr>
        <w:t>S</w:t>
      </w:r>
      <w:r w:rsidRPr="0024553B">
        <w:rPr>
          <w:rFonts w:ascii="Arial" w:hAnsi="Arial" w:cs="Arial"/>
          <w:bCs/>
          <w:lang w:val="en-US"/>
        </w:rPr>
        <w:t xml:space="preserve">tandard must be applied without changes </w:t>
      </w:r>
      <w:r>
        <w:rPr>
          <w:rFonts w:ascii="Arial" w:hAnsi="Arial" w:cs="Arial"/>
          <w:bCs/>
          <w:lang w:val="en-US"/>
        </w:rPr>
        <w:t xml:space="preserve">to technical requirements </w:t>
      </w:r>
      <w:r w:rsidRPr="0024553B">
        <w:rPr>
          <w:rFonts w:ascii="Arial" w:hAnsi="Arial" w:cs="Arial"/>
          <w:bCs/>
          <w:lang w:val="en-US"/>
        </w:rPr>
        <w:t>unless they are included in a clarification sheet or ISH</w:t>
      </w:r>
      <w:r>
        <w:rPr>
          <w:rFonts w:ascii="Arial" w:hAnsi="Arial" w:cs="Arial"/>
          <w:bCs/>
          <w:lang w:val="en-US"/>
        </w:rPr>
        <w:t>.</w:t>
      </w:r>
    </w:p>
    <w:p w14:paraId="4A06759B" w14:textId="43FF8062" w:rsidR="0024553B" w:rsidRPr="0024553B" w:rsidRDefault="0024553B" w:rsidP="002D380D">
      <w:pPr>
        <w:spacing w:after="200"/>
        <w:jc w:val="both"/>
        <w:rPr>
          <w:rFonts w:ascii="Arial" w:hAnsi="Arial" w:cs="Arial"/>
          <w:bCs/>
          <w:lang w:val="en-US"/>
        </w:rPr>
      </w:pPr>
      <w:r>
        <w:rPr>
          <w:rFonts w:ascii="Arial" w:hAnsi="Arial" w:cs="Arial"/>
          <w:bCs/>
          <w:lang w:val="en-US"/>
        </w:rPr>
        <w:t xml:space="preserve">Mr </w:t>
      </w:r>
      <w:r w:rsidRPr="0024553B">
        <w:rPr>
          <w:rFonts w:ascii="Arial" w:hAnsi="Arial" w:cs="Arial"/>
          <w:bCs/>
          <w:lang w:val="en-US"/>
        </w:rPr>
        <w:t xml:space="preserve">Fred Lankamp raised a technical issue by questioning the need to test two samples and pointing out that this contradicts the standard. </w:t>
      </w:r>
      <w:r w:rsidR="00F86CAE">
        <w:rPr>
          <w:rFonts w:ascii="Arial" w:hAnsi="Arial" w:cs="Arial"/>
          <w:bCs/>
          <w:lang w:val="en-US"/>
        </w:rPr>
        <w:t xml:space="preserve">Mr </w:t>
      </w:r>
      <w:r w:rsidRPr="0024553B">
        <w:rPr>
          <w:rFonts w:ascii="Arial" w:hAnsi="Arial" w:cs="Arial"/>
          <w:bCs/>
          <w:lang w:val="en-US"/>
        </w:rPr>
        <w:t>Mark Amos confirmed this contradiction and suggested a correction.</w:t>
      </w:r>
    </w:p>
    <w:p w14:paraId="140217C2" w14:textId="60D6FDCF" w:rsidR="002D5C8A" w:rsidRDefault="00E9180F" w:rsidP="002D380D">
      <w:pPr>
        <w:spacing w:after="200"/>
        <w:jc w:val="both"/>
        <w:rPr>
          <w:rFonts w:ascii="Arial" w:hAnsi="Arial" w:cs="Arial"/>
          <w:bCs/>
          <w:lang w:val="en-US"/>
        </w:rPr>
      </w:pPr>
      <w:r w:rsidRPr="0024553B">
        <w:rPr>
          <w:rFonts w:ascii="Arial" w:hAnsi="Arial" w:cs="Arial"/>
          <w:bCs/>
          <w:lang w:val="en-US"/>
        </w:rPr>
        <w:t xml:space="preserve">Mr </w:t>
      </w:r>
      <w:r w:rsidRPr="00E9180F">
        <w:rPr>
          <w:rFonts w:ascii="Arial" w:hAnsi="Arial" w:cs="Arial"/>
          <w:bCs/>
          <w:lang w:val="en-US"/>
        </w:rPr>
        <w:t>Tim Krause</w:t>
      </w:r>
      <w:r w:rsidR="0024553B">
        <w:rPr>
          <w:rFonts w:ascii="Arial" w:hAnsi="Arial" w:cs="Arial"/>
          <w:bCs/>
          <w:lang w:val="en-US"/>
        </w:rPr>
        <w:t>,</w:t>
      </w:r>
      <w:r w:rsidR="00B83C27" w:rsidRPr="0024553B">
        <w:rPr>
          <w:rFonts w:ascii="Arial" w:hAnsi="Arial" w:cs="Arial"/>
          <w:bCs/>
          <w:lang w:val="en-US"/>
        </w:rPr>
        <w:t xml:space="preserve"> as IECEx TC 31 Liaison</w:t>
      </w:r>
      <w:r w:rsidR="0024553B">
        <w:rPr>
          <w:rFonts w:ascii="Arial" w:hAnsi="Arial" w:cs="Arial"/>
          <w:bCs/>
          <w:lang w:val="en-US"/>
        </w:rPr>
        <w:t>,</w:t>
      </w:r>
      <w:r w:rsidRPr="00E9180F">
        <w:rPr>
          <w:rFonts w:ascii="Arial" w:hAnsi="Arial" w:cs="Arial"/>
          <w:bCs/>
          <w:lang w:val="en-US"/>
        </w:rPr>
        <w:t xml:space="preserve"> raised concerns </w:t>
      </w:r>
      <w:r w:rsidR="0082237A" w:rsidRPr="0024553B">
        <w:rPr>
          <w:rFonts w:ascii="Arial" w:hAnsi="Arial" w:cs="Arial"/>
          <w:bCs/>
          <w:lang w:val="en-US"/>
        </w:rPr>
        <w:t xml:space="preserve">and </w:t>
      </w:r>
      <w:r w:rsidR="00751E7F" w:rsidRPr="0024553B">
        <w:rPr>
          <w:rFonts w:ascii="Arial" w:hAnsi="Arial" w:cs="Arial"/>
          <w:bCs/>
          <w:lang w:val="en-US"/>
        </w:rPr>
        <w:t>stated</w:t>
      </w:r>
      <w:r w:rsidR="0082237A" w:rsidRPr="0024553B">
        <w:rPr>
          <w:rFonts w:ascii="Arial" w:hAnsi="Arial" w:cs="Arial"/>
          <w:bCs/>
          <w:lang w:val="en-US"/>
        </w:rPr>
        <w:t xml:space="preserve"> that TC 31 </w:t>
      </w:r>
      <w:r w:rsidR="00751E7F" w:rsidRPr="0024553B">
        <w:rPr>
          <w:rFonts w:ascii="Arial" w:hAnsi="Arial" w:cs="Arial"/>
          <w:bCs/>
          <w:lang w:val="en-US"/>
        </w:rPr>
        <w:t xml:space="preserve">recommended rejection of the proposed </w:t>
      </w:r>
      <w:r w:rsidR="0082237A" w:rsidRPr="0024553B">
        <w:rPr>
          <w:rFonts w:ascii="Arial" w:hAnsi="Arial" w:cs="Arial"/>
          <w:bCs/>
          <w:lang w:val="en-US"/>
        </w:rPr>
        <w:t>DS</w:t>
      </w:r>
      <w:r w:rsidR="00751E7F" w:rsidRPr="0024553B">
        <w:rPr>
          <w:rFonts w:ascii="Arial" w:hAnsi="Arial" w:cs="Arial"/>
          <w:bCs/>
          <w:lang w:val="en-US"/>
        </w:rPr>
        <w:t>.</w:t>
      </w:r>
    </w:p>
    <w:p w14:paraId="15A70146" w14:textId="33094F4B" w:rsidR="00901666" w:rsidRPr="0024553B" w:rsidRDefault="00901666" w:rsidP="002D380D">
      <w:pPr>
        <w:spacing w:after="200"/>
        <w:jc w:val="both"/>
        <w:rPr>
          <w:rFonts w:ascii="Arial" w:hAnsi="Arial" w:cs="Arial"/>
          <w:bCs/>
          <w:lang w:val="en-US"/>
        </w:rPr>
      </w:pPr>
      <w:r>
        <w:rPr>
          <w:rFonts w:ascii="Arial" w:hAnsi="Arial" w:cs="Arial"/>
          <w:bCs/>
          <w:lang w:val="en-US"/>
        </w:rPr>
        <w:t xml:space="preserve">Mr </w:t>
      </w:r>
      <w:r w:rsidRPr="0024553B">
        <w:rPr>
          <w:rFonts w:ascii="Arial" w:hAnsi="Arial" w:cs="Arial"/>
          <w:bCs/>
          <w:lang w:val="en-US"/>
        </w:rPr>
        <w:t xml:space="preserve">Mark Amos </w:t>
      </w:r>
      <w:r w:rsidRPr="00901666">
        <w:rPr>
          <w:rFonts w:ascii="Arial" w:hAnsi="Arial" w:cs="Arial"/>
          <w:bCs/>
          <w:lang w:val="en-GB"/>
        </w:rPr>
        <w:t xml:space="preserve">repeated the need to follow </w:t>
      </w:r>
      <w:r w:rsidR="00F86CAE">
        <w:rPr>
          <w:rFonts w:ascii="Arial" w:hAnsi="Arial" w:cs="Arial"/>
          <w:bCs/>
          <w:lang w:val="en-GB"/>
        </w:rPr>
        <w:t xml:space="preserve">IECEx </w:t>
      </w:r>
      <w:r w:rsidRPr="00901666">
        <w:rPr>
          <w:rFonts w:ascii="Arial" w:hAnsi="Arial" w:cs="Arial"/>
          <w:bCs/>
          <w:lang w:val="en-GB"/>
        </w:rPr>
        <w:t xml:space="preserve">OD 035 </w:t>
      </w:r>
      <w:r w:rsidRPr="0024553B">
        <w:rPr>
          <w:rFonts w:ascii="Arial" w:hAnsi="Arial" w:cs="Arial"/>
          <w:bCs/>
          <w:lang w:val="en-US"/>
        </w:rPr>
        <w:t>and highlighted that the purpose of a decision sheet is to ensure consistent</w:t>
      </w:r>
      <w:r>
        <w:rPr>
          <w:rFonts w:ascii="Arial" w:hAnsi="Arial" w:cs="Arial"/>
          <w:bCs/>
          <w:lang w:val="en-US"/>
        </w:rPr>
        <w:t xml:space="preserve"> </w:t>
      </w:r>
      <w:r w:rsidRPr="0024553B">
        <w:rPr>
          <w:rFonts w:ascii="Arial" w:hAnsi="Arial" w:cs="Arial"/>
          <w:bCs/>
          <w:lang w:val="en-US"/>
        </w:rPr>
        <w:t>application of requirements, not to correct standards.</w:t>
      </w:r>
    </w:p>
    <w:p w14:paraId="01A851F7" w14:textId="77777777" w:rsidR="0024553B" w:rsidRPr="0024553B" w:rsidRDefault="0024553B" w:rsidP="002D380D">
      <w:pPr>
        <w:spacing w:after="200"/>
        <w:jc w:val="both"/>
        <w:rPr>
          <w:rFonts w:ascii="Arial" w:hAnsi="Arial" w:cs="Arial"/>
          <w:bCs/>
          <w:lang w:val="en-US"/>
        </w:rPr>
      </w:pPr>
      <w:r w:rsidRPr="0024553B">
        <w:rPr>
          <w:rFonts w:ascii="Arial" w:hAnsi="Arial" w:cs="Arial"/>
          <w:bCs/>
          <w:lang w:val="en-US"/>
        </w:rPr>
        <w:t>Dr</w:t>
      </w:r>
      <w:r>
        <w:rPr>
          <w:rFonts w:ascii="Arial" w:hAnsi="Arial" w:cs="Arial"/>
          <w:bCs/>
          <w:lang w:val="en-US"/>
        </w:rPr>
        <w:t xml:space="preserve"> Jim</w:t>
      </w:r>
      <w:r w:rsidRPr="0024553B">
        <w:rPr>
          <w:rFonts w:ascii="Arial" w:hAnsi="Arial" w:cs="Arial"/>
          <w:bCs/>
          <w:lang w:val="en-US"/>
        </w:rPr>
        <w:t xml:space="preserve"> Munro also pointed out that relying on the next edition of a standard could be inaccurate, as significant changes could occur before publication.</w:t>
      </w:r>
    </w:p>
    <w:p w14:paraId="35ED3020" w14:textId="18983A43" w:rsidR="00751E7F" w:rsidRPr="00C039DD" w:rsidRDefault="00751E7F" w:rsidP="002D380D">
      <w:pPr>
        <w:spacing w:after="200"/>
        <w:jc w:val="both"/>
        <w:rPr>
          <w:rFonts w:ascii="Arial" w:hAnsi="Arial" w:cs="Arial"/>
          <w:bCs/>
          <w:lang w:val="en-US"/>
        </w:rPr>
      </w:pPr>
      <w:r>
        <w:rPr>
          <w:rFonts w:ascii="Arial" w:hAnsi="Arial" w:cs="Arial"/>
          <w:bCs/>
          <w:lang w:val="en-GB"/>
        </w:rPr>
        <w:t xml:space="preserve">Ms Katy Holdredge and </w:t>
      </w:r>
      <w:r w:rsidR="00272651" w:rsidRPr="00272651">
        <w:rPr>
          <w:rFonts w:ascii="Arial" w:hAnsi="Arial" w:cs="Arial"/>
          <w:bCs/>
          <w:lang w:val="en-GB"/>
        </w:rPr>
        <w:t xml:space="preserve">members noted that there were no observations completed by the </w:t>
      </w:r>
      <w:r w:rsidR="00F86CAE">
        <w:rPr>
          <w:rFonts w:ascii="Arial" w:hAnsi="Arial" w:cs="Arial"/>
          <w:bCs/>
          <w:lang w:val="en-GB"/>
        </w:rPr>
        <w:t>Or</w:t>
      </w:r>
      <w:r w:rsidR="00272651" w:rsidRPr="00272651">
        <w:rPr>
          <w:rFonts w:ascii="Arial" w:hAnsi="Arial" w:cs="Arial"/>
          <w:bCs/>
          <w:lang w:val="en-GB"/>
        </w:rPr>
        <w:t xml:space="preserve">iginator on the compilation document. </w:t>
      </w:r>
    </w:p>
    <w:p w14:paraId="1793F3CA" w14:textId="6085B006" w:rsidR="00272651" w:rsidRDefault="00901666" w:rsidP="002D380D">
      <w:pPr>
        <w:spacing w:after="200"/>
        <w:jc w:val="both"/>
        <w:rPr>
          <w:rFonts w:ascii="Arial" w:hAnsi="Arial" w:cs="Arial"/>
          <w:bCs/>
          <w:lang w:val="en-GB"/>
        </w:rPr>
      </w:pPr>
      <w:r>
        <w:rPr>
          <w:rFonts w:ascii="Arial" w:hAnsi="Arial" w:cs="Arial"/>
          <w:bCs/>
          <w:lang w:val="en-GB"/>
        </w:rPr>
        <w:lastRenderedPageBreak/>
        <w:t>The Chair</w:t>
      </w:r>
      <w:r w:rsidR="00272651" w:rsidRPr="00062DA4">
        <w:rPr>
          <w:rFonts w:ascii="Arial" w:hAnsi="Arial" w:cs="Arial"/>
          <w:bCs/>
          <w:lang w:val="en-GB"/>
        </w:rPr>
        <w:t xml:space="preserve"> thanked everyone for the important discussion and emphasized the need to differentiate between creating new standards and clarifying existing ones.</w:t>
      </w:r>
    </w:p>
    <w:p w14:paraId="66794045" w14:textId="77697630" w:rsidR="00901666" w:rsidRDefault="00901666" w:rsidP="002D380D">
      <w:pPr>
        <w:spacing w:after="200"/>
        <w:jc w:val="both"/>
        <w:rPr>
          <w:rFonts w:ascii="Arial" w:hAnsi="Arial" w:cs="Arial"/>
          <w:bCs/>
          <w:lang w:val="en-GB"/>
        </w:rPr>
      </w:pPr>
      <w:r>
        <w:rPr>
          <w:rFonts w:ascii="Arial" w:hAnsi="Arial" w:cs="Arial"/>
          <w:bCs/>
          <w:lang w:val="en-GB"/>
        </w:rPr>
        <w:t>He</w:t>
      </w:r>
      <w:r w:rsidRPr="00062DA4">
        <w:rPr>
          <w:rFonts w:ascii="Arial" w:hAnsi="Arial" w:cs="Arial"/>
          <w:bCs/>
          <w:lang w:val="en-GB"/>
        </w:rPr>
        <w:t xml:space="preserve"> concluded by noting that members agreed more work was needed on the draft </w:t>
      </w:r>
      <w:r w:rsidR="00F86CAE">
        <w:rPr>
          <w:rFonts w:ascii="Arial" w:hAnsi="Arial" w:cs="Arial"/>
          <w:bCs/>
          <w:lang w:val="en-GB"/>
        </w:rPr>
        <w:t>D</w:t>
      </w:r>
      <w:r w:rsidRPr="00062DA4">
        <w:rPr>
          <w:rFonts w:ascii="Arial" w:hAnsi="Arial" w:cs="Arial"/>
          <w:bCs/>
          <w:lang w:val="en-GB"/>
        </w:rPr>
        <w:t xml:space="preserve">ecision </w:t>
      </w:r>
      <w:r w:rsidR="00F86CAE">
        <w:rPr>
          <w:rFonts w:ascii="Arial" w:hAnsi="Arial" w:cs="Arial"/>
          <w:bCs/>
          <w:lang w:val="en-GB"/>
        </w:rPr>
        <w:t>S</w:t>
      </w:r>
      <w:r w:rsidRPr="00062DA4">
        <w:rPr>
          <w:rFonts w:ascii="Arial" w:hAnsi="Arial" w:cs="Arial"/>
          <w:bCs/>
          <w:lang w:val="en-GB"/>
        </w:rPr>
        <w:t xml:space="preserve">heet before further consideration by ExTAG. </w:t>
      </w:r>
    </w:p>
    <w:p w14:paraId="7DD4A9E1" w14:textId="628613B9" w:rsidR="002D380D" w:rsidRDefault="002D5C8A" w:rsidP="00F10EF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lang w:val="en-GB"/>
        </w:rPr>
      </w:pPr>
      <w:r>
        <w:rPr>
          <w:rFonts w:ascii="Arial" w:hAnsi="Arial" w:cs="Arial"/>
          <w:bCs/>
          <w:lang w:val="en-GB"/>
        </w:rPr>
        <w:t>The following decision was recorded.</w:t>
      </w:r>
    </w:p>
    <w:p w14:paraId="0579528C" w14:textId="77777777" w:rsidR="002D380D" w:rsidRDefault="002D380D" w:rsidP="00F10EF8">
      <w:pPr>
        <w:spacing w:after="240"/>
        <w:jc w:val="both"/>
        <w:rPr>
          <w:rFonts w:ascii="Arial" w:hAnsi="Arial" w:cs="Arial"/>
          <w:bCs/>
          <w:lang w:val="en-GB"/>
        </w:rPr>
      </w:pPr>
    </w:p>
    <w:p w14:paraId="3A865FFF" w14:textId="77777777" w:rsidR="00624D49" w:rsidRPr="00624D49" w:rsidRDefault="00624D49" w:rsidP="00624D4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sz w:val="22"/>
          <w:szCs w:val="22"/>
          <w:u w:val="single"/>
          <w:lang w:val="en-GB" w:eastAsia="fr-FR"/>
        </w:rPr>
      </w:pPr>
      <w:r w:rsidRPr="00624D49">
        <w:rPr>
          <w:rFonts w:ascii="Arial" w:hAnsi="Arial"/>
          <w:b/>
          <w:bCs/>
          <w:color w:val="0070C0"/>
          <w:sz w:val="22"/>
          <w:szCs w:val="22"/>
          <w:u w:val="single"/>
          <w:lang w:val="en-GB" w:eastAsia="fr-FR"/>
        </w:rPr>
        <w:t>Decision 2023/14</w:t>
      </w:r>
    </w:p>
    <w:p w14:paraId="501D969F" w14:textId="77777777" w:rsidR="00624D49" w:rsidRPr="00624D49" w:rsidRDefault="00624D49" w:rsidP="00624D49">
      <w:pPr>
        <w:autoSpaceDE w:val="0"/>
        <w:autoSpaceDN w:val="0"/>
        <w:adjustRightInd w:val="0"/>
        <w:ind w:left="11"/>
        <w:jc w:val="both"/>
        <w:rPr>
          <w:rFonts w:ascii="Arial" w:hAnsi="Arial"/>
          <w:bCs/>
          <w:color w:val="0070C0"/>
          <w:sz w:val="22"/>
          <w:szCs w:val="22"/>
          <w:lang w:val="en-GB" w:eastAsia="fr-FR"/>
        </w:rPr>
      </w:pPr>
      <w:r w:rsidRPr="00624D49">
        <w:rPr>
          <w:rFonts w:ascii="Arial" w:hAnsi="Arial"/>
          <w:bCs/>
          <w:color w:val="0070C0"/>
          <w:sz w:val="22"/>
          <w:szCs w:val="22"/>
          <w:lang w:val="en-GB" w:eastAsia="fr-FR"/>
        </w:rPr>
        <w:t xml:space="preserve">Members considered </w:t>
      </w:r>
    </w:p>
    <w:p w14:paraId="1A283B90" w14:textId="77777777" w:rsidR="00624D49" w:rsidRPr="00624D49" w:rsidRDefault="00624D49" w:rsidP="002B42F2">
      <w:pPr>
        <w:numPr>
          <w:ilvl w:val="0"/>
          <w:numId w:val="5"/>
        </w:numPr>
        <w:autoSpaceDE w:val="0"/>
        <w:autoSpaceDN w:val="0"/>
        <w:adjustRightInd w:val="0"/>
        <w:jc w:val="both"/>
        <w:rPr>
          <w:rFonts w:ascii="Arial" w:hAnsi="Arial" w:cs="Arial"/>
          <w:bCs/>
          <w:color w:val="0070C0"/>
          <w:sz w:val="22"/>
          <w:szCs w:val="22"/>
          <w:lang w:val="en-AU" w:eastAsia="en-US"/>
        </w:rPr>
      </w:pPr>
      <w:r w:rsidRPr="00624D49">
        <w:rPr>
          <w:rFonts w:ascii="Arial" w:hAnsi="Arial"/>
          <w:bCs/>
          <w:color w:val="0070C0"/>
          <w:sz w:val="22"/>
          <w:szCs w:val="22"/>
          <w:lang w:val="en-GB" w:eastAsia="fr-FR"/>
        </w:rPr>
        <w:t>the draft Decision Sheet circulated as ExTAG/699/CD and</w:t>
      </w:r>
    </w:p>
    <w:p w14:paraId="1481C913" w14:textId="62FEFEF4" w:rsidR="00624D49" w:rsidRPr="00624D49" w:rsidRDefault="00624D49" w:rsidP="002B42F2">
      <w:pPr>
        <w:numPr>
          <w:ilvl w:val="0"/>
          <w:numId w:val="5"/>
        </w:numPr>
        <w:autoSpaceDE w:val="0"/>
        <w:autoSpaceDN w:val="0"/>
        <w:adjustRightInd w:val="0"/>
        <w:jc w:val="both"/>
        <w:rPr>
          <w:rFonts w:ascii="Arial" w:hAnsi="Arial" w:cs="Arial"/>
          <w:bCs/>
          <w:color w:val="0070C0"/>
          <w:sz w:val="22"/>
          <w:szCs w:val="22"/>
          <w:lang w:val="en-AU" w:eastAsia="en-US"/>
        </w:rPr>
      </w:pPr>
      <w:r w:rsidRPr="00624D49">
        <w:rPr>
          <w:rFonts w:ascii="Arial" w:hAnsi="Arial"/>
          <w:bCs/>
          <w:color w:val="0070C0"/>
          <w:sz w:val="22"/>
          <w:szCs w:val="22"/>
          <w:lang w:val="en-GB" w:eastAsia="fr-FR"/>
        </w:rPr>
        <w:t>the associated Compilation of Comments as circulated as ExTAG/713/CC</w:t>
      </w:r>
    </w:p>
    <w:p w14:paraId="520B9580" w14:textId="6B87B593" w:rsidR="00624D49" w:rsidRPr="00624D49" w:rsidRDefault="00624D49" w:rsidP="00624D49">
      <w:pPr>
        <w:autoSpaceDE w:val="0"/>
        <w:autoSpaceDN w:val="0"/>
        <w:adjustRightInd w:val="0"/>
        <w:jc w:val="both"/>
        <w:rPr>
          <w:rFonts w:ascii="Arial" w:hAnsi="Arial"/>
          <w:bCs/>
          <w:color w:val="0070C0"/>
          <w:sz w:val="22"/>
          <w:szCs w:val="22"/>
          <w:lang w:val="en-GB" w:eastAsia="fr-FR"/>
        </w:rPr>
      </w:pPr>
      <w:r w:rsidRPr="00624D49">
        <w:rPr>
          <w:rFonts w:ascii="Arial" w:hAnsi="Arial"/>
          <w:bCs/>
          <w:color w:val="0070C0"/>
          <w:sz w:val="22"/>
          <w:szCs w:val="22"/>
          <w:lang w:val="en-GB" w:eastAsia="fr-FR"/>
        </w:rPr>
        <w:t>and agreed that more work is needed on this before further consideration by ExTAG</w:t>
      </w:r>
      <w:r>
        <w:rPr>
          <w:rFonts w:ascii="Arial" w:hAnsi="Arial"/>
          <w:bCs/>
          <w:color w:val="0070C0"/>
          <w:sz w:val="22"/>
          <w:szCs w:val="22"/>
          <w:lang w:val="en-GB" w:eastAsia="fr-FR"/>
        </w:rPr>
        <w:t>.</w:t>
      </w:r>
    </w:p>
    <w:p w14:paraId="1ADBE325" w14:textId="77777777" w:rsidR="009B6CA5" w:rsidRDefault="009B6CA5">
      <w:pPr>
        <w:spacing w:after="160" w:line="259" w:lineRule="auto"/>
        <w:rPr>
          <w:rFonts w:ascii="Arial" w:hAnsi="Arial" w:cs="Arial"/>
          <w:bCs/>
          <w:lang w:val="en-GB"/>
        </w:rPr>
      </w:pPr>
    </w:p>
    <w:p w14:paraId="7058EB8B" w14:textId="774B2CA8" w:rsidR="00C22FAB" w:rsidRPr="004748A2" w:rsidRDefault="00682A6A" w:rsidP="005E4FEE">
      <w:pPr>
        <w:spacing w:before="100" w:beforeAutospacing="1" w:after="100" w:afterAutospacing="1"/>
        <w:ind w:left="720" w:hanging="720"/>
        <w:jc w:val="both"/>
        <w:rPr>
          <w:rFonts w:ascii="Arial" w:eastAsia="SimSun" w:hAnsi="Arial" w:cs="Arial"/>
          <w:b/>
          <w:bCs/>
          <w:sz w:val="22"/>
          <w:szCs w:val="22"/>
          <w:lang w:val="en-US"/>
        </w:rPr>
      </w:pPr>
      <w:r w:rsidRPr="004748A2">
        <w:rPr>
          <w:rFonts w:ascii="Arial" w:hAnsi="Arial" w:cs="Arial"/>
          <w:b/>
          <w:bCs/>
          <w:i/>
          <w:iCs/>
          <w:lang w:val="en-US"/>
        </w:rPr>
        <w:t>10.3</w:t>
      </w:r>
      <w:r w:rsidRPr="004748A2">
        <w:rPr>
          <w:rFonts w:ascii="Arial" w:hAnsi="Arial" w:cs="Arial"/>
          <w:b/>
          <w:bCs/>
          <w:i/>
          <w:iCs/>
          <w:lang w:val="en-US"/>
        </w:rPr>
        <w:tab/>
      </w:r>
      <w:r w:rsidR="00F72BFE" w:rsidRPr="00F72BFE">
        <w:rPr>
          <w:rFonts w:ascii="Arial" w:hAnsi="Arial" w:cs="Arial"/>
          <w:b/>
          <w:i/>
          <w:iCs/>
          <w:color w:val="000000"/>
          <w:lang w:val="en-US"/>
        </w:rPr>
        <w:t xml:space="preserve">Preliminary </w:t>
      </w:r>
      <w:bookmarkStart w:id="28" w:name="_Hlk167271906"/>
      <w:r w:rsidR="00F72BFE" w:rsidRPr="00F72BFE">
        <w:rPr>
          <w:rFonts w:ascii="Arial" w:hAnsi="Arial" w:cs="Arial"/>
          <w:b/>
          <w:i/>
          <w:iCs/>
          <w:color w:val="000000"/>
          <w:lang w:val="en-US"/>
        </w:rPr>
        <w:t xml:space="preserve">Draft ExTAG Decision Sheet </w:t>
      </w:r>
      <w:bookmarkEnd w:id="28"/>
      <w:r w:rsidR="00F72BFE" w:rsidRPr="00F72BFE">
        <w:rPr>
          <w:rFonts w:ascii="Arial" w:hAnsi="Arial" w:cs="Arial"/>
          <w:b/>
          <w:i/>
          <w:iCs/>
          <w:color w:val="000000"/>
          <w:lang w:val="en-US"/>
        </w:rPr>
        <w:t>- Thermal Conductivity of Dusts</w:t>
      </w:r>
    </w:p>
    <w:p w14:paraId="06A64531" w14:textId="77777777" w:rsidR="00682A6A" w:rsidRPr="00901570" w:rsidRDefault="00682A6A" w:rsidP="00264D29">
      <w:pPr>
        <w:ind w:left="720" w:firstLine="720"/>
        <w:jc w:val="both"/>
        <w:rPr>
          <w:rFonts w:ascii="Arial" w:hAnsi="Arial" w:cs="Arial"/>
          <w:b/>
          <w:u w:val="single"/>
          <w:lang w:val="en-GB"/>
        </w:rPr>
      </w:pPr>
      <w:r w:rsidRPr="00901570">
        <w:rPr>
          <w:rFonts w:ascii="Arial" w:hAnsi="Arial" w:cs="Arial"/>
          <w:b/>
          <w:u w:val="single"/>
          <w:lang w:val="en-GB"/>
        </w:rPr>
        <w:t>Document for Consideration:</w:t>
      </w:r>
    </w:p>
    <w:p w14:paraId="2FF284AE" w14:textId="042D2392" w:rsidR="00F72BFE" w:rsidRPr="00F72BFE" w:rsidRDefault="006003C7" w:rsidP="002B42F2">
      <w:pPr>
        <w:numPr>
          <w:ilvl w:val="0"/>
          <w:numId w:val="15"/>
        </w:numPr>
        <w:spacing w:after="200" w:line="276" w:lineRule="auto"/>
        <w:contextualSpacing/>
        <w:rPr>
          <w:rFonts w:ascii="Arial" w:hAnsi="Arial" w:cs="Arial"/>
          <w:b/>
          <w:i/>
          <w:color w:val="000000"/>
          <w:lang w:val="en-AU" w:eastAsia="en-US"/>
        </w:rPr>
      </w:pPr>
      <w:hyperlink r:id="rId25" w:history="1">
        <w:r w:rsidR="00F72BFE" w:rsidRPr="00914499">
          <w:rPr>
            <w:rStyle w:val="Hyperlink"/>
            <w:rFonts w:ascii="Arial" w:hAnsi="Arial" w:cs="Arial"/>
            <w:b/>
            <w:lang w:val="en-AU" w:eastAsia="en-US"/>
          </w:rPr>
          <w:t>ExTAG/715/Inf</w:t>
        </w:r>
      </w:hyperlink>
      <w:r w:rsidR="00F72BFE" w:rsidRPr="00F72BFE">
        <w:rPr>
          <w:rFonts w:ascii="Arial" w:hAnsi="Arial" w:cs="Arial"/>
          <w:bCs/>
          <w:lang w:val="en-AU" w:eastAsia="en-US"/>
        </w:rPr>
        <w:t xml:space="preserve"> </w:t>
      </w:r>
      <w:r w:rsidR="00F10EF8">
        <w:rPr>
          <w:rFonts w:ascii="Arial" w:hAnsi="Arial" w:cs="Arial"/>
          <w:bCs/>
          <w:lang w:val="en-AU" w:eastAsia="en-US"/>
        </w:rPr>
        <w:t>–</w:t>
      </w:r>
      <w:r w:rsidR="00F72BFE">
        <w:rPr>
          <w:rFonts w:ascii="Arial" w:hAnsi="Arial" w:cs="Arial"/>
          <w:bCs/>
          <w:lang w:val="en-AU" w:eastAsia="en-US"/>
        </w:rPr>
        <w:t xml:space="preserve"> </w:t>
      </w:r>
      <w:r w:rsidR="00F72BFE" w:rsidRPr="00F72BFE">
        <w:rPr>
          <w:rFonts w:ascii="Arial" w:hAnsi="Arial" w:cs="Arial"/>
          <w:bCs/>
          <w:lang w:val="en-AU" w:eastAsia="en-US"/>
        </w:rPr>
        <w:t>Preliminary draft ExTAG Decision Sheet – Thermal Conductivity of Dust</w:t>
      </w:r>
    </w:p>
    <w:p w14:paraId="04EA5C6F" w14:textId="2DE8CDB7" w:rsidR="005F59A8" w:rsidRPr="00F72BFE" w:rsidRDefault="005F59A8" w:rsidP="00A815A4">
      <w:pPr>
        <w:spacing w:after="200" w:line="276" w:lineRule="auto"/>
        <w:contextualSpacing/>
        <w:jc w:val="both"/>
        <w:rPr>
          <w:rFonts w:ascii="Arial" w:hAnsi="Arial" w:cs="Arial"/>
          <w:bCs/>
          <w:lang w:val="en-AU"/>
        </w:rPr>
      </w:pPr>
    </w:p>
    <w:p w14:paraId="581BC22A" w14:textId="50E9BDED" w:rsidR="00EB52D1" w:rsidRDefault="00265BD0" w:rsidP="00DE55A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lang w:val="en-US" w:eastAsia="en-US"/>
        </w:rPr>
      </w:pPr>
      <w:r w:rsidRPr="00265BD0">
        <w:rPr>
          <w:rFonts w:ascii="Arial" w:hAnsi="Arial"/>
          <w:lang w:val="en-US" w:eastAsia="en-US"/>
        </w:rPr>
        <w:t>The Chair invited Ms Katy Holdredge to explain the draft decision sheet on the thermal conductivity of dust.</w:t>
      </w:r>
    </w:p>
    <w:p w14:paraId="27F43A4D" w14:textId="77777777" w:rsidR="00265BD0" w:rsidRPr="00EB52D1" w:rsidRDefault="00265BD0" w:rsidP="00DE55A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lang w:val="en-AU" w:eastAsia="en-US"/>
        </w:rPr>
      </w:pPr>
    </w:p>
    <w:p w14:paraId="5B877298" w14:textId="77777777" w:rsidR="00DE55A3" w:rsidRPr="00DE55A3" w:rsidRDefault="00EB52D1" w:rsidP="00DE55A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lang w:val="en-AU" w:eastAsia="en-US"/>
        </w:rPr>
      </w:pPr>
      <w:r w:rsidRPr="00EB52D1">
        <w:rPr>
          <w:rFonts w:ascii="Arial" w:hAnsi="Arial"/>
          <w:lang w:val="en-AU" w:eastAsia="en-US"/>
        </w:rPr>
        <w:t xml:space="preserve">Ms Holdredge </w:t>
      </w:r>
      <w:r w:rsidR="00DE55A3" w:rsidRPr="00DE55A3">
        <w:rPr>
          <w:rFonts w:ascii="Arial" w:hAnsi="Arial"/>
          <w:lang w:val="en-AU" w:eastAsia="en-US"/>
        </w:rPr>
        <w:t>shared</w:t>
      </w:r>
      <w:r w:rsidRPr="00EB52D1">
        <w:rPr>
          <w:rFonts w:ascii="Arial" w:hAnsi="Arial"/>
          <w:lang w:val="en-AU" w:eastAsia="en-US"/>
        </w:rPr>
        <w:t xml:space="preserve"> that during a recent assessment of their facility, they were asked to provide documentation supporting the thermal conductivity of the dust they were using. The information was based on data collected nine years ago, raising questions about its validity. </w:t>
      </w:r>
    </w:p>
    <w:p w14:paraId="2EE14829" w14:textId="77777777" w:rsidR="00DE55A3" w:rsidRPr="00DE55A3" w:rsidRDefault="00DE55A3" w:rsidP="00DE55A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lang w:val="en-AU" w:eastAsia="en-US"/>
        </w:rPr>
      </w:pPr>
    </w:p>
    <w:p w14:paraId="4A746807" w14:textId="11975008" w:rsidR="00DE55A3" w:rsidRPr="00265BD0" w:rsidRDefault="00DE55A3" w:rsidP="00DE55A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lang w:val="en-US" w:eastAsia="en-US"/>
        </w:rPr>
      </w:pPr>
      <w:r w:rsidRPr="00265BD0">
        <w:rPr>
          <w:rFonts w:ascii="Arial" w:hAnsi="Arial"/>
          <w:lang w:val="en-US" w:eastAsia="en-US"/>
        </w:rPr>
        <w:t xml:space="preserve">Consequently, UL considered retesting but faced issues identifying the appropriate standard for testing. Consultations with the convenor of TC 31 WG 22 and other ExCBs were unsuccessful, as no suitable standard was found, </w:t>
      </w:r>
      <w:proofErr w:type="gramStart"/>
      <w:r w:rsidRPr="00265BD0">
        <w:rPr>
          <w:rFonts w:ascii="Arial" w:hAnsi="Arial"/>
          <w:lang w:val="en-US" w:eastAsia="en-US"/>
        </w:rPr>
        <w:t xml:space="preserve">and </w:t>
      </w:r>
      <w:r w:rsidR="00296057" w:rsidRPr="00296057">
        <w:rPr>
          <w:rFonts w:ascii="Arial" w:hAnsi="Arial"/>
          <w:lang w:val="en-US" w:eastAsia="en-US"/>
        </w:rPr>
        <w:t>also</w:t>
      </w:r>
      <w:proofErr w:type="gramEnd"/>
      <w:r w:rsidR="00296057" w:rsidRPr="00296057">
        <w:rPr>
          <w:rFonts w:ascii="Arial" w:hAnsi="Arial"/>
          <w:lang w:val="en-US" w:eastAsia="en-US"/>
        </w:rPr>
        <w:t xml:space="preserve"> </w:t>
      </w:r>
      <w:r w:rsidRPr="00265BD0">
        <w:rPr>
          <w:rFonts w:ascii="Arial" w:hAnsi="Arial"/>
          <w:lang w:val="en-US" w:eastAsia="en-US"/>
        </w:rPr>
        <w:t>IEC 60079-0 lacked specific guidelines.</w:t>
      </w:r>
    </w:p>
    <w:p w14:paraId="3BF4A2FE" w14:textId="6EC7AB9B" w:rsidR="00EB52D1" w:rsidRPr="00EB52D1" w:rsidRDefault="00EB52D1" w:rsidP="00EB52D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lang w:val="en-US" w:eastAsia="en-US"/>
        </w:rPr>
      </w:pPr>
    </w:p>
    <w:p w14:paraId="7CF6C749" w14:textId="17BA2375" w:rsidR="00DE55A3" w:rsidRPr="00296057" w:rsidRDefault="00DE55A3" w:rsidP="00DE55A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lang w:val="en-AU" w:eastAsia="en-US"/>
        </w:rPr>
      </w:pPr>
      <w:r w:rsidRPr="00296057">
        <w:rPr>
          <w:rFonts w:ascii="Arial" w:hAnsi="Arial"/>
          <w:lang w:val="en-AU" w:eastAsia="en-US"/>
        </w:rPr>
        <w:t xml:space="preserve">Members shared similar experiences and discussed verification methods and the challenges of finding consistent testing standards. </w:t>
      </w:r>
      <w:r w:rsidRPr="00EB52D1">
        <w:rPr>
          <w:rFonts w:ascii="Arial" w:hAnsi="Arial"/>
          <w:lang w:val="en-AU" w:eastAsia="en-US"/>
        </w:rPr>
        <w:t xml:space="preserve">Dr Jim Munro and Mr Evans </w:t>
      </w:r>
      <w:r w:rsidRPr="00EB52D1">
        <w:rPr>
          <w:rFonts w:ascii="Arial" w:hAnsi="Arial"/>
          <w:lang w:val="en-GB" w:eastAsia="en-US"/>
        </w:rPr>
        <w:t xml:space="preserve">Massey </w:t>
      </w:r>
      <w:r w:rsidRPr="00EB52D1">
        <w:rPr>
          <w:rFonts w:ascii="Arial" w:hAnsi="Arial"/>
          <w:lang w:val="en-AU" w:eastAsia="en-US"/>
        </w:rPr>
        <w:t xml:space="preserve">discussed verification methods and materials used, noting the difficulty in finding consistent testing standards. </w:t>
      </w:r>
      <w:r w:rsidRPr="00296057">
        <w:rPr>
          <w:rFonts w:ascii="Arial" w:hAnsi="Arial"/>
          <w:lang w:val="en-AU" w:eastAsia="en-US"/>
        </w:rPr>
        <w:t>Despite these discussions, no definitive solution was reached, leading to a proposal to let the decision sheet progress normally through the process.</w:t>
      </w:r>
    </w:p>
    <w:p w14:paraId="26502258" w14:textId="77777777" w:rsidR="00DE55A3" w:rsidRDefault="00DE55A3" w:rsidP="00DE55A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highlight w:val="yellow"/>
          <w:lang w:val="en-AU" w:eastAsia="en-US"/>
        </w:rPr>
      </w:pPr>
    </w:p>
    <w:p w14:paraId="01C09146" w14:textId="2CCDA8FA" w:rsidR="00296057" w:rsidRDefault="00296057" w:rsidP="00DE55A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highlight w:val="yellow"/>
          <w:lang w:val="en-AU" w:eastAsia="en-US"/>
        </w:rPr>
      </w:pPr>
      <w:r w:rsidRPr="00296057">
        <w:rPr>
          <w:rFonts w:ascii="Arial" w:hAnsi="Arial"/>
          <w:lang w:val="en-AU" w:eastAsia="en-US"/>
        </w:rPr>
        <w:t xml:space="preserve">Ms Holdredge clarified she sought general support for an ExTAG </w:t>
      </w:r>
      <w:r w:rsidR="00111D54">
        <w:rPr>
          <w:rFonts w:ascii="Arial" w:hAnsi="Arial"/>
          <w:lang w:val="en-AU" w:eastAsia="en-US"/>
        </w:rPr>
        <w:t>D</w:t>
      </w:r>
      <w:r w:rsidRPr="00296057">
        <w:rPr>
          <w:rFonts w:ascii="Arial" w:hAnsi="Arial"/>
          <w:lang w:val="en-AU" w:eastAsia="en-US"/>
        </w:rPr>
        <w:t xml:space="preserve">ecision </w:t>
      </w:r>
      <w:r w:rsidR="00111D54">
        <w:rPr>
          <w:rFonts w:ascii="Arial" w:hAnsi="Arial"/>
          <w:lang w:val="en-AU" w:eastAsia="en-US"/>
        </w:rPr>
        <w:t>S</w:t>
      </w:r>
      <w:r w:rsidRPr="00296057">
        <w:rPr>
          <w:rFonts w:ascii="Arial" w:hAnsi="Arial"/>
          <w:lang w:val="en-AU" w:eastAsia="en-US"/>
        </w:rPr>
        <w:t>heet allowing the use of specified dust without requiring a specific thermal conductivity measurement. She agreed to revise and circulate the decision sheet for further consideration.</w:t>
      </w:r>
    </w:p>
    <w:p w14:paraId="1C621E6D" w14:textId="77777777" w:rsidR="00DE55A3" w:rsidRPr="00DE55A3" w:rsidRDefault="00DE55A3" w:rsidP="00DE55A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highlight w:val="yellow"/>
          <w:lang w:val="en-AU" w:eastAsia="en-US"/>
        </w:rPr>
      </w:pPr>
    </w:p>
    <w:p w14:paraId="092816BC" w14:textId="6EFAE475" w:rsidR="002D380D" w:rsidRPr="002D380D" w:rsidRDefault="00DE55A3" w:rsidP="00DE55A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lang w:val="en-GB"/>
        </w:rPr>
      </w:pPr>
      <w:r w:rsidRPr="00296057">
        <w:rPr>
          <w:rFonts w:ascii="Arial" w:hAnsi="Arial"/>
          <w:lang w:val="en-AU" w:eastAsia="en-US"/>
        </w:rPr>
        <w:t xml:space="preserve">Chair Frank Lienesch thanked Ms Holdredge and concluded that the draft </w:t>
      </w:r>
      <w:r w:rsidR="00111D54">
        <w:rPr>
          <w:rFonts w:ascii="Arial" w:hAnsi="Arial"/>
          <w:lang w:val="en-AU" w:eastAsia="en-US"/>
        </w:rPr>
        <w:t>D</w:t>
      </w:r>
      <w:r w:rsidRPr="00296057">
        <w:rPr>
          <w:rFonts w:ascii="Arial" w:hAnsi="Arial"/>
          <w:lang w:val="en-AU" w:eastAsia="en-US"/>
        </w:rPr>
        <w:t xml:space="preserve">ecision </w:t>
      </w:r>
      <w:r w:rsidR="00111D54">
        <w:rPr>
          <w:rFonts w:ascii="Arial" w:hAnsi="Arial"/>
          <w:lang w:val="en-AU" w:eastAsia="en-US"/>
        </w:rPr>
        <w:t>S</w:t>
      </w:r>
      <w:r w:rsidRPr="00296057">
        <w:rPr>
          <w:rFonts w:ascii="Arial" w:hAnsi="Arial"/>
          <w:lang w:val="en-AU" w:eastAsia="en-US"/>
        </w:rPr>
        <w:t xml:space="preserve">heet should proceed through the process of </w:t>
      </w:r>
      <w:r w:rsidR="00355C4D">
        <w:rPr>
          <w:rFonts w:ascii="Arial" w:hAnsi="Arial"/>
          <w:lang w:val="en-AU" w:eastAsia="en-US"/>
        </w:rPr>
        <w:t xml:space="preserve">IECEx </w:t>
      </w:r>
      <w:r w:rsidRPr="00296057">
        <w:rPr>
          <w:rFonts w:ascii="Arial" w:hAnsi="Arial"/>
          <w:lang w:val="en-AU" w:eastAsia="en-US"/>
        </w:rPr>
        <w:t xml:space="preserve">OD 035, </w:t>
      </w:r>
      <w:proofErr w:type="gramStart"/>
      <w:r w:rsidR="00296057" w:rsidRPr="00296057">
        <w:rPr>
          <w:rFonts w:ascii="Arial" w:hAnsi="Arial"/>
          <w:lang w:val="en-AU" w:eastAsia="en-US"/>
        </w:rPr>
        <w:t>in order to</w:t>
      </w:r>
      <w:proofErr w:type="gramEnd"/>
      <w:r w:rsidR="00296057" w:rsidRPr="00296057">
        <w:rPr>
          <w:rFonts w:ascii="Arial" w:hAnsi="Arial"/>
          <w:lang w:val="en-AU" w:eastAsia="en-US"/>
        </w:rPr>
        <w:t xml:space="preserve"> collect </w:t>
      </w:r>
      <w:r w:rsidR="00296057" w:rsidRPr="002D380D">
        <w:rPr>
          <w:rFonts w:ascii="Arial" w:hAnsi="Arial" w:cs="Arial"/>
          <w:bCs/>
          <w:lang w:val="en-GB"/>
        </w:rPr>
        <w:t>further solutions</w:t>
      </w:r>
      <w:r w:rsidR="009B6CA5">
        <w:rPr>
          <w:rFonts w:ascii="Arial" w:hAnsi="Arial" w:cs="Arial"/>
          <w:bCs/>
          <w:lang w:val="en-GB"/>
        </w:rPr>
        <w:t xml:space="preserve"> and left the matter to UL to consider if they wish to proceed with the submission of a draft decision sheet according to the OD 035 process and thanked UL for initially raising this matter</w:t>
      </w:r>
      <w:r w:rsidR="00296057" w:rsidRPr="002D380D">
        <w:rPr>
          <w:rFonts w:ascii="Arial" w:hAnsi="Arial" w:cs="Arial"/>
          <w:bCs/>
          <w:lang w:val="en-GB"/>
        </w:rPr>
        <w:t>.</w:t>
      </w:r>
    </w:p>
    <w:p w14:paraId="5C16BC64" w14:textId="77777777" w:rsidR="00265BD0" w:rsidRPr="00624D49" w:rsidRDefault="00265BD0" w:rsidP="002D380D">
      <w:pPr>
        <w:spacing w:after="240"/>
        <w:jc w:val="both"/>
        <w:rPr>
          <w:rFonts w:ascii="Arial" w:hAnsi="Arial"/>
          <w:lang w:val="en-AU" w:eastAsia="en-US"/>
        </w:rPr>
      </w:pPr>
    </w:p>
    <w:p w14:paraId="22CC805A" w14:textId="77777777" w:rsidR="00624D49" w:rsidRDefault="00624D49" w:rsidP="00624D4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color w:val="0070C0"/>
          <w:lang w:val="en-GB" w:eastAsia="fr-FR"/>
        </w:rPr>
      </w:pPr>
      <w:r w:rsidRPr="00624D49">
        <w:rPr>
          <w:rFonts w:ascii="Arial" w:hAnsi="Arial"/>
          <w:bCs/>
          <w:color w:val="0070C0"/>
          <w:lang w:val="en-GB" w:eastAsia="fr-FR"/>
        </w:rPr>
        <w:t>No decision recorded.</w:t>
      </w:r>
    </w:p>
    <w:p w14:paraId="787BDCB3" w14:textId="77777777" w:rsidR="009B6CA5" w:rsidRDefault="009B6CA5" w:rsidP="009C1AB1">
      <w:pPr>
        <w:spacing w:after="160" w:line="259" w:lineRule="auto"/>
        <w:rPr>
          <w:rFonts w:ascii="Arial" w:hAnsi="Arial"/>
          <w:lang w:val="en-GB" w:eastAsia="fr-FR"/>
        </w:rPr>
      </w:pPr>
    </w:p>
    <w:p w14:paraId="3C168F84" w14:textId="52FA5AC5" w:rsidR="001F4829" w:rsidRPr="004748A2" w:rsidRDefault="001F4829" w:rsidP="005E4FEE">
      <w:pPr>
        <w:spacing w:before="100" w:beforeAutospacing="1" w:after="100" w:afterAutospacing="1"/>
        <w:ind w:left="720" w:hanging="720"/>
        <w:jc w:val="both"/>
        <w:rPr>
          <w:rFonts w:ascii="Arial" w:hAnsi="Arial" w:cs="Arial"/>
          <w:b/>
          <w:bCs/>
          <w:lang w:val="en-US"/>
        </w:rPr>
      </w:pPr>
      <w:r w:rsidRPr="004748A2">
        <w:rPr>
          <w:rFonts w:ascii="Arial" w:hAnsi="Arial" w:cs="Arial"/>
          <w:b/>
          <w:bCs/>
          <w:i/>
          <w:iCs/>
          <w:lang w:val="en-US"/>
        </w:rPr>
        <w:t>10.4</w:t>
      </w:r>
      <w:r w:rsidRPr="004748A2">
        <w:rPr>
          <w:rFonts w:ascii="Arial" w:hAnsi="Arial" w:cs="Arial"/>
          <w:b/>
          <w:bCs/>
          <w:i/>
          <w:iCs/>
          <w:lang w:val="en-US"/>
        </w:rPr>
        <w:tab/>
      </w:r>
      <w:r w:rsidR="00BA7067" w:rsidRPr="004E23CA">
        <w:rPr>
          <w:rFonts w:ascii="Arial" w:hAnsi="Arial" w:cs="Arial"/>
          <w:b/>
          <w:bCs/>
          <w:i/>
          <w:iCs/>
          <w:u w:val="single"/>
          <w:lang w:val="en-AU"/>
        </w:rPr>
        <w:t>Additional Agenda Item</w:t>
      </w:r>
      <w:r w:rsidR="00BA7067" w:rsidRPr="004E23CA">
        <w:rPr>
          <w:rFonts w:ascii="Arial" w:hAnsi="Arial" w:cs="Arial"/>
          <w:b/>
          <w:bCs/>
          <w:i/>
          <w:iCs/>
          <w:lang w:val="en-AU"/>
        </w:rPr>
        <w:t xml:space="preserve"> </w:t>
      </w:r>
      <w:r w:rsidR="001B5F98">
        <w:rPr>
          <w:rFonts w:ascii="Arial" w:hAnsi="Arial" w:cs="Arial"/>
          <w:b/>
          <w:bCs/>
          <w:i/>
          <w:iCs/>
          <w:lang w:val="en-AU"/>
        </w:rPr>
        <w:t>-</w:t>
      </w:r>
      <w:r w:rsidR="00BA7067" w:rsidRPr="004E23CA">
        <w:rPr>
          <w:rFonts w:ascii="Arial" w:hAnsi="Arial" w:cs="Arial"/>
          <w:b/>
          <w:bCs/>
          <w:i/>
          <w:iCs/>
          <w:lang w:val="en-AU"/>
        </w:rPr>
        <w:t xml:space="preserve"> </w:t>
      </w:r>
      <w:r w:rsidR="001B5F98">
        <w:rPr>
          <w:rFonts w:ascii="Arial" w:hAnsi="Arial" w:cs="Arial"/>
          <w:b/>
          <w:bCs/>
          <w:i/>
          <w:iCs/>
          <w:lang w:val="en-AU"/>
        </w:rPr>
        <w:t>Members to consider p</w:t>
      </w:r>
      <w:r w:rsidR="00BA7067" w:rsidRPr="004E23CA">
        <w:rPr>
          <w:rFonts w:ascii="Arial" w:hAnsi="Arial" w:cs="Arial"/>
          <w:b/>
          <w:bCs/>
          <w:i/>
          <w:iCs/>
          <w:lang w:val="en-AU"/>
        </w:rPr>
        <w:t xml:space="preserve">reliminary Draft DS, prepared by NEPSI </w:t>
      </w:r>
      <w:r w:rsidR="001B5F98">
        <w:rPr>
          <w:rFonts w:ascii="Arial" w:hAnsi="Arial" w:cs="Arial"/>
          <w:b/>
          <w:bCs/>
          <w:i/>
          <w:iCs/>
          <w:lang w:val="en-AU"/>
        </w:rPr>
        <w:t>-</w:t>
      </w:r>
      <w:r w:rsidR="00BA7067" w:rsidRPr="004E23CA">
        <w:rPr>
          <w:rFonts w:ascii="Arial" w:hAnsi="Arial" w:cs="Arial"/>
          <w:b/>
          <w:bCs/>
          <w:i/>
          <w:iCs/>
          <w:lang w:val="en-AU"/>
        </w:rPr>
        <w:t xml:space="preserve"> Application of IEC 60079-0 to non-electrical equipment only as well as combined electrical/non-electrical equipment</w:t>
      </w:r>
    </w:p>
    <w:p w14:paraId="0495A0C9" w14:textId="77777777" w:rsidR="001F4829" w:rsidRPr="00D9640B" w:rsidRDefault="001F4829" w:rsidP="00264D29">
      <w:pPr>
        <w:ind w:left="1440"/>
        <w:jc w:val="both"/>
        <w:rPr>
          <w:rFonts w:ascii="Arial" w:hAnsi="Arial" w:cs="Arial"/>
          <w:b/>
          <w:bCs/>
          <w:u w:val="single"/>
          <w:lang w:val="en-GB"/>
        </w:rPr>
      </w:pPr>
      <w:r w:rsidRPr="00D9640B">
        <w:rPr>
          <w:rFonts w:ascii="Arial" w:hAnsi="Arial" w:cs="Arial"/>
          <w:b/>
          <w:bCs/>
          <w:u w:val="single"/>
          <w:lang w:val="en-GB"/>
        </w:rPr>
        <w:t>Documents for Noting:</w:t>
      </w:r>
    </w:p>
    <w:p w14:paraId="5621DD36" w14:textId="020E6B8F" w:rsidR="00BA7067" w:rsidRPr="00BA7067" w:rsidRDefault="006003C7" w:rsidP="002B42F2">
      <w:pPr>
        <w:numPr>
          <w:ilvl w:val="0"/>
          <w:numId w:val="15"/>
        </w:numPr>
        <w:contextualSpacing/>
        <w:rPr>
          <w:rFonts w:ascii="Arial" w:hAnsi="Arial"/>
          <w:lang w:val="en-AU" w:eastAsia="en-US"/>
        </w:rPr>
      </w:pPr>
      <w:hyperlink r:id="rId26" w:history="1">
        <w:proofErr w:type="gramStart"/>
        <w:r w:rsidR="00BA7067" w:rsidRPr="00BA7067">
          <w:rPr>
            <w:rStyle w:val="Hyperlink"/>
            <w:rFonts w:ascii="Arial" w:hAnsi="Arial"/>
            <w:b/>
            <w:bCs/>
            <w:lang w:val="en-AU" w:eastAsia="en-US"/>
          </w:rPr>
          <w:t>ExTAG(</w:t>
        </w:r>
        <w:proofErr w:type="gramEnd"/>
        <w:r w:rsidR="00BA7067" w:rsidRPr="00BA7067">
          <w:rPr>
            <w:rStyle w:val="Hyperlink"/>
            <w:rFonts w:ascii="Arial" w:hAnsi="Arial"/>
            <w:b/>
            <w:bCs/>
            <w:lang w:val="en-AU" w:eastAsia="en-US"/>
          </w:rPr>
          <w:t>Edinburgh/NEPSI)03</w:t>
        </w:r>
      </w:hyperlink>
      <w:r w:rsidR="00BA7067" w:rsidRPr="00BA7067">
        <w:rPr>
          <w:rFonts w:ascii="Arial" w:hAnsi="Arial"/>
          <w:lang w:val="en-AU" w:eastAsia="en-US"/>
        </w:rPr>
        <w:t xml:space="preserve"> – Tabled Green Paper document prepared by NEPSI</w:t>
      </w:r>
    </w:p>
    <w:p w14:paraId="33304E6D" w14:textId="5F3D8343" w:rsidR="00822858" w:rsidRPr="00BA7067" w:rsidRDefault="00822858" w:rsidP="00822858">
      <w:pPr>
        <w:jc w:val="both"/>
        <w:rPr>
          <w:rFonts w:ascii="Arial" w:hAnsi="Arial" w:cs="Arial"/>
          <w:bCs/>
          <w:lang w:val="en-AU"/>
        </w:rPr>
      </w:pPr>
    </w:p>
    <w:p w14:paraId="7124A3C6" w14:textId="341D4BFB" w:rsidR="0083143D" w:rsidRDefault="0083143D" w:rsidP="00CB276E">
      <w:pPr>
        <w:spacing w:after="200"/>
        <w:jc w:val="both"/>
        <w:rPr>
          <w:rFonts w:ascii="Arial" w:hAnsi="Arial" w:cs="Arial"/>
          <w:bCs/>
          <w:lang w:val="en-US"/>
        </w:rPr>
      </w:pPr>
      <w:r w:rsidRPr="0083143D">
        <w:rPr>
          <w:rFonts w:ascii="Arial" w:hAnsi="Arial" w:cs="Arial"/>
          <w:bCs/>
          <w:lang w:val="en-US"/>
        </w:rPr>
        <w:t xml:space="preserve">The Chair informed the meeting that the document had been submitted as a Green Paper </w:t>
      </w:r>
      <w:r w:rsidR="0000291D">
        <w:rPr>
          <w:rFonts w:ascii="Arial" w:hAnsi="Arial" w:cs="Arial"/>
          <w:bCs/>
          <w:lang w:val="en-US"/>
        </w:rPr>
        <w:t xml:space="preserve">(Tabled Document) </w:t>
      </w:r>
      <w:r w:rsidRPr="0083143D">
        <w:rPr>
          <w:rFonts w:ascii="Arial" w:hAnsi="Arial" w:cs="Arial"/>
          <w:bCs/>
          <w:lang w:val="en-US"/>
        </w:rPr>
        <w:t xml:space="preserve">and was available on the IECEx 2023 meeting website. He noted that this draft had not yet gone through the </w:t>
      </w:r>
      <w:r w:rsidR="00DE762B">
        <w:rPr>
          <w:rFonts w:ascii="Arial" w:hAnsi="Arial" w:cs="Arial"/>
          <w:bCs/>
          <w:lang w:val="en-US"/>
        </w:rPr>
        <w:t xml:space="preserve">IECEx </w:t>
      </w:r>
      <w:r w:rsidRPr="0083143D">
        <w:rPr>
          <w:rFonts w:ascii="Arial" w:hAnsi="Arial" w:cs="Arial"/>
          <w:bCs/>
          <w:lang w:val="en-US"/>
        </w:rPr>
        <w:t xml:space="preserve">OD 035 procedure and invited Prof Xu to present it. </w:t>
      </w:r>
    </w:p>
    <w:p w14:paraId="005DFDB4" w14:textId="77777777" w:rsidR="00A80849" w:rsidRDefault="0083143D" w:rsidP="00CB276E">
      <w:pPr>
        <w:spacing w:after="200"/>
        <w:jc w:val="both"/>
        <w:rPr>
          <w:rFonts w:ascii="Arial" w:hAnsi="Arial" w:cs="Arial"/>
          <w:bCs/>
          <w:lang w:val="en-GB"/>
        </w:rPr>
      </w:pPr>
      <w:r w:rsidRPr="0083143D">
        <w:rPr>
          <w:rFonts w:ascii="Arial" w:hAnsi="Arial" w:cs="Arial"/>
          <w:bCs/>
          <w:lang w:val="en-GB"/>
        </w:rPr>
        <w:t xml:space="preserve">Prof Xu explained that the intent of the decision sheet was to address the applicability of IEC 60079-0 to the testing and certification of </w:t>
      </w:r>
      <w:bookmarkStart w:id="29" w:name="_Hlk167196424"/>
      <w:r w:rsidRPr="0083143D">
        <w:rPr>
          <w:rFonts w:ascii="Arial" w:hAnsi="Arial" w:cs="Arial"/>
          <w:bCs/>
          <w:lang w:val="en-GB"/>
        </w:rPr>
        <w:t xml:space="preserve">non-electrical and combined electrical/non-electrical equipment. </w:t>
      </w:r>
      <w:bookmarkEnd w:id="29"/>
    </w:p>
    <w:p w14:paraId="107D3B6A" w14:textId="62AD0A17" w:rsidR="00A80849" w:rsidRDefault="0083143D" w:rsidP="002D380D">
      <w:pPr>
        <w:spacing w:after="200"/>
        <w:jc w:val="both"/>
        <w:rPr>
          <w:rFonts w:ascii="Arial" w:hAnsi="Arial"/>
          <w:lang w:val="en-AU" w:eastAsia="en-US"/>
        </w:rPr>
      </w:pPr>
      <w:r w:rsidRPr="0083143D">
        <w:rPr>
          <w:rFonts w:ascii="Arial" w:hAnsi="Arial" w:cs="Arial"/>
          <w:bCs/>
          <w:lang w:val="en-GB"/>
        </w:rPr>
        <w:t xml:space="preserve">He reported that about 650 IECEx Certificates had been issued for </w:t>
      </w:r>
      <w:r w:rsidR="00D4467B" w:rsidRPr="00D4467B">
        <w:rPr>
          <w:rFonts w:ascii="Arial" w:hAnsi="Arial" w:cs="Arial"/>
          <w:bCs/>
          <w:lang w:val="en-GB"/>
        </w:rPr>
        <w:t xml:space="preserve">non-electrical and combined electrical/non-electrical </w:t>
      </w:r>
      <w:r w:rsidRPr="0083143D">
        <w:rPr>
          <w:rFonts w:ascii="Arial" w:hAnsi="Arial" w:cs="Arial"/>
          <w:bCs/>
          <w:lang w:val="en-GB"/>
        </w:rPr>
        <w:t>equipment by more than 40 ExCBs, but the reference standards used were inconsistent</w:t>
      </w:r>
      <w:r w:rsidR="00A80849" w:rsidRPr="00A80849">
        <w:rPr>
          <w:rFonts w:ascii="Arial" w:hAnsi="Arial" w:cs="Arial"/>
          <w:bCs/>
          <w:lang w:val="en-GB"/>
        </w:rPr>
        <w:t xml:space="preserve"> </w:t>
      </w:r>
      <w:r w:rsidR="00A80849" w:rsidRPr="00E6036A">
        <w:rPr>
          <w:rFonts w:ascii="Arial" w:hAnsi="Arial" w:cs="Arial"/>
          <w:bCs/>
          <w:lang w:val="en-GB"/>
        </w:rPr>
        <w:t>between ExCBs.</w:t>
      </w:r>
      <w:r w:rsidR="00A80849">
        <w:rPr>
          <w:rFonts w:ascii="Arial" w:hAnsi="Arial" w:cs="Arial"/>
          <w:bCs/>
          <w:lang w:val="en-GB"/>
        </w:rPr>
        <w:t xml:space="preserve"> </w:t>
      </w:r>
      <w:r w:rsidRPr="0083143D">
        <w:rPr>
          <w:rFonts w:ascii="Arial" w:hAnsi="Arial" w:cs="Arial"/>
          <w:bCs/>
          <w:lang w:val="en-GB"/>
        </w:rPr>
        <w:t xml:space="preserve">Some certificates included compliance with IEC 60079-0, while others did not. </w:t>
      </w:r>
      <w:r w:rsidR="00A80849" w:rsidRPr="009717C3">
        <w:rPr>
          <w:rFonts w:ascii="Arial" w:hAnsi="Arial" w:cs="Arial"/>
          <w:bCs/>
          <w:lang w:val="en-GB"/>
        </w:rPr>
        <w:t>He noticed that around</w:t>
      </w:r>
      <w:r w:rsidR="00A80849" w:rsidRPr="009717C3">
        <w:rPr>
          <w:rFonts w:ascii="Arial" w:hAnsi="Arial"/>
          <w:lang w:val="en-AU" w:eastAsia="en-US"/>
        </w:rPr>
        <w:t xml:space="preserve"> 50 % of certificates issued did not cover IEC 60079-0.</w:t>
      </w:r>
      <w:r w:rsidR="00A80849">
        <w:rPr>
          <w:rFonts w:ascii="Arial" w:hAnsi="Arial"/>
          <w:lang w:val="en-AU" w:eastAsia="en-US"/>
        </w:rPr>
        <w:t xml:space="preserve"> </w:t>
      </w:r>
    </w:p>
    <w:p w14:paraId="2BDA8A85" w14:textId="77777777" w:rsidR="005318BD" w:rsidRDefault="005318BD" w:rsidP="002D380D">
      <w:pPr>
        <w:spacing w:after="200"/>
        <w:jc w:val="both"/>
        <w:rPr>
          <w:rFonts w:ascii="Arial" w:hAnsi="Arial" w:cs="Arial"/>
          <w:bCs/>
          <w:lang w:val="en-GB"/>
        </w:rPr>
      </w:pPr>
      <w:bookmarkStart w:id="30" w:name="_Hlk167133279"/>
      <w:r>
        <w:rPr>
          <w:rFonts w:ascii="Arial" w:hAnsi="Arial" w:cs="Arial"/>
          <w:bCs/>
          <w:lang w:val="en-GB"/>
        </w:rPr>
        <w:t>He</w:t>
      </w:r>
      <w:r w:rsidRPr="009717C3">
        <w:rPr>
          <w:rFonts w:ascii="Arial" w:hAnsi="Arial" w:cs="Arial"/>
          <w:bCs/>
          <w:lang w:val="en-GB"/>
        </w:rPr>
        <w:t xml:space="preserve"> </w:t>
      </w:r>
      <w:bookmarkEnd w:id="30"/>
      <w:r w:rsidRPr="009717C3">
        <w:rPr>
          <w:rFonts w:ascii="Arial" w:hAnsi="Arial" w:cs="Arial"/>
          <w:bCs/>
          <w:lang w:val="en-GB"/>
        </w:rPr>
        <w:t>mentioned that IEC 60079-0 should be applied for the testing and certification of non-electrical or electrical/non-electrical combined equipment, citing ISO 80079-36 and ISO 80079-37 as supporting documents.</w:t>
      </w:r>
    </w:p>
    <w:p w14:paraId="4FEBCBB4" w14:textId="77777777" w:rsidR="00D3016A" w:rsidRDefault="00D3016A" w:rsidP="002D380D">
      <w:pPr>
        <w:spacing w:after="200"/>
        <w:jc w:val="both"/>
        <w:rPr>
          <w:rFonts w:ascii="Arial" w:hAnsi="Arial" w:cs="Arial"/>
          <w:bCs/>
          <w:lang w:val="en-GB"/>
        </w:rPr>
      </w:pPr>
      <w:r w:rsidRPr="00D3016A">
        <w:rPr>
          <w:rFonts w:ascii="Arial" w:hAnsi="Arial" w:cs="Arial"/>
          <w:bCs/>
          <w:lang w:val="en-GB"/>
        </w:rPr>
        <w:t xml:space="preserve">The Chair thanked Prof Xu and opened the floor for questions and comments. </w:t>
      </w:r>
    </w:p>
    <w:p w14:paraId="42271EC0" w14:textId="16292140" w:rsidR="00D3016A" w:rsidRDefault="00190845" w:rsidP="002D380D">
      <w:pPr>
        <w:spacing w:after="200"/>
        <w:jc w:val="both"/>
        <w:rPr>
          <w:rFonts w:ascii="Arial" w:hAnsi="Arial" w:cs="Arial"/>
          <w:bCs/>
          <w:lang w:val="en-GB"/>
        </w:rPr>
      </w:pPr>
      <w:r w:rsidRPr="00E6036A">
        <w:rPr>
          <w:rFonts w:ascii="Arial" w:hAnsi="Arial" w:cs="Arial"/>
          <w:bCs/>
          <w:lang w:val="en-GB"/>
        </w:rPr>
        <w:t>A concern was raised</w:t>
      </w:r>
      <w:r w:rsidRPr="002722C4">
        <w:rPr>
          <w:rFonts w:ascii="Arial" w:hAnsi="Arial" w:cs="Arial"/>
          <w:bCs/>
          <w:lang w:val="en-GB"/>
        </w:rPr>
        <w:t xml:space="preserve"> by </w:t>
      </w:r>
      <w:r w:rsidR="002722C4">
        <w:rPr>
          <w:rFonts w:ascii="Arial" w:hAnsi="Arial" w:cs="Arial"/>
          <w:bCs/>
          <w:lang w:val="en-GB"/>
        </w:rPr>
        <w:t xml:space="preserve">Mr </w:t>
      </w:r>
      <w:r w:rsidRPr="002722C4">
        <w:rPr>
          <w:rFonts w:ascii="Arial" w:hAnsi="Arial" w:cs="Arial"/>
          <w:bCs/>
          <w:lang w:val="en-GB"/>
        </w:rPr>
        <w:t xml:space="preserve">Sean Clarke </w:t>
      </w:r>
      <w:r w:rsidR="00D3016A" w:rsidRPr="00D3016A">
        <w:rPr>
          <w:rFonts w:ascii="Arial" w:hAnsi="Arial" w:cs="Arial"/>
          <w:bCs/>
          <w:lang w:val="en-GB"/>
        </w:rPr>
        <w:t>about referencing specific standard editions that might soon be superseded or withdrawn, questioning the applicability of IEC 60079-0:2011</w:t>
      </w:r>
      <w:r w:rsidR="00D3016A">
        <w:rPr>
          <w:rFonts w:ascii="Arial" w:hAnsi="Arial" w:cs="Arial"/>
          <w:bCs/>
          <w:lang w:val="en-GB"/>
        </w:rPr>
        <w:t xml:space="preserve"> for non-electrical equipment.</w:t>
      </w:r>
      <w:r w:rsidR="00D3016A" w:rsidRPr="00D3016A">
        <w:rPr>
          <w:rFonts w:ascii="Arial" w:hAnsi="Arial" w:cs="Arial"/>
          <w:bCs/>
          <w:lang w:val="en-GB"/>
        </w:rPr>
        <w:t xml:space="preserve"> He highlighted issues with </w:t>
      </w:r>
      <w:r w:rsidR="00FC15C6">
        <w:rPr>
          <w:rFonts w:ascii="Arial" w:hAnsi="Arial" w:cs="Arial"/>
          <w:bCs/>
          <w:lang w:val="en-GB"/>
        </w:rPr>
        <w:t>ISO</w:t>
      </w:r>
      <w:r w:rsidR="00D3016A" w:rsidRPr="00D3016A">
        <w:rPr>
          <w:rFonts w:ascii="Arial" w:hAnsi="Arial" w:cs="Arial"/>
          <w:bCs/>
          <w:lang w:val="en-GB"/>
        </w:rPr>
        <w:t xml:space="preserve"> 80079-36 referencing a withdrawn standard. </w:t>
      </w:r>
    </w:p>
    <w:p w14:paraId="0E4857A2" w14:textId="77777777" w:rsidR="00D3016A" w:rsidRDefault="00D3016A" w:rsidP="002D380D">
      <w:pPr>
        <w:spacing w:after="200"/>
        <w:jc w:val="both"/>
        <w:rPr>
          <w:rFonts w:ascii="Arial" w:hAnsi="Arial" w:cs="Arial"/>
          <w:bCs/>
          <w:lang w:val="en-GB"/>
        </w:rPr>
      </w:pPr>
      <w:r>
        <w:rPr>
          <w:rFonts w:ascii="Arial" w:hAnsi="Arial" w:cs="Arial"/>
          <w:bCs/>
          <w:lang w:val="en-GB"/>
        </w:rPr>
        <w:t>M</w:t>
      </w:r>
      <w:r w:rsidRPr="00D3016A">
        <w:rPr>
          <w:rFonts w:ascii="Arial" w:hAnsi="Arial" w:cs="Arial"/>
          <w:bCs/>
          <w:lang w:val="en-GB"/>
        </w:rPr>
        <w:t xml:space="preserve">embers discussed </w:t>
      </w:r>
      <w:r>
        <w:rPr>
          <w:rFonts w:ascii="Arial" w:hAnsi="Arial" w:cs="Arial"/>
          <w:bCs/>
          <w:lang w:val="en-GB"/>
        </w:rPr>
        <w:t>t</w:t>
      </w:r>
      <w:r w:rsidRPr="00D3016A">
        <w:rPr>
          <w:rFonts w:ascii="Arial" w:hAnsi="Arial" w:cs="Arial"/>
          <w:bCs/>
          <w:lang w:val="en-GB"/>
        </w:rPr>
        <w:t>able</w:t>
      </w:r>
      <w:r>
        <w:rPr>
          <w:rFonts w:ascii="Arial" w:hAnsi="Arial" w:cs="Arial"/>
          <w:bCs/>
          <w:lang w:val="en-GB"/>
        </w:rPr>
        <w:t> </w:t>
      </w:r>
      <w:r w:rsidRPr="00D3016A">
        <w:rPr>
          <w:rFonts w:ascii="Arial" w:hAnsi="Arial" w:cs="Arial"/>
          <w:bCs/>
          <w:lang w:val="en-GB"/>
        </w:rPr>
        <w:t>1 from ISO 80079-36:2016 that contains the applicability of clauses from IEC 60079-0 to ISO 80079-36 and ISO 80079-37</w:t>
      </w:r>
      <w:r>
        <w:rPr>
          <w:rFonts w:ascii="Arial" w:hAnsi="Arial" w:cs="Arial"/>
          <w:bCs/>
          <w:lang w:val="en-GB"/>
        </w:rPr>
        <w:t xml:space="preserve">. </w:t>
      </w:r>
    </w:p>
    <w:p w14:paraId="4FA1A8EE" w14:textId="66C0D215" w:rsidR="00D3016A" w:rsidRDefault="00D3016A" w:rsidP="002D380D">
      <w:pPr>
        <w:spacing w:after="200"/>
        <w:jc w:val="both"/>
        <w:rPr>
          <w:rFonts w:ascii="Arial" w:hAnsi="Arial" w:cs="Arial"/>
          <w:bCs/>
          <w:lang w:val="en-GB"/>
        </w:rPr>
      </w:pPr>
      <w:r w:rsidRPr="00D3016A">
        <w:rPr>
          <w:rFonts w:ascii="Arial" w:hAnsi="Arial" w:cs="Arial"/>
          <w:bCs/>
          <w:lang w:val="en-GB"/>
        </w:rPr>
        <w:lastRenderedPageBreak/>
        <w:t xml:space="preserve">Dr Jim Munro agreed with the principles in the DS but suggested removing specific edition references to avoid redundancy. </w:t>
      </w:r>
    </w:p>
    <w:p w14:paraId="249ABEF3" w14:textId="76CB3C3C" w:rsidR="00D3016A" w:rsidRPr="002722C4" w:rsidRDefault="00833668" w:rsidP="002D380D">
      <w:pPr>
        <w:spacing w:after="200"/>
        <w:jc w:val="both"/>
        <w:rPr>
          <w:rFonts w:ascii="Arial" w:hAnsi="Arial" w:cs="Arial"/>
          <w:bCs/>
          <w:lang w:val="en-GB"/>
        </w:rPr>
      </w:pPr>
      <w:r>
        <w:rPr>
          <w:rFonts w:ascii="Arial" w:hAnsi="Arial" w:cs="Arial"/>
          <w:bCs/>
          <w:lang w:val="en-GB"/>
        </w:rPr>
        <w:t xml:space="preserve">Mr </w:t>
      </w:r>
      <w:r w:rsidR="00D3016A" w:rsidRPr="00D3016A">
        <w:rPr>
          <w:rFonts w:ascii="Arial" w:hAnsi="Arial" w:cs="Arial"/>
          <w:bCs/>
          <w:lang w:val="en-GB"/>
        </w:rPr>
        <w:t xml:space="preserve">Nick Ludlam supported this, clarifying that clause numbers in the standard are informative, while clause titles are normative, and undated references should apply the latest edition automatically. </w:t>
      </w:r>
    </w:p>
    <w:p w14:paraId="21C339A5" w14:textId="1500F22A" w:rsidR="001B743D" w:rsidRPr="00833668" w:rsidRDefault="001B743D" w:rsidP="002D380D">
      <w:pPr>
        <w:spacing w:after="200"/>
        <w:jc w:val="both"/>
        <w:rPr>
          <w:rFonts w:ascii="Arial" w:hAnsi="Arial" w:cs="Arial"/>
          <w:bCs/>
          <w:lang w:val="en-US"/>
        </w:rPr>
      </w:pPr>
      <w:r>
        <w:rPr>
          <w:rFonts w:ascii="Arial" w:hAnsi="Arial" w:cs="Arial"/>
          <w:bCs/>
          <w:lang w:val="en-US"/>
        </w:rPr>
        <w:t xml:space="preserve">Mr </w:t>
      </w:r>
      <w:r w:rsidRPr="001B743D">
        <w:rPr>
          <w:rFonts w:ascii="Arial" w:hAnsi="Arial" w:cs="Arial"/>
          <w:bCs/>
          <w:lang w:val="en-US"/>
        </w:rPr>
        <w:t xml:space="preserve">Thierry </w:t>
      </w:r>
      <w:proofErr w:type="spellStart"/>
      <w:r>
        <w:rPr>
          <w:rFonts w:ascii="Arial" w:hAnsi="Arial" w:cs="Arial"/>
          <w:bCs/>
          <w:lang w:val="en-US"/>
        </w:rPr>
        <w:t>Houiex</w:t>
      </w:r>
      <w:proofErr w:type="spellEnd"/>
      <w:r>
        <w:rPr>
          <w:rFonts w:ascii="Arial" w:hAnsi="Arial" w:cs="Arial"/>
          <w:bCs/>
          <w:lang w:val="en-US"/>
        </w:rPr>
        <w:t xml:space="preserve"> </w:t>
      </w:r>
      <w:r w:rsidRPr="001B743D">
        <w:rPr>
          <w:rFonts w:ascii="Arial" w:hAnsi="Arial" w:cs="Arial"/>
          <w:bCs/>
          <w:lang w:val="en-US"/>
        </w:rPr>
        <w:t>explained that IEC 60079-0</w:t>
      </w:r>
      <w:r>
        <w:rPr>
          <w:rFonts w:ascii="Arial" w:hAnsi="Arial" w:cs="Arial"/>
          <w:bCs/>
          <w:lang w:val="en-US"/>
        </w:rPr>
        <w:t>:2011</w:t>
      </w:r>
      <w:r w:rsidRPr="001B743D">
        <w:rPr>
          <w:rFonts w:ascii="Arial" w:hAnsi="Arial" w:cs="Arial"/>
          <w:bCs/>
          <w:lang w:val="en-US"/>
        </w:rPr>
        <w:t xml:space="preserve"> was only concerned with electrical equipment, which is why its requirements were not </w:t>
      </w:r>
      <w:r w:rsidR="00833668">
        <w:rPr>
          <w:rFonts w:ascii="Arial" w:hAnsi="Arial" w:cs="Arial"/>
          <w:bCs/>
          <w:lang w:val="en-US"/>
        </w:rPr>
        <w:t>included</w:t>
      </w:r>
      <w:r w:rsidRPr="001B743D">
        <w:rPr>
          <w:rFonts w:ascii="Arial" w:hAnsi="Arial" w:cs="Arial"/>
          <w:bCs/>
          <w:lang w:val="en-US"/>
        </w:rPr>
        <w:t xml:space="preserve"> in </w:t>
      </w:r>
      <w:r w:rsidR="00FC15C6">
        <w:rPr>
          <w:rFonts w:ascii="Arial" w:hAnsi="Arial" w:cs="Arial"/>
          <w:bCs/>
          <w:lang w:val="en-US"/>
        </w:rPr>
        <w:t>ISO</w:t>
      </w:r>
      <w:r w:rsidRPr="001B743D">
        <w:rPr>
          <w:rFonts w:ascii="Arial" w:hAnsi="Arial" w:cs="Arial"/>
          <w:bCs/>
          <w:lang w:val="en-US"/>
        </w:rPr>
        <w:t xml:space="preserve"> 80079-36. For non-electrical equipment, only</w:t>
      </w:r>
      <w:r w:rsidR="00B30E12">
        <w:rPr>
          <w:rFonts w:ascii="Arial" w:hAnsi="Arial" w:cs="Arial"/>
          <w:bCs/>
          <w:lang w:val="en-US"/>
        </w:rPr>
        <w:t xml:space="preserve"> </w:t>
      </w:r>
      <w:r w:rsidR="00DE762B">
        <w:rPr>
          <w:rFonts w:ascii="Arial" w:hAnsi="Arial" w:cs="Arial"/>
          <w:bCs/>
          <w:lang w:val="en-US"/>
        </w:rPr>
        <w:t>ISO</w:t>
      </w:r>
      <w:r w:rsidRPr="001B743D">
        <w:rPr>
          <w:rFonts w:ascii="Arial" w:hAnsi="Arial" w:cs="Arial"/>
          <w:bCs/>
          <w:lang w:val="en-US"/>
        </w:rPr>
        <w:t xml:space="preserve"> 80079-36 and </w:t>
      </w:r>
      <w:r w:rsidR="00DE762B">
        <w:rPr>
          <w:rFonts w:ascii="Arial" w:hAnsi="Arial" w:cs="Arial"/>
          <w:bCs/>
          <w:lang w:val="en-US"/>
        </w:rPr>
        <w:t>ISO</w:t>
      </w:r>
      <w:r w:rsidRPr="001B743D">
        <w:rPr>
          <w:rFonts w:ascii="Arial" w:hAnsi="Arial" w:cs="Arial"/>
          <w:bCs/>
          <w:lang w:val="en-US"/>
        </w:rPr>
        <w:t xml:space="preserve"> 80079-37 should be used. </w:t>
      </w:r>
      <w:r w:rsidR="00833668" w:rsidRPr="00833668">
        <w:rPr>
          <w:rFonts w:ascii="Arial" w:hAnsi="Arial" w:cs="Arial"/>
          <w:bCs/>
          <w:lang w:val="en-US"/>
        </w:rPr>
        <w:t xml:space="preserve">He </w:t>
      </w:r>
      <w:r w:rsidR="00833668">
        <w:rPr>
          <w:rFonts w:ascii="Arial" w:hAnsi="Arial" w:cs="Arial"/>
          <w:bCs/>
          <w:lang w:val="en-US"/>
        </w:rPr>
        <w:t>noted</w:t>
      </w:r>
      <w:r w:rsidR="00833668" w:rsidRPr="00833668">
        <w:rPr>
          <w:rFonts w:ascii="Arial" w:hAnsi="Arial" w:cs="Arial"/>
          <w:bCs/>
          <w:lang w:val="en-US"/>
        </w:rPr>
        <w:t xml:space="preserve"> that the upcoming editions </w:t>
      </w:r>
      <w:r w:rsidR="00833668">
        <w:rPr>
          <w:rFonts w:ascii="Arial" w:hAnsi="Arial" w:cs="Arial"/>
          <w:bCs/>
          <w:lang w:val="en-US"/>
        </w:rPr>
        <w:t xml:space="preserve">of IEC 60079-0 </w:t>
      </w:r>
      <w:r w:rsidR="00833668" w:rsidRPr="00833668">
        <w:rPr>
          <w:rFonts w:ascii="Arial" w:hAnsi="Arial" w:cs="Arial"/>
          <w:bCs/>
          <w:lang w:val="en-US"/>
        </w:rPr>
        <w:t>would address both electrical and non-electrical equipment.</w:t>
      </w:r>
    </w:p>
    <w:p w14:paraId="0B708CA1" w14:textId="13C577CD" w:rsidR="0068725B" w:rsidRDefault="0068725B" w:rsidP="002D380D">
      <w:pPr>
        <w:spacing w:after="200"/>
        <w:jc w:val="both"/>
        <w:rPr>
          <w:rFonts w:ascii="Arial" w:hAnsi="Arial" w:cs="Arial"/>
          <w:bCs/>
          <w:lang w:val="en-US"/>
        </w:rPr>
      </w:pPr>
      <w:r>
        <w:rPr>
          <w:rFonts w:ascii="Arial" w:hAnsi="Arial" w:cs="Arial"/>
          <w:bCs/>
          <w:lang w:val="en-US"/>
        </w:rPr>
        <w:t xml:space="preserve">Ms </w:t>
      </w:r>
      <w:r w:rsidRPr="0068725B">
        <w:rPr>
          <w:rFonts w:ascii="Arial" w:hAnsi="Arial" w:cs="Arial"/>
          <w:bCs/>
          <w:lang w:val="en-US"/>
        </w:rPr>
        <w:t xml:space="preserve">Katy Holdredge </w:t>
      </w:r>
      <w:r w:rsidR="003848CB" w:rsidRPr="00833668">
        <w:rPr>
          <w:rFonts w:ascii="Arial" w:hAnsi="Arial" w:cs="Arial"/>
          <w:bCs/>
          <w:lang w:val="en-US"/>
        </w:rPr>
        <w:t>agreed and stated that the certification process includes IEC</w:t>
      </w:r>
      <w:r w:rsidR="003848CB">
        <w:rPr>
          <w:rFonts w:ascii="Arial" w:hAnsi="Arial" w:cs="Arial"/>
          <w:bCs/>
          <w:lang w:val="en-US"/>
        </w:rPr>
        <w:t> </w:t>
      </w:r>
      <w:r w:rsidR="003848CB" w:rsidRPr="00833668">
        <w:rPr>
          <w:rFonts w:ascii="Arial" w:hAnsi="Arial" w:cs="Arial"/>
          <w:bCs/>
          <w:lang w:val="en-US"/>
        </w:rPr>
        <w:t xml:space="preserve">60079-0 if the equipment has both electrical and non-electrical components. </w:t>
      </w:r>
      <w:r w:rsidRPr="0068725B">
        <w:rPr>
          <w:rFonts w:ascii="Arial" w:hAnsi="Arial" w:cs="Arial"/>
          <w:bCs/>
          <w:lang w:val="en-US"/>
        </w:rPr>
        <w:t>She suggested incorporating th</w:t>
      </w:r>
      <w:r w:rsidR="003848CB">
        <w:rPr>
          <w:rFonts w:ascii="Arial" w:hAnsi="Arial" w:cs="Arial"/>
          <w:bCs/>
          <w:lang w:val="en-US"/>
        </w:rPr>
        <w:t>is</w:t>
      </w:r>
      <w:r w:rsidRPr="0068725B">
        <w:rPr>
          <w:rFonts w:ascii="Arial" w:hAnsi="Arial" w:cs="Arial"/>
          <w:bCs/>
          <w:lang w:val="en-US"/>
        </w:rPr>
        <w:t xml:space="preserve"> information into </w:t>
      </w:r>
      <w:r w:rsidR="00F86CAE">
        <w:rPr>
          <w:rFonts w:ascii="Arial" w:hAnsi="Arial" w:cs="Arial"/>
          <w:bCs/>
          <w:lang w:val="en-US"/>
        </w:rPr>
        <w:t xml:space="preserve">IECEx </w:t>
      </w:r>
      <w:r w:rsidRPr="0068725B">
        <w:rPr>
          <w:rFonts w:ascii="Arial" w:hAnsi="Arial" w:cs="Arial"/>
          <w:bCs/>
          <w:lang w:val="en-US"/>
        </w:rPr>
        <w:t>OD 280 instead of creating a new decision sheet.</w:t>
      </w:r>
    </w:p>
    <w:p w14:paraId="5FD57C3B" w14:textId="149AE5B8" w:rsidR="002F67C3" w:rsidRDefault="002F67C3" w:rsidP="002D380D">
      <w:pPr>
        <w:spacing w:after="200"/>
        <w:jc w:val="both"/>
        <w:rPr>
          <w:rFonts w:ascii="Arial" w:hAnsi="Arial" w:cs="Arial"/>
          <w:bCs/>
          <w:lang w:val="en-US"/>
        </w:rPr>
      </w:pPr>
      <w:r>
        <w:rPr>
          <w:rFonts w:ascii="Arial" w:hAnsi="Arial" w:cs="Arial"/>
          <w:bCs/>
          <w:lang w:val="en-US"/>
        </w:rPr>
        <w:t xml:space="preserve">Dr </w:t>
      </w:r>
      <w:r w:rsidRPr="002F67C3">
        <w:rPr>
          <w:rFonts w:ascii="Arial" w:hAnsi="Arial" w:cs="Arial"/>
          <w:bCs/>
          <w:lang w:val="en-US"/>
        </w:rPr>
        <w:t xml:space="preserve">Jim Munro noted that as Convenor of ExMC </w:t>
      </w:r>
      <w:r>
        <w:rPr>
          <w:rFonts w:ascii="Arial" w:hAnsi="Arial" w:cs="Arial"/>
          <w:bCs/>
          <w:lang w:val="en-US"/>
        </w:rPr>
        <w:t>WG</w:t>
      </w:r>
      <w:r w:rsidRPr="002F67C3">
        <w:rPr>
          <w:rFonts w:ascii="Arial" w:hAnsi="Arial" w:cs="Arial"/>
          <w:bCs/>
          <w:lang w:val="en-US"/>
        </w:rPr>
        <w:t xml:space="preserve">15, responsible for </w:t>
      </w:r>
      <w:r w:rsidR="00F86CAE">
        <w:rPr>
          <w:rFonts w:ascii="Arial" w:hAnsi="Arial" w:cs="Arial"/>
          <w:bCs/>
          <w:lang w:val="en-US"/>
        </w:rPr>
        <w:t xml:space="preserve">IECEx </w:t>
      </w:r>
      <w:r w:rsidRPr="002F67C3">
        <w:rPr>
          <w:rFonts w:ascii="Arial" w:hAnsi="Arial" w:cs="Arial"/>
          <w:bCs/>
          <w:lang w:val="en-US"/>
        </w:rPr>
        <w:t xml:space="preserve">OD 280 he supported </w:t>
      </w:r>
      <w:r>
        <w:rPr>
          <w:rFonts w:ascii="Arial" w:hAnsi="Arial" w:cs="Arial"/>
          <w:bCs/>
          <w:lang w:val="en-US"/>
        </w:rPr>
        <w:t>the</w:t>
      </w:r>
      <w:r w:rsidRPr="002F67C3">
        <w:rPr>
          <w:rFonts w:ascii="Arial" w:hAnsi="Arial" w:cs="Arial"/>
          <w:bCs/>
          <w:lang w:val="en-US"/>
        </w:rPr>
        <w:t xml:space="preserve"> proposal</w:t>
      </w:r>
      <w:r>
        <w:rPr>
          <w:rFonts w:ascii="Arial" w:hAnsi="Arial" w:cs="Arial"/>
          <w:bCs/>
          <w:lang w:val="en-US"/>
        </w:rPr>
        <w:t xml:space="preserve"> of Ms Holdredge.</w:t>
      </w:r>
    </w:p>
    <w:p w14:paraId="744577EB" w14:textId="1A45662F" w:rsidR="0068725B" w:rsidRDefault="0068725B" w:rsidP="002D380D">
      <w:pPr>
        <w:spacing w:after="200"/>
        <w:jc w:val="both"/>
        <w:rPr>
          <w:rFonts w:ascii="Arial" w:hAnsi="Arial" w:cs="Arial"/>
          <w:bCs/>
          <w:lang w:val="en-US"/>
        </w:rPr>
      </w:pPr>
      <w:r>
        <w:rPr>
          <w:rFonts w:ascii="Arial" w:hAnsi="Arial" w:cs="Arial"/>
          <w:bCs/>
          <w:lang w:val="en-US"/>
        </w:rPr>
        <w:t>Mr</w:t>
      </w:r>
      <w:r w:rsidRPr="0068725B">
        <w:rPr>
          <w:rFonts w:ascii="Arial" w:hAnsi="Arial" w:cs="Arial"/>
          <w:bCs/>
          <w:lang w:val="en-US"/>
        </w:rPr>
        <w:t xml:space="preserve"> Mark Amos </w:t>
      </w:r>
      <w:r w:rsidR="0000291D">
        <w:rPr>
          <w:rFonts w:ascii="Arial" w:hAnsi="Arial" w:cs="Arial"/>
          <w:bCs/>
          <w:lang w:val="en-US"/>
        </w:rPr>
        <w:t xml:space="preserve">mentioned </w:t>
      </w:r>
      <w:r w:rsidRPr="0068725B">
        <w:rPr>
          <w:rFonts w:ascii="Arial" w:hAnsi="Arial" w:cs="Arial"/>
          <w:bCs/>
          <w:lang w:val="en-US"/>
        </w:rPr>
        <w:t xml:space="preserve">the importance of adhering strictly to the scope of the standards and suggested that certificates should only be issued based on the current edition or one prior. </w:t>
      </w:r>
    </w:p>
    <w:p w14:paraId="756AEB91" w14:textId="1C60FF12" w:rsidR="00B00C8D" w:rsidRDefault="00B00C8D" w:rsidP="002D380D">
      <w:pPr>
        <w:spacing w:after="200"/>
        <w:jc w:val="both"/>
        <w:rPr>
          <w:rFonts w:ascii="Arial" w:hAnsi="Arial" w:cs="Arial"/>
          <w:bCs/>
          <w:lang w:val="en-US"/>
        </w:rPr>
      </w:pPr>
      <w:r w:rsidRPr="00B00C8D">
        <w:rPr>
          <w:rFonts w:ascii="Arial" w:hAnsi="Arial" w:cs="Arial"/>
          <w:bCs/>
          <w:lang w:val="en-US"/>
        </w:rPr>
        <w:t xml:space="preserve">Professor Xu agreed with the approach of modifying </w:t>
      </w:r>
      <w:r w:rsidR="00F86CAE">
        <w:rPr>
          <w:rFonts w:ascii="Arial" w:hAnsi="Arial" w:cs="Arial"/>
          <w:bCs/>
          <w:lang w:val="en-US"/>
        </w:rPr>
        <w:t xml:space="preserve">IECEx </w:t>
      </w:r>
      <w:r w:rsidRPr="00B00C8D">
        <w:rPr>
          <w:rFonts w:ascii="Arial" w:hAnsi="Arial" w:cs="Arial"/>
          <w:bCs/>
          <w:lang w:val="en-US"/>
        </w:rPr>
        <w:t xml:space="preserve">OD 280 but would </w:t>
      </w:r>
      <w:r w:rsidR="002F67C3">
        <w:rPr>
          <w:rFonts w:ascii="Arial" w:hAnsi="Arial" w:cs="Arial"/>
          <w:bCs/>
          <w:lang w:val="en-US"/>
        </w:rPr>
        <w:t xml:space="preserve">also </w:t>
      </w:r>
      <w:r w:rsidRPr="00B00C8D">
        <w:rPr>
          <w:rFonts w:ascii="Arial" w:hAnsi="Arial" w:cs="Arial"/>
          <w:bCs/>
          <w:lang w:val="en-US"/>
        </w:rPr>
        <w:t>wish to pursue this DS.</w:t>
      </w:r>
    </w:p>
    <w:p w14:paraId="12F9EBDA" w14:textId="3FE306CF" w:rsidR="00F753AB" w:rsidRDefault="00F26434" w:rsidP="002D380D">
      <w:pPr>
        <w:spacing w:after="200"/>
        <w:jc w:val="both"/>
        <w:rPr>
          <w:rFonts w:ascii="Arial" w:hAnsi="Arial" w:cs="Arial"/>
          <w:bCs/>
          <w:lang w:val="en-US"/>
        </w:rPr>
      </w:pPr>
      <w:r w:rsidRPr="00F26434">
        <w:rPr>
          <w:rFonts w:ascii="Arial" w:hAnsi="Arial" w:cs="Arial"/>
          <w:bCs/>
          <w:lang w:val="en-US"/>
        </w:rPr>
        <w:t>Mr Martin Thedens</w:t>
      </w:r>
      <w:r w:rsidR="00CB276E">
        <w:rPr>
          <w:rFonts w:ascii="Arial" w:hAnsi="Arial" w:cs="Arial"/>
          <w:bCs/>
          <w:lang w:val="en-US"/>
        </w:rPr>
        <w:t>,</w:t>
      </w:r>
      <w:r w:rsidRPr="00F26434">
        <w:rPr>
          <w:rFonts w:ascii="Arial" w:hAnsi="Arial" w:cs="Arial"/>
          <w:bCs/>
          <w:lang w:val="en-US"/>
        </w:rPr>
        <w:t xml:space="preserve"> </w:t>
      </w:r>
      <w:r w:rsidR="00F753AB">
        <w:rPr>
          <w:rFonts w:ascii="Arial" w:hAnsi="Arial" w:cs="Arial"/>
          <w:bCs/>
          <w:lang w:val="en-US"/>
        </w:rPr>
        <w:t xml:space="preserve">as </w:t>
      </w:r>
      <w:r w:rsidR="00CB276E" w:rsidRPr="00CB276E">
        <w:rPr>
          <w:rFonts w:ascii="Arial" w:hAnsi="Arial" w:cs="Arial"/>
          <w:bCs/>
          <w:lang w:val="en-US"/>
        </w:rPr>
        <w:t xml:space="preserve">former </w:t>
      </w:r>
      <w:r w:rsidR="00CB276E">
        <w:rPr>
          <w:rFonts w:ascii="Arial" w:hAnsi="Arial" w:cs="Arial"/>
          <w:bCs/>
          <w:lang w:val="en-US"/>
        </w:rPr>
        <w:t>C</w:t>
      </w:r>
      <w:r w:rsidR="00CB276E" w:rsidRPr="00CB276E">
        <w:rPr>
          <w:rFonts w:ascii="Arial" w:hAnsi="Arial" w:cs="Arial"/>
          <w:bCs/>
          <w:lang w:val="en-US"/>
        </w:rPr>
        <w:t xml:space="preserve">hair of the </w:t>
      </w:r>
      <w:proofErr w:type="spellStart"/>
      <w:r w:rsidR="00CB276E" w:rsidRPr="00CB276E">
        <w:rPr>
          <w:rFonts w:ascii="Arial" w:hAnsi="Arial" w:cs="Arial"/>
          <w:bCs/>
          <w:lang w:val="en-US"/>
        </w:rPr>
        <w:t>ExNB</w:t>
      </w:r>
      <w:proofErr w:type="spellEnd"/>
      <w:r w:rsidR="00CB276E" w:rsidRPr="00CB276E">
        <w:rPr>
          <w:rFonts w:ascii="Arial" w:hAnsi="Arial" w:cs="Arial"/>
          <w:bCs/>
          <w:lang w:val="en-US"/>
        </w:rPr>
        <w:t xml:space="preserve"> group</w:t>
      </w:r>
      <w:r w:rsidR="00CB276E">
        <w:rPr>
          <w:rFonts w:ascii="Arial" w:hAnsi="Arial" w:cs="Arial"/>
          <w:bCs/>
          <w:lang w:val="en-US"/>
        </w:rPr>
        <w:t xml:space="preserve">, </w:t>
      </w:r>
      <w:r w:rsidRPr="00F26434">
        <w:rPr>
          <w:rFonts w:ascii="Arial" w:hAnsi="Arial" w:cs="Arial"/>
          <w:bCs/>
          <w:lang w:val="en-US"/>
        </w:rPr>
        <w:t xml:space="preserve">shared his experience </w:t>
      </w:r>
      <w:r w:rsidR="00CB276E">
        <w:rPr>
          <w:rFonts w:ascii="Arial" w:hAnsi="Arial" w:cs="Arial"/>
          <w:bCs/>
          <w:lang w:val="en-US"/>
        </w:rPr>
        <w:t xml:space="preserve">in </w:t>
      </w:r>
      <w:r w:rsidR="00F753AB">
        <w:rPr>
          <w:rFonts w:ascii="Arial" w:hAnsi="Arial" w:cs="Arial"/>
          <w:bCs/>
          <w:lang w:val="en-US"/>
        </w:rPr>
        <w:t xml:space="preserve">Europe </w:t>
      </w:r>
      <w:r w:rsidR="00CB276E">
        <w:rPr>
          <w:rFonts w:ascii="Arial" w:hAnsi="Arial" w:cs="Arial"/>
          <w:bCs/>
          <w:lang w:val="en-US"/>
        </w:rPr>
        <w:t>regard</w:t>
      </w:r>
      <w:r w:rsidR="00F753AB">
        <w:rPr>
          <w:rFonts w:ascii="Arial" w:hAnsi="Arial" w:cs="Arial"/>
          <w:bCs/>
          <w:lang w:val="en-US"/>
        </w:rPr>
        <w:t xml:space="preserve">ing </w:t>
      </w:r>
      <w:r w:rsidR="00CB276E" w:rsidRPr="00F26434">
        <w:rPr>
          <w:rFonts w:ascii="Arial" w:hAnsi="Arial" w:cs="Arial"/>
          <w:bCs/>
          <w:lang w:val="en-US"/>
        </w:rPr>
        <w:t>the Declaration of Conformity</w:t>
      </w:r>
      <w:r w:rsidR="00CB276E">
        <w:rPr>
          <w:rFonts w:ascii="Arial" w:hAnsi="Arial" w:cs="Arial"/>
          <w:bCs/>
          <w:lang w:val="en-US"/>
        </w:rPr>
        <w:t xml:space="preserve"> </w:t>
      </w:r>
      <w:r w:rsidR="00CB276E" w:rsidRPr="00CB276E">
        <w:rPr>
          <w:rFonts w:ascii="Arial" w:hAnsi="Arial" w:cs="Arial"/>
          <w:bCs/>
          <w:lang w:val="en-US"/>
        </w:rPr>
        <w:t xml:space="preserve">for non-electrical equipment. In 2020, the </w:t>
      </w:r>
      <w:proofErr w:type="spellStart"/>
      <w:r w:rsidR="00CB276E" w:rsidRPr="00CB276E">
        <w:rPr>
          <w:rFonts w:ascii="Arial" w:hAnsi="Arial" w:cs="Arial"/>
          <w:bCs/>
          <w:lang w:val="en-US"/>
        </w:rPr>
        <w:t>ExNB</w:t>
      </w:r>
      <w:proofErr w:type="spellEnd"/>
      <w:r w:rsidR="00CB276E" w:rsidRPr="00CB276E">
        <w:rPr>
          <w:rFonts w:ascii="Arial" w:hAnsi="Arial" w:cs="Arial"/>
          <w:bCs/>
          <w:lang w:val="en-US"/>
        </w:rPr>
        <w:t xml:space="preserve"> Group clarified that IEC 60079-0 might need to be listed </w:t>
      </w:r>
      <w:r w:rsidR="00F753AB" w:rsidRPr="00CB276E">
        <w:rPr>
          <w:rFonts w:ascii="Arial" w:hAnsi="Arial" w:cs="Arial"/>
          <w:bCs/>
          <w:lang w:val="en-US"/>
        </w:rPr>
        <w:t xml:space="preserve">for non-electrical equipment </w:t>
      </w:r>
      <w:r w:rsidR="00F753AB">
        <w:rPr>
          <w:rFonts w:ascii="Arial" w:hAnsi="Arial" w:cs="Arial"/>
          <w:bCs/>
          <w:lang w:val="en-US"/>
        </w:rPr>
        <w:t xml:space="preserve">only </w:t>
      </w:r>
      <w:r w:rsidR="00CB276E" w:rsidRPr="00CB276E">
        <w:rPr>
          <w:rFonts w:ascii="Arial" w:hAnsi="Arial" w:cs="Arial"/>
          <w:bCs/>
          <w:lang w:val="en-US"/>
        </w:rPr>
        <w:t>if requirements are</w:t>
      </w:r>
      <w:r w:rsidR="00F753AB">
        <w:rPr>
          <w:rFonts w:ascii="Arial" w:hAnsi="Arial" w:cs="Arial"/>
          <w:bCs/>
          <w:lang w:val="en-US"/>
        </w:rPr>
        <w:t xml:space="preserve"> fully</w:t>
      </w:r>
      <w:r w:rsidR="00CB276E" w:rsidRPr="00CB276E">
        <w:rPr>
          <w:rFonts w:ascii="Arial" w:hAnsi="Arial" w:cs="Arial"/>
          <w:bCs/>
          <w:lang w:val="en-US"/>
        </w:rPr>
        <w:t xml:space="preserve"> met. He noted that in the EU, the Declaration of Conformity for non-electrical equipment </w:t>
      </w:r>
      <w:r w:rsidR="00F753AB">
        <w:rPr>
          <w:rFonts w:ascii="Arial" w:hAnsi="Arial" w:cs="Arial"/>
          <w:bCs/>
          <w:lang w:val="en-US"/>
        </w:rPr>
        <w:t>only uses</w:t>
      </w:r>
      <w:r w:rsidR="00CB276E" w:rsidRPr="00CB276E">
        <w:rPr>
          <w:rFonts w:ascii="Arial" w:hAnsi="Arial" w:cs="Arial"/>
          <w:bCs/>
          <w:lang w:val="en-US"/>
        </w:rPr>
        <w:t xml:space="preserve"> </w:t>
      </w:r>
      <w:r w:rsidR="00DE762B">
        <w:rPr>
          <w:rFonts w:ascii="Arial" w:hAnsi="Arial" w:cs="Arial"/>
          <w:bCs/>
          <w:lang w:val="en-US"/>
        </w:rPr>
        <w:t xml:space="preserve">ISO </w:t>
      </w:r>
      <w:r w:rsidR="00CB276E" w:rsidRPr="00CB276E">
        <w:rPr>
          <w:rFonts w:ascii="Arial" w:hAnsi="Arial" w:cs="Arial"/>
          <w:bCs/>
          <w:lang w:val="en-US"/>
        </w:rPr>
        <w:t xml:space="preserve">80079-36 or other applicable standards </w:t>
      </w:r>
      <w:r w:rsidR="00F753AB">
        <w:rPr>
          <w:rFonts w:ascii="Arial" w:hAnsi="Arial" w:cs="Arial"/>
          <w:bCs/>
          <w:lang w:val="en-US"/>
        </w:rPr>
        <w:t xml:space="preserve">in conjunction </w:t>
      </w:r>
      <w:r w:rsidR="00CB276E" w:rsidRPr="00CB276E">
        <w:rPr>
          <w:rFonts w:ascii="Arial" w:hAnsi="Arial" w:cs="Arial"/>
          <w:bCs/>
          <w:lang w:val="en-US"/>
        </w:rPr>
        <w:t xml:space="preserve">if </w:t>
      </w:r>
      <w:r w:rsidR="00CB276E">
        <w:rPr>
          <w:rFonts w:ascii="Arial" w:hAnsi="Arial" w:cs="Arial"/>
          <w:bCs/>
          <w:lang w:val="en-US"/>
        </w:rPr>
        <w:t>requirements are</w:t>
      </w:r>
      <w:r w:rsidR="00CB276E" w:rsidRPr="00CB276E">
        <w:rPr>
          <w:rFonts w:ascii="Arial" w:hAnsi="Arial" w:cs="Arial"/>
          <w:bCs/>
          <w:lang w:val="en-US"/>
        </w:rPr>
        <w:t xml:space="preserve"> </w:t>
      </w:r>
      <w:r w:rsidR="00F753AB">
        <w:rPr>
          <w:rFonts w:ascii="Arial" w:hAnsi="Arial" w:cs="Arial"/>
          <w:bCs/>
          <w:lang w:val="en-US"/>
        </w:rPr>
        <w:t xml:space="preserve">fully </w:t>
      </w:r>
      <w:r w:rsidR="00CB276E" w:rsidRPr="00CB276E">
        <w:rPr>
          <w:rFonts w:ascii="Arial" w:hAnsi="Arial" w:cs="Arial"/>
          <w:bCs/>
          <w:lang w:val="en-US"/>
        </w:rPr>
        <w:t>covered.</w:t>
      </w:r>
      <w:r w:rsidR="00F753AB" w:rsidRPr="00F753AB">
        <w:rPr>
          <w:rFonts w:ascii="Arial" w:hAnsi="Arial" w:cs="Arial"/>
          <w:bCs/>
          <w:lang w:val="en-US"/>
        </w:rPr>
        <w:t xml:space="preserve"> </w:t>
      </w:r>
    </w:p>
    <w:p w14:paraId="5A4736F2" w14:textId="76C0A78D" w:rsidR="00F753AB" w:rsidRDefault="00F753AB" w:rsidP="002D380D">
      <w:pPr>
        <w:spacing w:after="200"/>
        <w:jc w:val="both"/>
        <w:rPr>
          <w:rFonts w:ascii="Arial" w:hAnsi="Arial" w:cs="Arial"/>
          <w:lang w:val="en-US"/>
        </w:rPr>
      </w:pPr>
      <w:r w:rsidRPr="00F753AB">
        <w:rPr>
          <w:rFonts w:ascii="Arial" w:hAnsi="Arial" w:cs="Arial"/>
          <w:lang w:val="en-US"/>
        </w:rPr>
        <w:t>The Secretary, Mr Chris Agius, proposed recording two separate decisions, which the members agreed with and appreciated the clarity provided.</w:t>
      </w:r>
    </w:p>
    <w:p w14:paraId="2BB71D94" w14:textId="04BE9585" w:rsidR="00562B60" w:rsidRDefault="0035074B" w:rsidP="00F10EF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lang w:val="en-GB"/>
        </w:rPr>
      </w:pPr>
      <w:r w:rsidRPr="0035074B">
        <w:rPr>
          <w:rFonts w:ascii="Arial" w:hAnsi="Arial" w:cs="Arial"/>
          <w:bCs/>
          <w:lang w:val="en-GB"/>
        </w:rPr>
        <w:t xml:space="preserve">The Chair thanked everyone for their contributions and confirmed </w:t>
      </w:r>
      <w:r>
        <w:rPr>
          <w:rFonts w:ascii="Arial" w:hAnsi="Arial" w:cs="Arial"/>
          <w:bCs/>
          <w:lang w:val="en-GB"/>
        </w:rPr>
        <w:t>the following d</w:t>
      </w:r>
      <w:r w:rsidRPr="0035074B">
        <w:rPr>
          <w:rFonts w:ascii="Arial" w:hAnsi="Arial" w:cs="Arial"/>
          <w:bCs/>
          <w:lang w:val="en-GB"/>
        </w:rPr>
        <w:t>ecisions</w:t>
      </w:r>
      <w:r>
        <w:rPr>
          <w:rFonts w:ascii="Arial" w:hAnsi="Arial" w:cs="Arial"/>
          <w:bCs/>
          <w:lang w:val="en-GB"/>
        </w:rPr>
        <w:t xml:space="preserve"> before he </w:t>
      </w:r>
      <w:r w:rsidRPr="0035074B">
        <w:rPr>
          <w:rFonts w:ascii="Arial" w:hAnsi="Arial" w:cs="Arial"/>
          <w:bCs/>
          <w:lang w:val="en-GB"/>
        </w:rPr>
        <w:t>closed th</w:t>
      </w:r>
      <w:r>
        <w:rPr>
          <w:rFonts w:ascii="Arial" w:hAnsi="Arial" w:cs="Arial"/>
          <w:bCs/>
          <w:lang w:val="en-GB"/>
        </w:rPr>
        <w:t>is</w:t>
      </w:r>
      <w:r w:rsidRPr="0035074B">
        <w:rPr>
          <w:rFonts w:ascii="Arial" w:hAnsi="Arial" w:cs="Arial"/>
          <w:bCs/>
          <w:lang w:val="en-GB"/>
        </w:rPr>
        <w:t xml:space="preserve"> agenda item</w:t>
      </w:r>
      <w:r>
        <w:rPr>
          <w:rFonts w:ascii="Arial" w:hAnsi="Arial" w:cs="Arial"/>
          <w:bCs/>
          <w:lang w:val="en-GB"/>
        </w:rPr>
        <w:t xml:space="preserve">. </w:t>
      </w:r>
    </w:p>
    <w:p w14:paraId="7059FB82" w14:textId="77777777" w:rsidR="00F10EF8" w:rsidRPr="00F10EF8" w:rsidRDefault="00F10EF8" w:rsidP="00F10EF8">
      <w:pPr>
        <w:spacing w:after="240"/>
        <w:jc w:val="both"/>
        <w:rPr>
          <w:rFonts w:ascii="Arial" w:hAnsi="Arial" w:cs="Arial"/>
          <w:bCs/>
          <w:lang w:val="en-GB"/>
        </w:rPr>
      </w:pPr>
    </w:p>
    <w:p w14:paraId="2AF674E2" w14:textId="77777777" w:rsidR="00562B60" w:rsidRPr="00562B60" w:rsidRDefault="00562B60" w:rsidP="002D380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sz w:val="22"/>
          <w:szCs w:val="22"/>
          <w:u w:val="single"/>
          <w:lang w:val="en-GB" w:eastAsia="fr-FR"/>
        </w:rPr>
      </w:pPr>
      <w:r w:rsidRPr="00562B60">
        <w:rPr>
          <w:rFonts w:ascii="Arial" w:hAnsi="Arial"/>
          <w:b/>
          <w:bCs/>
          <w:color w:val="0070C0"/>
          <w:sz w:val="22"/>
          <w:szCs w:val="22"/>
          <w:u w:val="single"/>
          <w:lang w:val="en-GB" w:eastAsia="fr-FR"/>
        </w:rPr>
        <w:t>Decision 2023/15</w:t>
      </w:r>
    </w:p>
    <w:p w14:paraId="4BEECBD5" w14:textId="77777777" w:rsidR="00562B60" w:rsidRPr="00562B60" w:rsidRDefault="00562B60" w:rsidP="002D380D">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color w:val="0070C0"/>
          <w:sz w:val="22"/>
          <w:szCs w:val="22"/>
          <w:lang w:val="en-GB" w:eastAsia="fr-FR"/>
        </w:rPr>
      </w:pPr>
      <w:r w:rsidRPr="00562B60">
        <w:rPr>
          <w:rFonts w:ascii="Arial" w:hAnsi="Arial"/>
          <w:bCs/>
          <w:color w:val="0070C0"/>
          <w:sz w:val="22"/>
          <w:szCs w:val="22"/>
          <w:lang w:val="en-GB" w:eastAsia="fr-FR"/>
        </w:rPr>
        <w:t xml:space="preserve">Members considered draft DS available as Green paper Document </w:t>
      </w:r>
      <w:proofErr w:type="gramStart"/>
      <w:r w:rsidRPr="00562B60">
        <w:rPr>
          <w:rFonts w:ascii="Arial" w:hAnsi="Arial"/>
          <w:bCs/>
          <w:color w:val="0070C0"/>
          <w:sz w:val="22"/>
          <w:szCs w:val="22"/>
          <w:lang w:val="en-GB" w:eastAsia="fr-FR"/>
        </w:rPr>
        <w:t>ExTAG(</w:t>
      </w:r>
      <w:proofErr w:type="gramEnd"/>
      <w:r w:rsidRPr="00562B60">
        <w:rPr>
          <w:rFonts w:ascii="Arial" w:hAnsi="Arial"/>
          <w:bCs/>
          <w:color w:val="0070C0"/>
          <w:sz w:val="22"/>
          <w:szCs w:val="22"/>
          <w:lang w:val="en-GB" w:eastAsia="fr-FR"/>
        </w:rPr>
        <w:t xml:space="preserve">Edinburgh/NEPSI)03 and </w:t>
      </w:r>
      <w:r w:rsidRPr="00562B60">
        <w:rPr>
          <w:rFonts w:ascii="Arial" w:hAnsi="Arial"/>
          <w:bCs/>
          <w:color w:val="0070C0"/>
          <w:sz w:val="22"/>
          <w:szCs w:val="22"/>
          <w:u w:val="single"/>
          <w:lang w:val="en-GB" w:eastAsia="fr-FR"/>
        </w:rPr>
        <w:t>supported</w:t>
      </w:r>
      <w:r w:rsidRPr="00562B60">
        <w:rPr>
          <w:rFonts w:ascii="Arial" w:hAnsi="Arial"/>
          <w:bCs/>
          <w:color w:val="0070C0"/>
          <w:sz w:val="22"/>
          <w:szCs w:val="22"/>
          <w:lang w:val="en-GB" w:eastAsia="fr-FR"/>
        </w:rPr>
        <w:t xml:space="preserve"> the </w:t>
      </w:r>
      <w:r w:rsidRPr="00562B60">
        <w:rPr>
          <w:rFonts w:ascii="Arial" w:hAnsi="Arial"/>
          <w:b/>
          <w:i/>
          <w:iCs/>
          <w:color w:val="0070C0"/>
          <w:sz w:val="22"/>
          <w:szCs w:val="22"/>
          <w:lang w:val="en-GB" w:eastAsia="fr-FR"/>
        </w:rPr>
        <w:t>principles</w:t>
      </w:r>
      <w:r w:rsidRPr="00562B60">
        <w:rPr>
          <w:rFonts w:ascii="Arial" w:hAnsi="Arial"/>
          <w:bCs/>
          <w:color w:val="0070C0"/>
          <w:sz w:val="22"/>
          <w:szCs w:val="22"/>
          <w:lang w:val="en-GB" w:eastAsia="fr-FR"/>
        </w:rPr>
        <w:t xml:space="preserve"> used as the basis for draft DS.</w:t>
      </w:r>
    </w:p>
    <w:p w14:paraId="7F286047" w14:textId="77777777" w:rsidR="00F753AB" w:rsidRDefault="00F753AB" w:rsidP="002D380D">
      <w:pPr>
        <w:spacing w:after="200"/>
        <w:jc w:val="both"/>
        <w:rPr>
          <w:rFonts w:ascii="Arial" w:hAnsi="Arial"/>
          <w:bCs/>
          <w:color w:val="0070C0"/>
          <w:sz w:val="22"/>
          <w:szCs w:val="22"/>
          <w:lang w:val="en-GB" w:eastAsia="fr-FR"/>
        </w:rPr>
      </w:pPr>
    </w:p>
    <w:p w14:paraId="156AEC37" w14:textId="77777777" w:rsidR="0000291D" w:rsidRDefault="0000291D" w:rsidP="002D380D">
      <w:pPr>
        <w:spacing w:after="200"/>
        <w:jc w:val="both"/>
        <w:rPr>
          <w:rFonts w:ascii="Arial" w:hAnsi="Arial"/>
          <w:bCs/>
          <w:color w:val="0070C0"/>
          <w:sz w:val="22"/>
          <w:szCs w:val="22"/>
          <w:lang w:val="en-GB" w:eastAsia="fr-FR"/>
        </w:rPr>
      </w:pPr>
    </w:p>
    <w:p w14:paraId="7D6C3B9A" w14:textId="77777777" w:rsidR="00562B60" w:rsidRPr="00562B60" w:rsidRDefault="00562B60" w:rsidP="002D380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sz w:val="22"/>
          <w:szCs w:val="22"/>
          <w:u w:val="single"/>
          <w:lang w:val="en-GB" w:eastAsia="fr-FR"/>
        </w:rPr>
      </w:pPr>
      <w:r w:rsidRPr="00562B60">
        <w:rPr>
          <w:rFonts w:ascii="Arial" w:hAnsi="Arial"/>
          <w:b/>
          <w:bCs/>
          <w:color w:val="0070C0"/>
          <w:sz w:val="22"/>
          <w:szCs w:val="22"/>
          <w:u w:val="single"/>
          <w:lang w:val="en-GB" w:eastAsia="fr-FR"/>
        </w:rPr>
        <w:lastRenderedPageBreak/>
        <w:t>Decision 2023/16</w:t>
      </w:r>
    </w:p>
    <w:p w14:paraId="3D110B04" w14:textId="6B691435" w:rsidR="009C1AB1" w:rsidRDefault="00562B60" w:rsidP="002D380D">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color w:val="0070C0"/>
          <w:sz w:val="22"/>
          <w:szCs w:val="22"/>
          <w:lang w:val="en-GB" w:eastAsia="fr-FR"/>
        </w:rPr>
      </w:pPr>
      <w:r w:rsidRPr="00562B60">
        <w:rPr>
          <w:rFonts w:ascii="Arial" w:hAnsi="Arial"/>
          <w:bCs/>
          <w:color w:val="0070C0"/>
          <w:sz w:val="22"/>
          <w:szCs w:val="22"/>
          <w:lang w:val="en-GB" w:eastAsia="fr-FR"/>
        </w:rPr>
        <w:t xml:space="preserve">Members </w:t>
      </w:r>
      <w:r w:rsidRPr="00562B60">
        <w:rPr>
          <w:rFonts w:ascii="Arial" w:hAnsi="Arial"/>
          <w:bCs/>
          <w:color w:val="0070C0"/>
          <w:sz w:val="22"/>
          <w:szCs w:val="22"/>
          <w:u w:val="single"/>
          <w:lang w:val="en-GB" w:eastAsia="fr-FR"/>
        </w:rPr>
        <w:t>agreed</w:t>
      </w:r>
      <w:r w:rsidRPr="00562B60">
        <w:rPr>
          <w:rFonts w:ascii="Arial" w:hAnsi="Arial"/>
          <w:bCs/>
          <w:color w:val="0070C0"/>
          <w:sz w:val="22"/>
          <w:szCs w:val="22"/>
          <w:lang w:val="en-GB" w:eastAsia="fr-FR"/>
        </w:rPr>
        <w:t xml:space="preserve"> that this matter is more appropriately dealt with by a revision of IECEx OD 280 (instead of an ExTAG DS) and requests ExMC to task ExMC WG15 to consider the </w:t>
      </w:r>
      <w:r w:rsidRPr="00562B60">
        <w:rPr>
          <w:rFonts w:ascii="Arial" w:hAnsi="Arial"/>
          <w:b/>
          <w:i/>
          <w:iCs/>
          <w:color w:val="0070C0"/>
          <w:sz w:val="22"/>
          <w:szCs w:val="22"/>
          <w:lang w:val="en-GB" w:eastAsia="fr-FR"/>
        </w:rPr>
        <w:t>principles</w:t>
      </w:r>
      <w:r w:rsidRPr="00562B60">
        <w:rPr>
          <w:rFonts w:ascii="Arial" w:hAnsi="Arial"/>
          <w:bCs/>
          <w:color w:val="0070C0"/>
          <w:sz w:val="22"/>
          <w:szCs w:val="22"/>
          <w:lang w:val="en-GB" w:eastAsia="fr-FR"/>
        </w:rPr>
        <w:t xml:space="preserve"> above (refer Decision 2023/15 in a revision of IECEx OD 280).</w:t>
      </w:r>
    </w:p>
    <w:p w14:paraId="31EE72F0" w14:textId="77777777" w:rsidR="00481B91" w:rsidRDefault="00481B91" w:rsidP="009C1AB1">
      <w:pPr>
        <w:spacing w:after="160" w:line="259" w:lineRule="auto"/>
        <w:rPr>
          <w:rFonts w:ascii="Arial" w:hAnsi="Arial"/>
          <w:bCs/>
          <w:color w:val="0070C0"/>
          <w:sz w:val="22"/>
          <w:szCs w:val="22"/>
          <w:lang w:val="en-GB" w:eastAsia="fr-FR"/>
        </w:rPr>
      </w:pPr>
    </w:p>
    <w:p w14:paraId="479A5504" w14:textId="387CD3A7" w:rsidR="004553F4" w:rsidRDefault="006078A2" w:rsidP="002D380D">
      <w:pPr>
        <w:spacing w:before="100" w:beforeAutospacing="1" w:after="100" w:afterAutospacing="1"/>
        <w:ind w:left="720" w:hanging="720"/>
        <w:jc w:val="both"/>
        <w:rPr>
          <w:rFonts w:ascii="Arial" w:hAnsi="Arial" w:cs="Arial"/>
          <w:b/>
          <w:bCs/>
          <w:i/>
          <w:iCs/>
          <w:lang w:val="en-US"/>
        </w:rPr>
      </w:pPr>
      <w:r w:rsidRPr="004E23CA">
        <w:rPr>
          <w:rFonts w:ascii="Arial" w:hAnsi="Arial" w:cs="Arial"/>
          <w:b/>
          <w:bCs/>
          <w:i/>
          <w:iCs/>
          <w:lang w:val="en-US"/>
        </w:rPr>
        <w:t>10.5</w:t>
      </w:r>
      <w:r w:rsidRPr="004E23CA">
        <w:rPr>
          <w:rFonts w:ascii="Arial" w:hAnsi="Arial" w:cs="Arial"/>
          <w:b/>
          <w:bCs/>
          <w:i/>
          <w:iCs/>
          <w:lang w:val="en-US"/>
        </w:rPr>
        <w:tab/>
      </w:r>
      <w:r w:rsidR="00BA7067" w:rsidRPr="004E23CA">
        <w:rPr>
          <w:rFonts w:ascii="Arial" w:hAnsi="Arial" w:cs="Arial"/>
          <w:b/>
          <w:bCs/>
          <w:i/>
          <w:iCs/>
          <w:u w:val="single"/>
          <w:lang w:val="en-US"/>
        </w:rPr>
        <w:t>Additional Agenda Item</w:t>
      </w:r>
      <w:r w:rsidR="00BA7067" w:rsidRPr="004E23CA">
        <w:rPr>
          <w:rFonts w:ascii="Arial" w:hAnsi="Arial" w:cs="Arial"/>
          <w:b/>
          <w:bCs/>
          <w:i/>
          <w:iCs/>
          <w:lang w:val="en-US"/>
        </w:rPr>
        <w:t xml:space="preserve"> </w:t>
      </w:r>
      <w:r w:rsidR="006B50DA" w:rsidRPr="004E23CA">
        <w:rPr>
          <w:rFonts w:ascii="Arial" w:hAnsi="Arial" w:cs="Arial"/>
          <w:b/>
          <w:bCs/>
          <w:i/>
          <w:iCs/>
          <w:lang w:val="en-US"/>
        </w:rPr>
        <w:t xml:space="preserve">- </w:t>
      </w:r>
      <w:r w:rsidR="00BA7067" w:rsidRPr="004E23CA">
        <w:rPr>
          <w:rFonts w:ascii="Arial" w:hAnsi="Arial" w:cs="Arial"/>
          <w:b/>
          <w:bCs/>
          <w:i/>
          <w:iCs/>
          <w:lang w:val="en-US"/>
        </w:rPr>
        <w:t xml:space="preserve">Members requested to discuss </w:t>
      </w:r>
      <w:r w:rsidR="004E23CA" w:rsidRPr="004E23CA">
        <w:rPr>
          <w:rFonts w:ascii="Arial" w:hAnsi="Arial" w:cs="Arial"/>
          <w:b/>
          <w:bCs/>
          <w:i/>
          <w:iCs/>
          <w:lang w:val="en-US"/>
        </w:rPr>
        <w:t>DS</w:t>
      </w:r>
      <w:r w:rsidR="00BA7067" w:rsidRPr="004E23CA">
        <w:rPr>
          <w:rFonts w:ascii="Arial" w:hAnsi="Arial" w:cs="Arial"/>
          <w:b/>
          <w:bCs/>
          <w:i/>
          <w:iCs/>
          <w:lang w:val="en-US"/>
        </w:rPr>
        <w:t xml:space="preserve"> 2014/001</w:t>
      </w:r>
    </w:p>
    <w:p w14:paraId="2872453B" w14:textId="77777777" w:rsidR="006078A2" w:rsidRPr="00D9640B" w:rsidRDefault="006078A2" w:rsidP="002D380D">
      <w:pPr>
        <w:ind w:left="1440"/>
        <w:jc w:val="both"/>
        <w:rPr>
          <w:rFonts w:ascii="Arial" w:hAnsi="Arial" w:cs="Arial"/>
          <w:b/>
          <w:bCs/>
          <w:u w:val="single"/>
          <w:lang w:val="en-GB"/>
        </w:rPr>
      </w:pPr>
      <w:r w:rsidRPr="00D9640B">
        <w:rPr>
          <w:rFonts w:ascii="Arial" w:hAnsi="Arial" w:cs="Arial"/>
          <w:b/>
          <w:bCs/>
          <w:u w:val="single"/>
          <w:lang w:val="en-GB"/>
        </w:rPr>
        <w:t>Document for Consideration/Approval:</w:t>
      </w:r>
    </w:p>
    <w:p w14:paraId="351BC876" w14:textId="1FC730E5" w:rsidR="00BA7067" w:rsidRPr="00BA7067" w:rsidRDefault="006003C7" w:rsidP="002D380D">
      <w:pPr>
        <w:numPr>
          <w:ilvl w:val="0"/>
          <w:numId w:val="15"/>
        </w:numPr>
        <w:rPr>
          <w:rFonts w:ascii="Arial" w:hAnsi="Arial" w:cs="Arial"/>
          <w:lang w:val="en-AU"/>
        </w:rPr>
      </w:pPr>
      <w:hyperlink r:id="rId27" w:history="1">
        <w:r w:rsidR="00BA7067" w:rsidRPr="001B5F98">
          <w:rPr>
            <w:rStyle w:val="Hyperlink"/>
            <w:rFonts w:ascii="Arial" w:hAnsi="Arial" w:cs="Arial"/>
            <w:b/>
            <w:bCs/>
            <w:lang w:val="en-AU"/>
          </w:rPr>
          <w:t>ExTAG Decision Sheet 2014/001</w:t>
        </w:r>
      </w:hyperlink>
      <w:r w:rsidR="00BA7067" w:rsidRPr="00BA7067">
        <w:rPr>
          <w:rFonts w:ascii="Arial" w:hAnsi="Arial" w:cs="Arial"/>
          <w:b/>
          <w:bCs/>
          <w:lang w:val="en-AU"/>
        </w:rPr>
        <w:t xml:space="preserve"> </w:t>
      </w:r>
      <w:r w:rsidR="00BA7067" w:rsidRPr="00BA7067">
        <w:rPr>
          <w:rFonts w:ascii="Arial" w:hAnsi="Arial" w:cs="Arial"/>
          <w:lang w:val="en-AU"/>
        </w:rPr>
        <w:t>– Treatment of Ex Components covered by Certificates issued to older editions of Standards</w:t>
      </w:r>
    </w:p>
    <w:p w14:paraId="385A0DD7" w14:textId="657BB79A" w:rsidR="006078A2" w:rsidRPr="00BA7067" w:rsidRDefault="006078A2" w:rsidP="002D380D">
      <w:pPr>
        <w:jc w:val="both"/>
        <w:rPr>
          <w:rFonts w:ascii="Arial" w:hAnsi="Arial" w:cs="Arial"/>
          <w:bCs/>
          <w:u w:val="single"/>
          <w:lang w:val="en-AU"/>
        </w:rPr>
      </w:pPr>
    </w:p>
    <w:p w14:paraId="40656884" w14:textId="0087CCEC" w:rsidR="007A650B" w:rsidRDefault="007A650B" w:rsidP="00241D63">
      <w:pPr>
        <w:jc w:val="both"/>
        <w:rPr>
          <w:rFonts w:ascii="Arial" w:hAnsi="Arial" w:cs="Arial"/>
          <w:bCs/>
          <w:iCs/>
          <w:lang w:val="en-US"/>
        </w:rPr>
      </w:pPr>
      <w:r w:rsidRPr="007A650B">
        <w:rPr>
          <w:rFonts w:ascii="Arial" w:hAnsi="Arial" w:cs="Arial"/>
          <w:bCs/>
          <w:iCs/>
          <w:lang w:val="en-US"/>
        </w:rPr>
        <w:t xml:space="preserve">The Chair introduced the next </w:t>
      </w:r>
      <w:r>
        <w:rPr>
          <w:rFonts w:ascii="Arial" w:hAnsi="Arial" w:cs="Arial"/>
          <w:bCs/>
          <w:iCs/>
          <w:lang w:val="en-US"/>
        </w:rPr>
        <w:t>item</w:t>
      </w:r>
      <w:r w:rsidRPr="007A650B">
        <w:rPr>
          <w:rFonts w:ascii="Arial" w:hAnsi="Arial" w:cs="Arial"/>
          <w:bCs/>
          <w:iCs/>
          <w:lang w:val="en-US"/>
        </w:rPr>
        <w:t xml:space="preserve">, a Green Paper submitted by Ms Katy Holdredge, and </w:t>
      </w:r>
      <w:r w:rsidR="00D6332F">
        <w:rPr>
          <w:rFonts w:ascii="Arial" w:hAnsi="Arial" w:cs="Arial"/>
          <w:bCs/>
          <w:iCs/>
          <w:lang w:val="en-US"/>
        </w:rPr>
        <w:t>invited her to</w:t>
      </w:r>
      <w:r w:rsidRPr="007A650B">
        <w:rPr>
          <w:rFonts w:ascii="Arial" w:hAnsi="Arial" w:cs="Arial"/>
          <w:bCs/>
          <w:iCs/>
          <w:lang w:val="en-US"/>
        </w:rPr>
        <w:t xml:space="preserve"> outline the issues with ExTAG DS 2014/001 in its application.</w:t>
      </w:r>
    </w:p>
    <w:p w14:paraId="20A1206F" w14:textId="77777777" w:rsidR="007A650B" w:rsidRPr="007A650B" w:rsidRDefault="007A650B" w:rsidP="00241D63">
      <w:pPr>
        <w:jc w:val="both"/>
        <w:rPr>
          <w:rFonts w:ascii="Arial" w:hAnsi="Arial" w:cs="Arial"/>
          <w:bCs/>
          <w:iCs/>
          <w:lang w:val="en-US"/>
        </w:rPr>
      </w:pPr>
    </w:p>
    <w:p w14:paraId="690E7530" w14:textId="3159F011" w:rsidR="007A650B" w:rsidRDefault="004D441A" w:rsidP="00241D63">
      <w:pPr>
        <w:jc w:val="both"/>
        <w:rPr>
          <w:rFonts w:ascii="Arial" w:hAnsi="Arial" w:cs="Arial"/>
          <w:bCs/>
          <w:iCs/>
          <w:lang w:val="en-US"/>
        </w:rPr>
      </w:pPr>
      <w:r w:rsidRPr="00810243">
        <w:rPr>
          <w:rFonts w:ascii="Arial" w:hAnsi="Arial" w:cs="Arial"/>
          <w:bCs/>
          <w:iCs/>
          <w:lang w:val="en-US"/>
        </w:rPr>
        <w:t xml:space="preserve">Ms Katy Holdredge explained that the ExTAG decision sheet had been in use for quite some time, but issues had arisen with its application. She noted that many components and equipment were certified to older editions of the </w:t>
      </w:r>
      <w:r w:rsidR="00D321E1" w:rsidRPr="00810243">
        <w:rPr>
          <w:rFonts w:ascii="Arial" w:hAnsi="Arial" w:cs="Arial"/>
          <w:bCs/>
          <w:iCs/>
          <w:lang w:val="en-US"/>
        </w:rPr>
        <w:t>standard. It</w:t>
      </w:r>
      <w:r w:rsidRPr="00810243">
        <w:rPr>
          <w:rFonts w:ascii="Arial" w:hAnsi="Arial" w:cs="Arial"/>
          <w:bCs/>
          <w:iCs/>
          <w:lang w:val="en-US"/>
        </w:rPr>
        <w:t xml:space="preserve"> </w:t>
      </w:r>
      <w:r w:rsidR="00D6332F" w:rsidRPr="00810243">
        <w:rPr>
          <w:rFonts w:ascii="Arial" w:hAnsi="Arial" w:cs="Arial"/>
          <w:bCs/>
          <w:iCs/>
          <w:lang w:val="en-US"/>
        </w:rPr>
        <w:t>becomes very time-consuming to assess those parts against the latest standards</w:t>
      </w:r>
      <w:r w:rsidRPr="00810243">
        <w:rPr>
          <w:rFonts w:ascii="Arial" w:hAnsi="Arial" w:cs="Arial"/>
          <w:bCs/>
          <w:iCs/>
          <w:lang w:val="en-US"/>
        </w:rPr>
        <w:t xml:space="preserve">, especially </w:t>
      </w:r>
      <w:r w:rsidR="00D6332F" w:rsidRPr="00810243">
        <w:rPr>
          <w:rFonts w:ascii="Arial" w:hAnsi="Arial" w:cs="Arial"/>
          <w:bCs/>
          <w:iCs/>
          <w:lang w:val="en-US"/>
        </w:rPr>
        <w:t xml:space="preserve">when a piece of equipment or assembly contains many such </w:t>
      </w:r>
      <w:r w:rsidRPr="00810243">
        <w:rPr>
          <w:rFonts w:ascii="Arial" w:hAnsi="Arial" w:cs="Arial"/>
          <w:bCs/>
          <w:iCs/>
          <w:lang w:val="en-US"/>
        </w:rPr>
        <w:t>components</w:t>
      </w:r>
      <w:r w:rsidR="00D6332F" w:rsidRPr="00810243">
        <w:rPr>
          <w:rFonts w:ascii="Arial" w:hAnsi="Arial" w:cs="Arial"/>
          <w:bCs/>
          <w:iCs/>
          <w:lang w:val="en-US"/>
        </w:rPr>
        <w:t>.</w:t>
      </w:r>
      <w:r w:rsidRPr="00810243">
        <w:rPr>
          <w:rFonts w:ascii="Arial" w:hAnsi="Arial" w:cs="Arial"/>
          <w:bCs/>
          <w:iCs/>
          <w:lang w:val="en-US"/>
        </w:rPr>
        <w:t xml:space="preserve"> </w:t>
      </w:r>
    </w:p>
    <w:p w14:paraId="11E5E67D" w14:textId="77777777" w:rsidR="00241D63" w:rsidRPr="00810243" w:rsidRDefault="00241D63" w:rsidP="00241D63">
      <w:pPr>
        <w:jc w:val="both"/>
        <w:rPr>
          <w:rFonts w:ascii="Arial" w:hAnsi="Arial" w:cs="Arial"/>
          <w:bCs/>
          <w:iCs/>
          <w:lang w:val="en-US"/>
        </w:rPr>
      </w:pPr>
    </w:p>
    <w:p w14:paraId="644291D6" w14:textId="729889D3" w:rsidR="007A650B" w:rsidRDefault="007A650B" w:rsidP="00241D63">
      <w:pPr>
        <w:jc w:val="both"/>
        <w:rPr>
          <w:rFonts w:ascii="Arial" w:hAnsi="Arial" w:cs="Arial"/>
          <w:bCs/>
          <w:iCs/>
          <w:lang w:val="en-US"/>
        </w:rPr>
      </w:pPr>
      <w:r w:rsidRPr="00810243">
        <w:rPr>
          <w:rFonts w:ascii="Arial" w:hAnsi="Arial" w:cs="Arial"/>
          <w:bCs/>
          <w:iCs/>
          <w:lang w:val="en-US"/>
        </w:rPr>
        <w:t>To resolve these issues, Ms Holdredge recommended that these concerns be considered by ExMC WG 01. She suggested that possibly a time limit could be established, requiring equipment to be updated after a certain age.</w:t>
      </w:r>
    </w:p>
    <w:p w14:paraId="4FC284B3" w14:textId="77777777" w:rsidR="00241D63" w:rsidRPr="00810243" w:rsidRDefault="00241D63" w:rsidP="00241D63">
      <w:pPr>
        <w:jc w:val="both"/>
        <w:rPr>
          <w:rFonts w:ascii="Arial" w:hAnsi="Arial" w:cs="Arial"/>
          <w:bCs/>
          <w:iCs/>
          <w:lang w:val="en-US"/>
        </w:rPr>
      </w:pPr>
    </w:p>
    <w:p w14:paraId="6EAF944D" w14:textId="2FE9A489" w:rsidR="00321D80" w:rsidRDefault="007946BC" w:rsidP="00241D63">
      <w:pPr>
        <w:jc w:val="both"/>
        <w:rPr>
          <w:rFonts w:ascii="Arial" w:hAnsi="Arial" w:cs="Arial"/>
          <w:bCs/>
          <w:iCs/>
          <w:lang w:val="en-US"/>
        </w:rPr>
      </w:pPr>
      <w:r w:rsidRPr="00810243">
        <w:rPr>
          <w:rFonts w:ascii="Arial" w:hAnsi="Arial" w:cs="Arial"/>
          <w:bCs/>
          <w:iCs/>
          <w:lang w:val="en-US"/>
        </w:rPr>
        <w:t xml:space="preserve">Additionally, she highlighted </w:t>
      </w:r>
      <w:r w:rsidR="007A650B" w:rsidRPr="00810243">
        <w:rPr>
          <w:rFonts w:ascii="Arial" w:hAnsi="Arial" w:cs="Arial"/>
          <w:bCs/>
          <w:iCs/>
          <w:lang w:val="en-US"/>
        </w:rPr>
        <w:t xml:space="preserve">the difficulty in knowing </w:t>
      </w:r>
      <w:r w:rsidR="00D321E1" w:rsidRPr="00810243">
        <w:rPr>
          <w:rFonts w:ascii="Arial" w:hAnsi="Arial" w:cs="Arial"/>
          <w:bCs/>
          <w:iCs/>
          <w:lang w:val="en-US"/>
        </w:rPr>
        <w:t>that those</w:t>
      </w:r>
      <w:r w:rsidR="007A650B" w:rsidRPr="00810243">
        <w:rPr>
          <w:rFonts w:ascii="Arial" w:hAnsi="Arial" w:cs="Arial"/>
          <w:bCs/>
          <w:iCs/>
          <w:lang w:val="en-US"/>
        </w:rPr>
        <w:t xml:space="preserve"> components are being used in devices. </w:t>
      </w:r>
      <w:r w:rsidR="004D441A" w:rsidRPr="00810243">
        <w:rPr>
          <w:rFonts w:ascii="Arial" w:hAnsi="Arial" w:cs="Arial"/>
          <w:bCs/>
          <w:iCs/>
          <w:lang w:val="en-US"/>
        </w:rPr>
        <w:t>At this time</w:t>
      </w:r>
      <w:r w:rsidR="007A650B" w:rsidRPr="00810243">
        <w:rPr>
          <w:rFonts w:ascii="Arial" w:hAnsi="Arial" w:cs="Arial"/>
          <w:bCs/>
          <w:iCs/>
          <w:lang w:val="en-US"/>
        </w:rPr>
        <w:t xml:space="preserve">, the decision sheet only requires devices certified to old editions of standards to be included in the annex of the certificate. However, there could be other devices included in an ExTR that have not been specified in the same way. </w:t>
      </w:r>
      <w:r w:rsidRPr="00810243">
        <w:rPr>
          <w:rFonts w:ascii="Arial" w:hAnsi="Arial" w:cs="Arial"/>
          <w:bCs/>
          <w:iCs/>
          <w:lang w:val="en-US"/>
        </w:rPr>
        <w:t>Therefore, Mr Holdredge made a request for Ex</w:t>
      </w:r>
      <w:r w:rsidR="001576B0" w:rsidRPr="00810243">
        <w:rPr>
          <w:rFonts w:ascii="Arial" w:hAnsi="Arial" w:cs="Arial"/>
          <w:bCs/>
          <w:iCs/>
          <w:lang w:val="en-US"/>
        </w:rPr>
        <w:t>TAG</w:t>
      </w:r>
      <w:r w:rsidRPr="00810243">
        <w:rPr>
          <w:rFonts w:ascii="Arial" w:hAnsi="Arial" w:cs="Arial"/>
          <w:bCs/>
          <w:iCs/>
          <w:lang w:val="en-US"/>
        </w:rPr>
        <w:t xml:space="preserve"> WG 01 to consider a harmonized process for specifying all components and devices that are already certified.</w:t>
      </w:r>
    </w:p>
    <w:p w14:paraId="1D54F204" w14:textId="77777777" w:rsidR="00F10EF8" w:rsidRPr="00810243" w:rsidRDefault="00F10EF8" w:rsidP="00241D63">
      <w:pPr>
        <w:jc w:val="both"/>
        <w:rPr>
          <w:rFonts w:ascii="Arial" w:hAnsi="Arial" w:cs="Arial"/>
          <w:bCs/>
          <w:iCs/>
          <w:lang w:val="en-US"/>
        </w:rPr>
      </w:pPr>
    </w:p>
    <w:p w14:paraId="19E725F8" w14:textId="0D48ACD4" w:rsidR="009243A2" w:rsidRDefault="009243A2" w:rsidP="00241D63">
      <w:pPr>
        <w:jc w:val="both"/>
        <w:rPr>
          <w:rFonts w:ascii="Arial" w:hAnsi="Arial" w:cs="Arial"/>
          <w:bCs/>
          <w:iCs/>
          <w:lang w:val="en-US"/>
        </w:rPr>
      </w:pPr>
      <w:r w:rsidRPr="009243A2">
        <w:rPr>
          <w:rFonts w:ascii="Arial" w:hAnsi="Arial" w:cs="Arial"/>
          <w:bCs/>
          <w:iCs/>
          <w:lang w:val="en-US"/>
        </w:rPr>
        <w:t>Mr Scott Kiddle asked if the proposal was to include additional remarks on an ExTR cover, which would reference the annex of an ExTR containing a gap analysis between standard versions.</w:t>
      </w:r>
    </w:p>
    <w:p w14:paraId="38F61F9B" w14:textId="77777777" w:rsidR="00F10EF8" w:rsidRPr="009243A2" w:rsidRDefault="00F10EF8" w:rsidP="00241D63">
      <w:pPr>
        <w:jc w:val="both"/>
        <w:rPr>
          <w:rFonts w:ascii="Arial" w:hAnsi="Arial" w:cs="Arial"/>
          <w:bCs/>
          <w:iCs/>
          <w:lang w:val="en-US"/>
        </w:rPr>
      </w:pPr>
    </w:p>
    <w:p w14:paraId="4B0591BF" w14:textId="7473CC9F" w:rsidR="009243A2" w:rsidRDefault="00D321E1" w:rsidP="00241D63">
      <w:pPr>
        <w:jc w:val="both"/>
        <w:rPr>
          <w:rFonts w:ascii="Arial" w:hAnsi="Arial" w:cs="Arial"/>
          <w:bCs/>
          <w:iCs/>
          <w:lang w:val="en-US"/>
        </w:rPr>
      </w:pPr>
      <w:r w:rsidRPr="00810243">
        <w:rPr>
          <w:rFonts w:ascii="Arial" w:hAnsi="Arial" w:cs="Arial"/>
          <w:bCs/>
          <w:iCs/>
          <w:lang w:val="en-US"/>
        </w:rPr>
        <w:t>Ms Katy Holdredge noted that the issue extends beyond just older components. H</w:t>
      </w:r>
      <w:r w:rsidR="009243A2" w:rsidRPr="00810243">
        <w:rPr>
          <w:rFonts w:ascii="Arial" w:hAnsi="Arial" w:cs="Arial"/>
          <w:bCs/>
          <w:iCs/>
          <w:lang w:val="en-US"/>
        </w:rPr>
        <w:t xml:space="preserve">er experience in conducting assessments indicated that there was a wide variety of approach by ExCBs in dealing with this issue. </w:t>
      </w:r>
      <w:r w:rsidRPr="00810243">
        <w:rPr>
          <w:rFonts w:ascii="Arial" w:hAnsi="Arial" w:cs="Arial"/>
          <w:bCs/>
          <w:iCs/>
          <w:lang w:val="en-US"/>
        </w:rPr>
        <w:t>She suggested that the working group should decide on a consistent approach for all ExCBs.</w:t>
      </w:r>
    </w:p>
    <w:p w14:paraId="47548912" w14:textId="77777777" w:rsidR="00810243" w:rsidRPr="00810243" w:rsidRDefault="00810243" w:rsidP="00241D63">
      <w:pPr>
        <w:jc w:val="both"/>
        <w:rPr>
          <w:rFonts w:ascii="Arial" w:hAnsi="Arial" w:cs="Arial"/>
          <w:bCs/>
          <w:iCs/>
          <w:lang w:val="en-US"/>
        </w:rPr>
      </w:pPr>
    </w:p>
    <w:p w14:paraId="6DFEB8C1" w14:textId="77777777" w:rsidR="009D11E1" w:rsidRDefault="009D11E1" w:rsidP="00241D63">
      <w:pPr>
        <w:jc w:val="both"/>
        <w:rPr>
          <w:rFonts w:ascii="Arial" w:hAnsi="Arial" w:cs="Arial"/>
          <w:bCs/>
          <w:iCs/>
          <w:lang w:val="en-US"/>
        </w:rPr>
      </w:pPr>
      <w:r w:rsidRPr="00810243">
        <w:rPr>
          <w:rFonts w:ascii="Arial" w:hAnsi="Arial" w:cs="Arial"/>
          <w:bCs/>
          <w:iCs/>
          <w:lang w:val="en-US"/>
        </w:rPr>
        <w:t>A discussion followed centered around the necessity and practicality of listing components certified to older editions in certificates.</w:t>
      </w:r>
    </w:p>
    <w:p w14:paraId="68E1A122" w14:textId="77777777" w:rsidR="00810243" w:rsidRPr="00810243" w:rsidRDefault="00810243" w:rsidP="00241D63">
      <w:pPr>
        <w:jc w:val="both"/>
        <w:rPr>
          <w:rFonts w:ascii="Arial" w:hAnsi="Arial" w:cs="Arial"/>
          <w:bCs/>
          <w:iCs/>
          <w:lang w:val="en-US"/>
        </w:rPr>
      </w:pPr>
    </w:p>
    <w:p w14:paraId="6B0D0079" w14:textId="7E2752E3" w:rsidR="00833D80" w:rsidRDefault="009D11E1" w:rsidP="00241D63">
      <w:pPr>
        <w:jc w:val="both"/>
        <w:rPr>
          <w:rFonts w:ascii="Arial" w:hAnsi="Arial" w:cs="Arial"/>
          <w:bCs/>
          <w:iCs/>
          <w:lang w:val="en-US"/>
        </w:rPr>
      </w:pPr>
      <w:r w:rsidRPr="00810243">
        <w:rPr>
          <w:rFonts w:ascii="Arial" w:hAnsi="Arial" w:cs="Arial"/>
          <w:bCs/>
          <w:iCs/>
          <w:lang w:val="en-US"/>
        </w:rPr>
        <w:lastRenderedPageBreak/>
        <w:t>Mr Richard Schuller questioned the need for this requirement, suggesting it might be more useful in the test report. Mr Mark Amos clarified that assembly certificates require detailed listings in the annex. Ms Katy Holdredge agreed, emphasizing that the information is more meaningful in the test report. Mr Sean Clarke supported reviewing the validity of older certificates, noting that 20-year-old certificates might not reflect current standards, and suggested managing repairs with new certificates. Mr Thierry Hou</w:t>
      </w:r>
      <w:r w:rsidR="0064582B">
        <w:rPr>
          <w:rFonts w:ascii="Arial" w:hAnsi="Arial" w:cs="Arial"/>
          <w:bCs/>
          <w:iCs/>
          <w:lang w:val="en-US"/>
        </w:rPr>
        <w:t>e</w:t>
      </w:r>
      <w:r w:rsidRPr="00810243">
        <w:rPr>
          <w:rFonts w:ascii="Arial" w:hAnsi="Arial" w:cs="Arial"/>
          <w:bCs/>
          <w:iCs/>
          <w:lang w:val="en-US"/>
        </w:rPr>
        <w:t xml:space="preserve">ix suggested a risk analysis and impact assessment might be necessary. </w:t>
      </w:r>
    </w:p>
    <w:p w14:paraId="152FE3FA" w14:textId="1747C202" w:rsidR="00B47F4E" w:rsidRDefault="0029440D" w:rsidP="002D380D">
      <w:pPr>
        <w:jc w:val="both"/>
        <w:rPr>
          <w:rFonts w:ascii="Arial" w:hAnsi="Arial" w:cs="Arial"/>
          <w:bCs/>
          <w:iCs/>
          <w:lang w:val="en-US"/>
        </w:rPr>
      </w:pPr>
      <w:r w:rsidRPr="00810243">
        <w:rPr>
          <w:rFonts w:ascii="Arial" w:hAnsi="Arial" w:cs="Arial"/>
          <w:bCs/>
          <w:iCs/>
          <w:lang w:val="en-US"/>
        </w:rPr>
        <w:t xml:space="preserve">Chris Agius noted that within IECEx it was previously decided that new certificates should be issued to the current edition or one edition prior. However, the decision to update previously issued certificates to the latest standards has been left as a commercial decision to be made by the certificate holder or manufacturer. </w:t>
      </w:r>
    </w:p>
    <w:p w14:paraId="325A003B" w14:textId="77777777" w:rsidR="00810243" w:rsidRPr="00810243" w:rsidRDefault="00810243" w:rsidP="002D380D">
      <w:pPr>
        <w:jc w:val="both"/>
        <w:rPr>
          <w:rFonts w:ascii="Arial" w:hAnsi="Arial" w:cs="Arial"/>
          <w:bCs/>
          <w:iCs/>
          <w:lang w:val="en-US"/>
        </w:rPr>
      </w:pPr>
    </w:p>
    <w:p w14:paraId="4819D9A7" w14:textId="77777777" w:rsidR="00B47F4E" w:rsidRDefault="0029440D" w:rsidP="002D380D">
      <w:pPr>
        <w:jc w:val="both"/>
        <w:rPr>
          <w:rFonts w:ascii="Arial" w:hAnsi="Arial" w:cs="Arial"/>
          <w:bCs/>
          <w:iCs/>
          <w:lang w:val="en-US"/>
        </w:rPr>
      </w:pPr>
      <w:r w:rsidRPr="00810243">
        <w:rPr>
          <w:rFonts w:ascii="Arial" w:hAnsi="Arial" w:cs="Arial"/>
          <w:bCs/>
          <w:iCs/>
          <w:lang w:val="en-US"/>
        </w:rPr>
        <w:t xml:space="preserve">He highlighted the difficulties and challenges in assessing components certified to older standards, which require additional work and possibly further evaluation, such as risk assessments and gap analyses. </w:t>
      </w:r>
    </w:p>
    <w:p w14:paraId="25A93370" w14:textId="77777777" w:rsidR="00810243" w:rsidRPr="00810243" w:rsidRDefault="00810243" w:rsidP="002D380D">
      <w:pPr>
        <w:jc w:val="both"/>
        <w:rPr>
          <w:rFonts w:ascii="Arial" w:hAnsi="Arial" w:cs="Arial"/>
          <w:bCs/>
          <w:iCs/>
          <w:lang w:val="en-US"/>
        </w:rPr>
      </w:pPr>
    </w:p>
    <w:p w14:paraId="3BEEBFDD" w14:textId="77777777" w:rsidR="00B47F4E" w:rsidRDefault="0029440D" w:rsidP="002D380D">
      <w:pPr>
        <w:jc w:val="both"/>
        <w:rPr>
          <w:rFonts w:ascii="Arial" w:hAnsi="Arial" w:cs="Arial"/>
          <w:bCs/>
          <w:iCs/>
          <w:lang w:val="en-US"/>
        </w:rPr>
      </w:pPr>
      <w:r w:rsidRPr="00810243">
        <w:rPr>
          <w:rFonts w:ascii="Arial" w:hAnsi="Arial" w:cs="Arial"/>
          <w:bCs/>
          <w:iCs/>
          <w:lang w:val="en-US"/>
        </w:rPr>
        <w:t xml:space="preserve">Mr Agius suggested that this should remain a commercial decision for manufacturers whether to update their products to later standards or to source components compliant to later editions. </w:t>
      </w:r>
    </w:p>
    <w:p w14:paraId="633D5F8D" w14:textId="77777777" w:rsidR="00810243" w:rsidRPr="00810243" w:rsidRDefault="00810243" w:rsidP="002D380D">
      <w:pPr>
        <w:jc w:val="both"/>
        <w:rPr>
          <w:rFonts w:ascii="Arial" w:hAnsi="Arial" w:cs="Arial"/>
          <w:bCs/>
          <w:iCs/>
          <w:lang w:val="en-US"/>
        </w:rPr>
      </w:pPr>
    </w:p>
    <w:p w14:paraId="2C1EF2DF" w14:textId="44122B75" w:rsidR="0029440D" w:rsidRDefault="0029440D" w:rsidP="002D380D">
      <w:pPr>
        <w:jc w:val="both"/>
        <w:rPr>
          <w:rFonts w:ascii="Arial" w:hAnsi="Arial" w:cs="Arial"/>
          <w:bCs/>
          <w:iCs/>
          <w:lang w:val="en-US"/>
        </w:rPr>
      </w:pPr>
      <w:r w:rsidRPr="00810243">
        <w:rPr>
          <w:rFonts w:ascii="Arial" w:hAnsi="Arial" w:cs="Arial"/>
          <w:bCs/>
          <w:iCs/>
          <w:lang w:val="en-US"/>
        </w:rPr>
        <w:t xml:space="preserve">He proposed that if </w:t>
      </w:r>
      <w:r w:rsidR="00481B91">
        <w:rPr>
          <w:rFonts w:ascii="Arial" w:hAnsi="Arial" w:cs="Arial"/>
          <w:bCs/>
          <w:iCs/>
          <w:lang w:val="en-US"/>
        </w:rPr>
        <w:t xml:space="preserve">a review of the position to consider updating of older certificates was necessary as part of a review of this DS, that this may re-ignite previous discussions with possible implications from a </w:t>
      </w:r>
      <w:r w:rsidRPr="00810243">
        <w:rPr>
          <w:rFonts w:ascii="Arial" w:hAnsi="Arial" w:cs="Arial"/>
          <w:bCs/>
          <w:iCs/>
          <w:lang w:val="en-US"/>
        </w:rPr>
        <w:t>commercial perspective</w:t>
      </w:r>
      <w:r w:rsidR="00481B91">
        <w:rPr>
          <w:rFonts w:ascii="Arial" w:hAnsi="Arial" w:cs="Arial"/>
          <w:bCs/>
          <w:iCs/>
          <w:lang w:val="en-US"/>
        </w:rPr>
        <w:t>, but supported members if they wish to proceed with these discussions.</w:t>
      </w:r>
    </w:p>
    <w:p w14:paraId="0AFFB112" w14:textId="77777777" w:rsidR="00481B91" w:rsidRPr="00810243" w:rsidRDefault="00481B91" w:rsidP="002D380D">
      <w:pPr>
        <w:jc w:val="both"/>
        <w:rPr>
          <w:rFonts w:ascii="Arial" w:hAnsi="Arial" w:cs="Arial"/>
          <w:bCs/>
          <w:iCs/>
          <w:lang w:val="en-US"/>
        </w:rPr>
      </w:pPr>
    </w:p>
    <w:p w14:paraId="4F9511E3" w14:textId="49908425" w:rsidR="00321D80" w:rsidRPr="00810243" w:rsidRDefault="00A971F1" w:rsidP="002D380D">
      <w:pPr>
        <w:jc w:val="both"/>
        <w:rPr>
          <w:rFonts w:ascii="Arial" w:hAnsi="Arial" w:cs="Arial"/>
          <w:bCs/>
          <w:iCs/>
          <w:lang w:val="en-US"/>
        </w:rPr>
      </w:pPr>
      <w:r w:rsidRPr="00810243">
        <w:rPr>
          <w:rFonts w:ascii="Arial" w:hAnsi="Arial" w:cs="Arial"/>
          <w:bCs/>
          <w:iCs/>
          <w:lang w:val="en-US"/>
        </w:rPr>
        <w:t>The Chair thanked Ms Katy Holdredge and the members for the discussion</w:t>
      </w:r>
      <w:r w:rsidR="0001355A" w:rsidRPr="00810243">
        <w:rPr>
          <w:rFonts w:ascii="Arial" w:hAnsi="Arial" w:cs="Arial"/>
          <w:bCs/>
          <w:iCs/>
          <w:lang w:val="en-US"/>
        </w:rPr>
        <w:t xml:space="preserve">. </w:t>
      </w:r>
      <w:r w:rsidRPr="00810243">
        <w:rPr>
          <w:rFonts w:ascii="Arial" w:hAnsi="Arial" w:cs="Arial"/>
          <w:bCs/>
          <w:iCs/>
          <w:lang w:val="en-US"/>
        </w:rPr>
        <w:t>The meeting recorded the following decision.</w:t>
      </w:r>
    </w:p>
    <w:p w14:paraId="2BB85DD5" w14:textId="77777777" w:rsidR="00321D80" w:rsidRDefault="00321D80" w:rsidP="002D380D">
      <w:pPr>
        <w:spacing w:after="200"/>
        <w:jc w:val="both"/>
        <w:rPr>
          <w:rFonts w:ascii="Arial" w:hAnsi="Arial" w:cs="Arial"/>
          <w:bCs/>
          <w:u w:val="single"/>
          <w:lang w:val="en-GB"/>
        </w:rPr>
      </w:pPr>
    </w:p>
    <w:p w14:paraId="3D70BC7B" w14:textId="77777777" w:rsidR="00562B60" w:rsidRPr="00562B60" w:rsidRDefault="00562B60" w:rsidP="002D380D">
      <w:pPr>
        <w:autoSpaceDE w:val="0"/>
        <w:autoSpaceDN w:val="0"/>
        <w:adjustRightInd w:val="0"/>
        <w:jc w:val="both"/>
        <w:rPr>
          <w:rFonts w:ascii="Arial" w:hAnsi="Arial"/>
          <w:b/>
          <w:bCs/>
          <w:color w:val="0070C0"/>
          <w:sz w:val="22"/>
          <w:szCs w:val="22"/>
          <w:u w:val="single"/>
          <w:lang w:val="en-GB" w:eastAsia="fr-FR"/>
        </w:rPr>
      </w:pPr>
      <w:r w:rsidRPr="00562B60">
        <w:rPr>
          <w:rFonts w:ascii="Arial" w:hAnsi="Arial"/>
          <w:b/>
          <w:bCs/>
          <w:color w:val="0070C0"/>
          <w:sz w:val="22"/>
          <w:szCs w:val="22"/>
          <w:u w:val="single"/>
          <w:lang w:val="en-GB" w:eastAsia="fr-FR"/>
        </w:rPr>
        <w:t xml:space="preserve">Decision 2023/17 </w:t>
      </w:r>
    </w:p>
    <w:p w14:paraId="28FB804B" w14:textId="7D38CA9E" w:rsidR="00562B60" w:rsidRPr="00562B60" w:rsidRDefault="00562B60" w:rsidP="002D380D">
      <w:pPr>
        <w:jc w:val="both"/>
        <w:rPr>
          <w:rFonts w:ascii="Arial" w:hAnsi="Arial"/>
          <w:bCs/>
          <w:color w:val="0070C0"/>
          <w:sz w:val="22"/>
          <w:szCs w:val="22"/>
          <w:lang w:val="en-GB" w:eastAsia="fr-FR"/>
        </w:rPr>
      </w:pPr>
      <w:r w:rsidRPr="00562B60">
        <w:rPr>
          <w:rFonts w:ascii="Arial" w:hAnsi="Arial"/>
          <w:bCs/>
          <w:color w:val="0070C0"/>
          <w:sz w:val="22"/>
          <w:szCs w:val="22"/>
          <w:lang w:val="en-GB" w:eastAsia="fr-FR"/>
        </w:rPr>
        <w:t xml:space="preserve">Members considered the points raised by Ms Holdredge of UL LLC on ExTAG DS 2014/001 on problems arising from the application of this ExTAG DS. </w:t>
      </w:r>
    </w:p>
    <w:p w14:paraId="53758D45" w14:textId="77777777" w:rsidR="00562B60" w:rsidRPr="00562B60" w:rsidRDefault="00562B60" w:rsidP="002D380D">
      <w:pPr>
        <w:jc w:val="both"/>
        <w:rPr>
          <w:rFonts w:ascii="Arial" w:hAnsi="Arial"/>
          <w:bCs/>
          <w:color w:val="0070C0"/>
          <w:sz w:val="22"/>
          <w:szCs w:val="22"/>
          <w:lang w:val="en-GB" w:eastAsia="fr-FR"/>
        </w:rPr>
      </w:pPr>
      <w:bookmarkStart w:id="31" w:name="_Hlk167273708"/>
      <w:r w:rsidRPr="00562B60">
        <w:rPr>
          <w:rFonts w:ascii="Arial" w:hAnsi="Arial"/>
          <w:bCs/>
          <w:color w:val="0070C0"/>
          <w:sz w:val="22"/>
          <w:szCs w:val="22"/>
          <w:lang w:val="en-GB" w:eastAsia="fr-FR"/>
        </w:rPr>
        <w:t xml:space="preserve">Members then agreed to task ExTAG WG01 to clarify or establish requirements or processes for the certification of equipment comprising certified components.   </w:t>
      </w:r>
    </w:p>
    <w:p w14:paraId="5FB9699B" w14:textId="77777777" w:rsidR="00562B60" w:rsidRDefault="00562B60" w:rsidP="00F10EF8">
      <w:pPr>
        <w:spacing w:after="160"/>
        <w:rPr>
          <w:rFonts w:ascii="Arial" w:hAnsi="Arial"/>
          <w:bCs/>
          <w:color w:val="0070C0"/>
          <w:sz w:val="22"/>
          <w:szCs w:val="22"/>
          <w:lang w:val="en-GB" w:eastAsia="fr-FR"/>
        </w:rPr>
      </w:pPr>
      <w:r w:rsidRPr="00562B60">
        <w:rPr>
          <w:rFonts w:ascii="Arial" w:hAnsi="Arial"/>
          <w:bCs/>
          <w:color w:val="0070C0"/>
          <w:sz w:val="22"/>
          <w:szCs w:val="22"/>
          <w:lang w:val="en-GB" w:eastAsia="fr-FR"/>
        </w:rPr>
        <w:t xml:space="preserve">The ExTAG will subsequently recommend to ExMC to task ExMC WG01 to include the work of ExTAG WG01 in a revision of IECEx 02. </w:t>
      </w:r>
    </w:p>
    <w:p w14:paraId="6F7BF580" w14:textId="77777777" w:rsidR="00F10EF8" w:rsidRPr="00562B60" w:rsidRDefault="00F10EF8" w:rsidP="00F10EF8">
      <w:pPr>
        <w:spacing w:after="160"/>
        <w:rPr>
          <w:rFonts w:ascii="Arial" w:hAnsi="Arial"/>
          <w:bCs/>
          <w:color w:val="0070C0"/>
          <w:sz w:val="22"/>
          <w:szCs w:val="22"/>
          <w:lang w:val="en-GB" w:eastAsia="fr-FR"/>
        </w:rPr>
      </w:pPr>
    </w:p>
    <w:bookmarkEnd w:id="31"/>
    <w:p w14:paraId="4AF44750" w14:textId="77777777" w:rsidR="00682A6A" w:rsidRPr="00F10EF8" w:rsidRDefault="00682A6A" w:rsidP="00F10EF8">
      <w:pPr>
        <w:pStyle w:val="IECEX1"/>
        <w:ind w:left="705" w:hanging="705"/>
        <w:rPr>
          <w:rFonts w:cs="Arial"/>
          <w:color w:val="000000"/>
        </w:rPr>
      </w:pPr>
      <w:r w:rsidRPr="00F10EF8">
        <w:rPr>
          <w:rFonts w:cs="Arial"/>
          <w:color w:val="000000"/>
        </w:rPr>
        <w:t>11</w:t>
      </w:r>
      <w:r w:rsidRPr="00F10EF8">
        <w:rPr>
          <w:rFonts w:cs="Arial"/>
          <w:color w:val="000000"/>
        </w:rPr>
        <w:tab/>
        <w:t>New topics (suggestions for topics to be dealt with during the next ExTAG Meeting)</w:t>
      </w:r>
    </w:p>
    <w:p w14:paraId="324A1163" w14:textId="77777777" w:rsidR="00230F3D" w:rsidRDefault="00230F3D" w:rsidP="00B35405">
      <w:pPr>
        <w:jc w:val="both"/>
        <w:rPr>
          <w:rFonts w:ascii="Arial" w:hAnsi="Arial" w:cs="Arial"/>
          <w:bCs/>
          <w:iCs/>
          <w:lang w:val="en-US"/>
        </w:rPr>
      </w:pPr>
    </w:p>
    <w:p w14:paraId="04DAEE91" w14:textId="51BB9EF5" w:rsidR="00321D80" w:rsidRPr="00321D80" w:rsidRDefault="00230F3D" w:rsidP="00052984">
      <w:pPr>
        <w:jc w:val="both"/>
        <w:rPr>
          <w:rFonts w:ascii="Arial" w:hAnsi="Arial" w:cs="Arial"/>
          <w:iCs/>
          <w:lang w:val="en-US"/>
        </w:rPr>
      </w:pPr>
      <w:r w:rsidRPr="00230F3D">
        <w:rPr>
          <w:rFonts w:ascii="Arial" w:hAnsi="Arial" w:cs="Arial"/>
          <w:bCs/>
          <w:iCs/>
          <w:lang w:val="en-US"/>
        </w:rPr>
        <w:t xml:space="preserve">The Chair introduced the next item, </w:t>
      </w:r>
      <w:r w:rsidRPr="00321D80">
        <w:rPr>
          <w:rFonts w:ascii="Arial" w:hAnsi="Arial" w:cs="Arial"/>
          <w:iCs/>
          <w:lang w:val="en-US"/>
        </w:rPr>
        <w:t xml:space="preserve">inviting members to raise new topics for discussion at </w:t>
      </w:r>
      <w:r>
        <w:rPr>
          <w:rFonts w:ascii="Arial" w:hAnsi="Arial" w:cs="Arial"/>
          <w:bCs/>
          <w:iCs/>
          <w:lang w:val="en-US"/>
        </w:rPr>
        <w:t>the next ExTAG</w:t>
      </w:r>
      <w:r w:rsidRPr="00230F3D">
        <w:rPr>
          <w:rFonts w:ascii="Arial" w:hAnsi="Arial" w:cs="Arial"/>
          <w:bCs/>
          <w:iCs/>
          <w:lang w:val="en-US"/>
        </w:rPr>
        <w:t xml:space="preserve"> meeting. </w:t>
      </w:r>
    </w:p>
    <w:p w14:paraId="3DA16380" w14:textId="77777777" w:rsidR="00E507F5" w:rsidRDefault="00E507F5" w:rsidP="00052984">
      <w:pPr>
        <w:spacing w:after="200"/>
        <w:jc w:val="both"/>
        <w:rPr>
          <w:rFonts w:ascii="Arial" w:hAnsi="Arial" w:cs="Arial"/>
          <w:iCs/>
          <w:lang w:val="en-US"/>
        </w:rPr>
      </w:pPr>
    </w:p>
    <w:p w14:paraId="5DFEE08E" w14:textId="789C10D8" w:rsidR="00321D80" w:rsidRPr="00321D80" w:rsidRDefault="00FA074C" w:rsidP="00052984">
      <w:pPr>
        <w:spacing w:after="200"/>
        <w:jc w:val="both"/>
        <w:rPr>
          <w:rFonts w:ascii="Arial" w:hAnsi="Arial" w:cs="Arial"/>
          <w:iCs/>
          <w:lang w:val="en-US"/>
        </w:rPr>
      </w:pPr>
      <w:r>
        <w:rPr>
          <w:rFonts w:ascii="Arial" w:hAnsi="Arial" w:cs="Arial"/>
          <w:iCs/>
          <w:lang w:val="en-US"/>
        </w:rPr>
        <w:lastRenderedPageBreak/>
        <w:t xml:space="preserve">Mr </w:t>
      </w:r>
      <w:r w:rsidR="00321D80" w:rsidRPr="00321D80">
        <w:rPr>
          <w:rFonts w:ascii="Arial" w:hAnsi="Arial" w:cs="Arial"/>
          <w:iCs/>
          <w:lang w:val="en-US"/>
        </w:rPr>
        <w:t>Karel Neleman suggested continuing the discussion from his earlier presentation on distinguishing between components and equipment</w:t>
      </w:r>
      <w:r>
        <w:rPr>
          <w:rFonts w:ascii="Arial" w:hAnsi="Arial" w:cs="Arial"/>
          <w:iCs/>
          <w:lang w:val="en-US"/>
        </w:rPr>
        <w:t xml:space="preserve"> (agenda item 5.2)</w:t>
      </w:r>
      <w:r w:rsidR="00321D80" w:rsidRPr="00321D80">
        <w:rPr>
          <w:rFonts w:ascii="Arial" w:hAnsi="Arial" w:cs="Arial"/>
          <w:iCs/>
          <w:lang w:val="en-US"/>
        </w:rPr>
        <w:t>, aiming for a consistent approach.</w:t>
      </w:r>
    </w:p>
    <w:p w14:paraId="5C277771" w14:textId="51649E09" w:rsidR="00E507F5" w:rsidRPr="00321D80" w:rsidRDefault="00FA074C" w:rsidP="00052984">
      <w:pPr>
        <w:spacing w:after="200"/>
        <w:jc w:val="both"/>
        <w:rPr>
          <w:rFonts w:ascii="Arial" w:hAnsi="Arial" w:cs="Arial"/>
          <w:iCs/>
          <w:lang w:val="en-US"/>
        </w:rPr>
      </w:pPr>
      <w:r>
        <w:rPr>
          <w:rFonts w:ascii="Arial" w:hAnsi="Arial" w:cs="Arial"/>
          <w:iCs/>
          <w:lang w:val="en-US"/>
        </w:rPr>
        <w:t xml:space="preserve">Mr </w:t>
      </w:r>
      <w:r w:rsidR="00E507F5" w:rsidRPr="00321D80">
        <w:rPr>
          <w:rFonts w:ascii="Arial" w:hAnsi="Arial" w:cs="Arial"/>
          <w:iCs/>
          <w:lang w:val="en-US"/>
        </w:rPr>
        <w:t xml:space="preserve">Chris Agius added that while no specific decision was taken, the issues </w:t>
      </w:r>
      <w:r>
        <w:rPr>
          <w:rFonts w:ascii="Arial" w:hAnsi="Arial" w:cs="Arial"/>
          <w:iCs/>
          <w:lang w:val="en-US"/>
        </w:rPr>
        <w:t>Mr Neleman</w:t>
      </w:r>
      <w:r w:rsidR="00E507F5" w:rsidRPr="00321D80">
        <w:rPr>
          <w:rFonts w:ascii="Arial" w:hAnsi="Arial" w:cs="Arial"/>
          <w:iCs/>
          <w:lang w:val="en-US"/>
        </w:rPr>
        <w:t xml:space="preserve"> raised were addressed in agenda item </w:t>
      </w:r>
      <w:r>
        <w:rPr>
          <w:rFonts w:ascii="Arial" w:hAnsi="Arial" w:cs="Arial"/>
          <w:iCs/>
          <w:lang w:val="en-US"/>
        </w:rPr>
        <w:t>5</w:t>
      </w:r>
      <w:r w:rsidR="00E507F5" w:rsidRPr="00321D80">
        <w:rPr>
          <w:rFonts w:ascii="Arial" w:hAnsi="Arial" w:cs="Arial"/>
          <w:iCs/>
          <w:lang w:val="en-US"/>
        </w:rPr>
        <w:t xml:space="preserve">.2 and are being considered within </w:t>
      </w:r>
      <w:r>
        <w:rPr>
          <w:rFonts w:ascii="Arial" w:hAnsi="Arial" w:cs="Arial"/>
          <w:iCs/>
          <w:lang w:val="en-US"/>
        </w:rPr>
        <w:t>TC 31 </w:t>
      </w:r>
      <w:r w:rsidR="00E507F5" w:rsidRPr="00321D80">
        <w:rPr>
          <w:rFonts w:ascii="Arial" w:hAnsi="Arial" w:cs="Arial"/>
          <w:iCs/>
          <w:lang w:val="en-US"/>
        </w:rPr>
        <w:t>AG</w:t>
      </w:r>
      <w:r>
        <w:rPr>
          <w:rFonts w:ascii="Arial" w:hAnsi="Arial" w:cs="Arial"/>
          <w:iCs/>
          <w:lang w:val="en-US"/>
        </w:rPr>
        <w:t> </w:t>
      </w:r>
      <w:r w:rsidR="00E507F5" w:rsidRPr="00321D80">
        <w:rPr>
          <w:rFonts w:ascii="Arial" w:hAnsi="Arial" w:cs="Arial"/>
          <w:iCs/>
          <w:lang w:val="en-US"/>
        </w:rPr>
        <w:t xml:space="preserve">55 </w:t>
      </w:r>
      <w:r w:rsidRPr="00321D80">
        <w:rPr>
          <w:rFonts w:ascii="Arial" w:hAnsi="Arial" w:cs="Arial"/>
          <w:iCs/>
          <w:lang w:val="en-US"/>
        </w:rPr>
        <w:t>matters</w:t>
      </w:r>
      <w:r w:rsidR="00E507F5" w:rsidRPr="00321D80">
        <w:rPr>
          <w:rFonts w:ascii="Arial" w:hAnsi="Arial" w:cs="Arial"/>
          <w:iCs/>
          <w:lang w:val="en-US"/>
        </w:rPr>
        <w:t>.</w:t>
      </w:r>
    </w:p>
    <w:p w14:paraId="7B17D1C0" w14:textId="4C8FE408" w:rsidR="00E507F5" w:rsidRPr="00321D80" w:rsidRDefault="00462696" w:rsidP="00052984">
      <w:pPr>
        <w:spacing w:after="200"/>
        <w:jc w:val="both"/>
        <w:rPr>
          <w:rFonts w:ascii="Arial" w:hAnsi="Arial" w:cs="Arial"/>
          <w:iCs/>
          <w:lang w:val="en-US"/>
        </w:rPr>
      </w:pPr>
      <w:r>
        <w:rPr>
          <w:rFonts w:ascii="Arial" w:hAnsi="Arial" w:cs="Arial"/>
          <w:iCs/>
          <w:lang w:val="en-US"/>
        </w:rPr>
        <w:t xml:space="preserve">Mr </w:t>
      </w:r>
      <w:r w:rsidR="00E507F5" w:rsidRPr="00321D80">
        <w:rPr>
          <w:rFonts w:ascii="Arial" w:hAnsi="Arial" w:cs="Arial"/>
          <w:iCs/>
          <w:lang w:val="en-US"/>
        </w:rPr>
        <w:t xml:space="preserve">Mark Amos clarified that </w:t>
      </w:r>
      <w:r w:rsidR="00FA074C">
        <w:rPr>
          <w:rFonts w:ascii="Arial" w:hAnsi="Arial" w:cs="Arial"/>
          <w:iCs/>
          <w:lang w:val="en-US"/>
        </w:rPr>
        <w:t xml:space="preserve">Mr </w:t>
      </w:r>
      <w:proofErr w:type="spellStart"/>
      <w:r w:rsidR="00FA074C">
        <w:rPr>
          <w:rFonts w:ascii="Arial" w:hAnsi="Arial" w:cs="Arial"/>
          <w:iCs/>
          <w:lang w:val="en-US"/>
        </w:rPr>
        <w:t>Neleman’s</w:t>
      </w:r>
      <w:proofErr w:type="spellEnd"/>
      <w:r w:rsidR="00E507F5" w:rsidRPr="00321D80">
        <w:rPr>
          <w:rFonts w:ascii="Arial" w:hAnsi="Arial" w:cs="Arial"/>
          <w:iCs/>
          <w:lang w:val="en-US"/>
        </w:rPr>
        <w:t xml:space="preserve"> suggestion </w:t>
      </w:r>
      <w:r w:rsidR="00481B91">
        <w:rPr>
          <w:rFonts w:ascii="Arial" w:hAnsi="Arial" w:cs="Arial"/>
          <w:iCs/>
          <w:lang w:val="en-US"/>
        </w:rPr>
        <w:t xml:space="preserve">could </w:t>
      </w:r>
      <w:r w:rsidR="00E507F5" w:rsidRPr="00321D80">
        <w:rPr>
          <w:rFonts w:ascii="Arial" w:hAnsi="Arial" w:cs="Arial"/>
          <w:iCs/>
          <w:lang w:val="en-US"/>
        </w:rPr>
        <w:t>be listed for next year’s agenda and captured in the meeting minutes</w:t>
      </w:r>
      <w:r w:rsidR="00FA074C">
        <w:rPr>
          <w:rFonts w:ascii="Arial" w:hAnsi="Arial" w:cs="Arial"/>
          <w:iCs/>
          <w:lang w:val="en-US"/>
        </w:rPr>
        <w:t>.</w:t>
      </w:r>
      <w:r w:rsidR="00FA074C" w:rsidRPr="00FA074C">
        <w:rPr>
          <w:rFonts w:ascii="Arial" w:hAnsi="Arial" w:cs="Arial"/>
          <w:iCs/>
          <w:lang w:val="en-US"/>
        </w:rPr>
        <w:t xml:space="preserve"> </w:t>
      </w:r>
    </w:p>
    <w:p w14:paraId="7AED7CF5" w14:textId="1512C224" w:rsidR="002E3475" w:rsidRDefault="00241D63" w:rsidP="00241D63">
      <w:pPr>
        <w:spacing w:after="200"/>
        <w:jc w:val="both"/>
        <w:rPr>
          <w:rFonts w:ascii="Arial" w:hAnsi="Arial" w:cs="Arial"/>
          <w:iCs/>
          <w:lang w:val="en-US"/>
        </w:rPr>
      </w:pPr>
      <w:r>
        <w:rPr>
          <w:rFonts w:ascii="Arial" w:hAnsi="Arial" w:cs="Arial"/>
          <w:iCs/>
          <w:lang w:val="en-US"/>
        </w:rPr>
        <w:t xml:space="preserve">Mr </w:t>
      </w:r>
      <w:r w:rsidR="00462696" w:rsidRPr="00462696">
        <w:rPr>
          <w:rFonts w:ascii="Arial" w:hAnsi="Arial" w:cs="Arial"/>
          <w:iCs/>
          <w:lang w:val="en-US"/>
        </w:rPr>
        <w:t>Jim Munro state</w:t>
      </w:r>
      <w:r w:rsidR="00462696">
        <w:rPr>
          <w:rFonts w:ascii="Arial" w:hAnsi="Arial" w:cs="Arial"/>
          <w:iCs/>
          <w:lang w:val="en-US"/>
        </w:rPr>
        <w:t>d</w:t>
      </w:r>
      <w:r w:rsidR="00462696" w:rsidRPr="00462696">
        <w:rPr>
          <w:rFonts w:ascii="Arial" w:hAnsi="Arial" w:cs="Arial"/>
          <w:iCs/>
          <w:lang w:val="en-US"/>
        </w:rPr>
        <w:t xml:space="preserve"> that </w:t>
      </w:r>
      <w:r w:rsidR="002E3475">
        <w:rPr>
          <w:rFonts w:ascii="Arial" w:hAnsi="Arial" w:cs="Arial"/>
          <w:iCs/>
          <w:lang w:val="en-US"/>
        </w:rPr>
        <w:t>while</w:t>
      </w:r>
      <w:r w:rsidR="00462696">
        <w:rPr>
          <w:rFonts w:ascii="Arial" w:hAnsi="Arial" w:cs="Arial"/>
          <w:iCs/>
          <w:lang w:val="en-US"/>
        </w:rPr>
        <w:t xml:space="preserve"> TC 31</w:t>
      </w:r>
      <w:r w:rsidR="00462696" w:rsidRPr="00462696">
        <w:rPr>
          <w:rFonts w:ascii="Arial" w:hAnsi="Arial" w:cs="Arial"/>
          <w:iCs/>
          <w:lang w:val="en-US"/>
        </w:rPr>
        <w:t xml:space="preserve"> AG</w:t>
      </w:r>
      <w:r w:rsidR="00462696">
        <w:rPr>
          <w:rFonts w:ascii="Arial" w:hAnsi="Arial" w:cs="Arial"/>
          <w:iCs/>
          <w:lang w:val="en-US"/>
        </w:rPr>
        <w:t> </w:t>
      </w:r>
      <w:r w:rsidR="00462696" w:rsidRPr="00462696">
        <w:rPr>
          <w:rFonts w:ascii="Arial" w:hAnsi="Arial" w:cs="Arial"/>
          <w:iCs/>
          <w:lang w:val="en-US"/>
        </w:rPr>
        <w:t xml:space="preserve">55 was </w:t>
      </w:r>
      <w:r w:rsidR="002E3475">
        <w:rPr>
          <w:rFonts w:ascii="Arial" w:hAnsi="Arial" w:cs="Arial"/>
          <w:iCs/>
          <w:lang w:val="en-US"/>
        </w:rPr>
        <w:t>addressing</w:t>
      </w:r>
      <w:r w:rsidR="00462696" w:rsidRPr="00462696">
        <w:rPr>
          <w:rFonts w:ascii="Arial" w:hAnsi="Arial" w:cs="Arial"/>
          <w:iCs/>
          <w:lang w:val="en-US"/>
        </w:rPr>
        <w:t xml:space="preserve"> the issue of Specific Conditions of Use on reports, there </w:t>
      </w:r>
      <w:r w:rsidR="00481B91">
        <w:rPr>
          <w:rFonts w:ascii="Arial" w:hAnsi="Arial" w:cs="Arial"/>
          <w:iCs/>
          <w:lang w:val="en-US"/>
        </w:rPr>
        <w:t xml:space="preserve">is </w:t>
      </w:r>
      <w:r w:rsidR="002E3475">
        <w:rPr>
          <w:rFonts w:ascii="Arial" w:hAnsi="Arial" w:cs="Arial"/>
          <w:iCs/>
          <w:lang w:val="en-US"/>
        </w:rPr>
        <w:t xml:space="preserve">no </w:t>
      </w:r>
      <w:r w:rsidR="00481B91">
        <w:rPr>
          <w:rFonts w:ascii="Arial" w:hAnsi="Arial" w:cs="Arial"/>
          <w:iCs/>
          <w:lang w:val="en-US"/>
        </w:rPr>
        <w:t xml:space="preserve">current </w:t>
      </w:r>
      <w:r w:rsidR="00462696" w:rsidRPr="00462696">
        <w:rPr>
          <w:rFonts w:ascii="Arial" w:hAnsi="Arial" w:cs="Arial"/>
          <w:iCs/>
          <w:lang w:val="en-US"/>
        </w:rPr>
        <w:t>review</w:t>
      </w:r>
      <w:r w:rsidR="002E3475">
        <w:rPr>
          <w:rFonts w:ascii="Arial" w:hAnsi="Arial" w:cs="Arial"/>
          <w:iCs/>
          <w:lang w:val="en-US"/>
        </w:rPr>
        <w:t xml:space="preserve"> on</w:t>
      </w:r>
      <w:r w:rsidR="00462696" w:rsidRPr="00462696">
        <w:rPr>
          <w:rFonts w:ascii="Arial" w:hAnsi="Arial" w:cs="Arial"/>
          <w:iCs/>
          <w:lang w:val="en-US"/>
        </w:rPr>
        <w:t xml:space="preserve"> the issue of Components v</w:t>
      </w:r>
      <w:r w:rsidR="00462696">
        <w:rPr>
          <w:rFonts w:ascii="Arial" w:hAnsi="Arial" w:cs="Arial"/>
          <w:iCs/>
          <w:lang w:val="en-US"/>
        </w:rPr>
        <w:t>ersus</w:t>
      </w:r>
      <w:r w:rsidR="00462696" w:rsidRPr="00462696">
        <w:rPr>
          <w:rFonts w:ascii="Arial" w:hAnsi="Arial" w:cs="Arial"/>
          <w:iCs/>
          <w:lang w:val="en-US"/>
        </w:rPr>
        <w:t xml:space="preserve"> Equipment certification.</w:t>
      </w:r>
      <w:r w:rsidR="00462696">
        <w:rPr>
          <w:rFonts w:ascii="Arial" w:hAnsi="Arial" w:cs="Arial"/>
          <w:iCs/>
          <w:lang w:val="en-US"/>
        </w:rPr>
        <w:t xml:space="preserve"> </w:t>
      </w:r>
      <w:r w:rsidR="00462696" w:rsidRPr="00462696">
        <w:rPr>
          <w:rFonts w:ascii="Arial" w:hAnsi="Arial" w:cs="Arial"/>
          <w:iCs/>
          <w:lang w:val="en-US"/>
        </w:rPr>
        <w:t xml:space="preserve">He suggested that this might be </w:t>
      </w:r>
      <w:r w:rsidR="002E3475">
        <w:rPr>
          <w:rFonts w:ascii="Arial" w:hAnsi="Arial" w:cs="Arial"/>
          <w:iCs/>
          <w:lang w:val="en-US"/>
        </w:rPr>
        <w:t>discussed in the TC 31</w:t>
      </w:r>
      <w:r>
        <w:rPr>
          <w:rFonts w:ascii="Arial" w:hAnsi="Arial" w:cs="Arial"/>
          <w:iCs/>
          <w:lang w:val="en-US"/>
        </w:rPr>
        <w:t> </w:t>
      </w:r>
      <w:r w:rsidR="00462696" w:rsidRPr="00462696">
        <w:rPr>
          <w:rFonts w:ascii="Arial" w:hAnsi="Arial" w:cs="Arial"/>
          <w:iCs/>
          <w:lang w:val="en-US"/>
        </w:rPr>
        <w:t>JWG 50</w:t>
      </w:r>
      <w:r w:rsidR="00462696">
        <w:rPr>
          <w:rFonts w:ascii="Arial" w:hAnsi="Arial" w:cs="Arial"/>
          <w:iCs/>
          <w:lang w:val="en-US"/>
        </w:rPr>
        <w:t>.</w:t>
      </w:r>
      <w:r w:rsidR="00462696" w:rsidRPr="00462696">
        <w:rPr>
          <w:rFonts w:ascii="Arial" w:hAnsi="Arial" w:cs="Arial"/>
          <w:iCs/>
          <w:lang w:val="en-US"/>
        </w:rPr>
        <w:t xml:space="preserve"> </w:t>
      </w:r>
      <w:r w:rsidR="002E3475">
        <w:rPr>
          <w:rFonts w:ascii="Arial" w:hAnsi="Arial" w:cs="Arial"/>
          <w:iCs/>
          <w:lang w:val="en-US"/>
        </w:rPr>
        <w:t xml:space="preserve">Mr </w:t>
      </w:r>
      <w:r w:rsidR="002E3475" w:rsidRPr="002E3475">
        <w:rPr>
          <w:rFonts w:ascii="Arial" w:hAnsi="Arial" w:cs="Arial"/>
          <w:iCs/>
          <w:lang w:val="en-US"/>
        </w:rPr>
        <w:t>Tim Krause, the Convenor of JWG</w:t>
      </w:r>
      <w:r w:rsidR="002E3475">
        <w:rPr>
          <w:rFonts w:ascii="Arial" w:hAnsi="Arial" w:cs="Arial"/>
          <w:iCs/>
          <w:lang w:val="en-US"/>
        </w:rPr>
        <w:t> 50</w:t>
      </w:r>
      <w:r w:rsidR="002E3475" w:rsidRPr="002E3475">
        <w:rPr>
          <w:rFonts w:ascii="Arial" w:hAnsi="Arial" w:cs="Arial"/>
          <w:iCs/>
          <w:lang w:val="en-US"/>
        </w:rPr>
        <w:t xml:space="preserve">, agreed to bring this issue to </w:t>
      </w:r>
      <w:r w:rsidR="00F82E86">
        <w:rPr>
          <w:rFonts w:ascii="Arial" w:hAnsi="Arial" w:cs="Arial"/>
          <w:iCs/>
          <w:lang w:val="en-US"/>
        </w:rPr>
        <w:t xml:space="preserve">the </w:t>
      </w:r>
      <w:r w:rsidR="002E3475" w:rsidRPr="002E3475">
        <w:rPr>
          <w:rFonts w:ascii="Arial" w:hAnsi="Arial" w:cs="Arial"/>
          <w:iCs/>
          <w:lang w:val="en-US"/>
        </w:rPr>
        <w:t>TC</w:t>
      </w:r>
      <w:r w:rsidR="002E3475">
        <w:rPr>
          <w:rFonts w:ascii="Arial" w:hAnsi="Arial" w:cs="Arial"/>
          <w:iCs/>
          <w:lang w:val="en-US"/>
        </w:rPr>
        <w:t> </w:t>
      </w:r>
      <w:r w:rsidR="002E3475" w:rsidRPr="002E3475">
        <w:rPr>
          <w:rFonts w:ascii="Arial" w:hAnsi="Arial" w:cs="Arial"/>
          <w:iCs/>
          <w:lang w:val="en-US"/>
        </w:rPr>
        <w:t>31</w:t>
      </w:r>
      <w:r w:rsidR="002E3475">
        <w:rPr>
          <w:rFonts w:ascii="Arial" w:hAnsi="Arial" w:cs="Arial"/>
          <w:iCs/>
          <w:lang w:val="en-US"/>
        </w:rPr>
        <w:t xml:space="preserve"> meetings in </w:t>
      </w:r>
      <w:r w:rsidR="00F82E86">
        <w:rPr>
          <w:rFonts w:ascii="Arial" w:hAnsi="Arial" w:cs="Arial"/>
          <w:iCs/>
          <w:lang w:val="en-US"/>
        </w:rPr>
        <w:t>Melville, November 2023</w:t>
      </w:r>
      <w:r w:rsidR="002E3475" w:rsidRPr="002E3475">
        <w:rPr>
          <w:rFonts w:ascii="Arial" w:hAnsi="Arial" w:cs="Arial"/>
          <w:iCs/>
          <w:lang w:val="en-US"/>
        </w:rPr>
        <w:t>.</w:t>
      </w:r>
    </w:p>
    <w:p w14:paraId="077699E5" w14:textId="2B3FB4FB" w:rsidR="00826A05" w:rsidRDefault="00F82E86" w:rsidP="00241D63">
      <w:pPr>
        <w:spacing w:after="200"/>
        <w:jc w:val="both"/>
        <w:rPr>
          <w:rFonts w:ascii="Arial" w:hAnsi="Arial" w:cs="Arial"/>
          <w:iCs/>
          <w:lang w:val="en-US"/>
        </w:rPr>
      </w:pPr>
      <w:r w:rsidRPr="00321D80">
        <w:rPr>
          <w:rFonts w:ascii="Arial" w:hAnsi="Arial" w:cs="Arial"/>
          <w:iCs/>
          <w:lang w:val="en-US"/>
        </w:rPr>
        <w:t xml:space="preserve">The Chair asked if there </w:t>
      </w:r>
      <w:r w:rsidR="001B5F98" w:rsidRPr="00321D80">
        <w:rPr>
          <w:rFonts w:ascii="Arial" w:hAnsi="Arial" w:cs="Arial"/>
          <w:iCs/>
          <w:lang w:val="en-US"/>
        </w:rPr>
        <w:t>were</w:t>
      </w:r>
      <w:r w:rsidRPr="00321D80">
        <w:rPr>
          <w:rFonts w:ascii="Arial" w:hAnsi="Arial" w:cs="Arial"/>
          <w:iCs/>
          <w:lang w:val="en-US"/>
        </w:rPr>
        <w:t xml:space="preserve"> any </w:t>
      </w:r>
      <w:r>
        <w:rPr>
          <w:rFonts w:ascii="Arial" w:hAnsi="Arial" w:cs="Arial"/>
          <w:iCs/>
          <w:lang w:val="en-US"/>
        </w:rPr>
        <w:t xml:space="preserve">further </w:t>
      </w:r>
      <w:proofErr w:type="gramStart"/>
      <w:r>
        <w:rPr>
          <w:rFonts w:ascii="Arial" w:hAnsi="Arial" w:cs="Arial"/>
          <w:iCs/>
          <w:lang w:val="en-US"/>
        </w:rPr>
        <w:t>matters</w:t>
      </w:r>
      <w:proofErr w:type="gramEnd"/>
      <w:r w:rsidRPr="00321D80">
        <w:rPr>
          <w:rFonts w:ascii="Arial" w:hAnsi="Arial" w:cs="Arial"/>
          <w:iCs/>
          <w:lang w:val="en-US"/>
        </w:rPr>
        <w:t xml:space="preserve"> and the question was </w:t>
      </w:r>
      <w:r>
        <w:rPr>
          <w:rFonts w:ascii="Arial" w:hAnsi="Arial" w:cs="Arial"/>
          <w:iCs/>
          <w:lang w:val="en-US"/>
        </w:rPr>
        <w:t>raised</w:t>
      </w:r>
      <w:r w:rsidRPr="00321D80">
        <w:rPr>
          <w:rFonts w:ascii="Arial" w:hAnsi="Arial" w:cs="Arial"/>
          <w:iCs/>
          <w:lang w:val="en-US"/>
        </w:rPr>
        <w:t xml:space="preserve"> why IECEx certificates did not have expiry dates.</w:t>
      </w:r>
      <w:r w:rsidR="00826A05" w:rsidRPr="00826A05">
        <w:rPr>
          <w:rFonts w:ascii="Arial" w:hAnsi="Arial" w:cs="Arial"/>
          <w:iCs/>
          <w:lang w:val="en-US"/>
        </w:rPr>
        <w:t xml:space="preserve"> It was discussed that the main issue is ensuring safety over long periods, with questions about the relevance of old certificates and the necessity for products to meet current standards. </w:t>
      </w:r>
    </w:p>
    <w:p w14:paraId="2B0897FD" w14:textId="12C9D0C6" w:rsidR="00F82E86" w:rsidRPr="00F82E86" w:rsidRDefault="00826A05" w:rsidP="00241D63">
      <w:pPr>
        <w:spacing w:after="200"/>
        <w:jc w:val="both"/>
        <w:rPr>
          <w:rFonts w:ascii="Arial" w:hAnsi="Arial" w:cs="Arial"/>
          <w:iCs/>
          <w:lang w:val="en-US"/>
        </w:rPr>
      </w:pPr>
      <w:r>
        <w:rPr>
          <w:rFonts w:ascii="Arial" w:hAnsi="Arial" w:cs="Arial"/>
          <w:iCs/>
          <w:lang w:val="en-US"/>
        </w:rPr>
        <w:t xml:space="preserve">Mr </w:t>
      </w:r>
      <w:r w:rsidR="00F82E86" w:rsidRPr="00F82E86">
        <w:rPr>
          <w:rFonts w:ascii="Arial" w:hAnsi="Arial" w:cs="Arial"/>
          <w:iCs/>
          <w:lang w:val="en-US"/>
        </w:rPr>
        <w:t xml:space="preserve">Chris Agius provided an explanation for why IECEx certificates do not have an expiry date. He emphasized that the IECEx system operates under an ISO type 5 scheme, which includes three core components: satisfactory type testing of production samples to ensure compliance with standards, initial factory </w:t>
      </w:r>
      <w:r w:rsidR="00F82E86">
        <w:rPr>
          <w:rFonts w:ascii="Arial" w:hAnsi="Arial" w:cs="Arial"/>
          <w:iCs/>
          <w:lang w:val="en-US"/>
        </w:rPr>
        <w:t>audits</w:t>
      </w:r>
      <w:r w:rsidR="00F82E86" w:rsidRPr="00F82E86">
        <w:rPr>
          <w:rFonts w:ascii="Arial" w:hAnsi="Arial" w:cs="Arial"/>
          <w:iCs/>
          <w:lang w:val="en-US"/>
        </w:rPr>
        <w:t xml:space="preserve"> to verify the manufacturer’s ability to consistently produce compliant equipment, and ongoing surveillance to ensure continued compliance. This ongoing surveillance, which is conducted periodically, eliminates the need for an expiry date because manufacturers are continuously monitored by certification bodies.</w:t>
      </w:r>
    </w:p>
    <w:p w14:paraId="03BB8C9F" w14:textId="111034FE" w:rsidR="00F82E86" w:rsidRPr="00F82E86" w:rsidRDefault="00F82E86" w:rsidP="00241D63">
      <w:pPr>
        <w:spacing w:after="200"/>
        <w:jc w:val="both"/>
        <w:rPr>
          <w:rFonts w:ascii="Arial" w:hAnsi="Arial" w:cs="Arial"/>
          <w:iCs/>
          <w:lang w:val="en-US"/>
        </w:rPr>
      </w:pPr>
      <w:r w:rsidRPr="00F82E86">
        <w:rPr>
          <w:rFonts w:ascii="Arial" w:hAnsi="Arial" w:cs="Arial"/>
          <w:iCs/>
          <w:lang w:val="en-US"/>
        </w:rPr>
        <w:t xml:space="preserve">Certificates are issued and maintained in real-time via the </w:t>
      </w:r>
      <w:r>
        <w:rPr>
          <w:rFonts w:ascii="Arial" w:hAnsi="Arial" w:cs="Arial"/>
          <w:iCs/>
          <w:lang w:val="en-US"/>
        </w:rPr>
        <w:t>On-L</w:t>
      </w:r>
      <w:r w:rsidRPr="00F82E86">
        <w:rPr>
          <w:rFonts w:ascii="Arial" w:hAnsi="Arial" w:cs="Arial"/>
          <w:iCs/>
          <w:lang w:val="en-US"/>
        </w:rPr>
        <w:t xml:space="preserve">ine IECEx </w:t>
      </w:r>
      <w:r w:rsidR="009E37D0">
        <w:rPr>
          <w:rFonts w:ascii="Arial" w:hAnsi="Arial" w:cs="Arial"/>
          <w:iCs/>
          <w:lang w:val="en-US"/>
        </w:rPr>
        <w:t>S</w:t>
      </w:r>
      <w:r w:rsidRPr="00F82E86">
        <w:rPr>
          <w:rFonts w:ascii="Arial" w:hAnsi="Arial" w:cs="Arial"/>
          <w:iCs/>
          <w:lang w:val="en-US"/>
        </w:rPr>
        <w:t>ystem, which allows for instant verification and status updates. If issues arise during surveillance audits, the certification body can suspend or even cancel the certificate. The status of the certificate is always indicated, and its authenticity can be checked online. Certificates are held on the IEC</w:t>
      </w:r>
      <w:r>
        <w:rPr>
          <w:rFonts w:ascii="Arial" w:hAnsi="Arial" w:cs="Arial"/>
          <w:iCs/>
          <w:lang w:val="en-US"/>
        </w:rPr>
        <w:t>Ex</w:t>
      </w:r>
      <w:r w:rsidRPr="00F82E86">
        <w:rPr>
          <w:rFonts w:ascii="Arial" w:hAnsi="Arial" w:cs="Arial"/>
          <w:iCs/>
          <w:lang w:val="en-US"/>
        </w:rPr>
        <w:t xml:space="preserve"> website that is publicly available and held securely.</w:t>
      </w:r>
      <w:r>
        <w:rPr>
          <w:rFonts w:ascii="Arial" w:hAnsi="Arial" w:cs="Arial"/>
          <w:iCs/>
          <w:lang w:val="en-US"/>
        </w:rPr>
        <w:t xml:space="preserve"> </w:t>
      </w:r>
      <w:r w:rsidRPr="00F82E86">
        <w:rPr>
          <w:rFonts w:ascii="Arial" w:hAnsi="Arial" w:cs="Arial"/>
          <w:iCs/>
          <w:lang w:val="en-US"/>
        </w:rPr>
        <w:t>This comprehensive system ensures that the certificates remain current and valid without the need for an expiry date.</w:t>
      </w:r>
      <w:r>
        <w:rPr>
          <w:rFonts w:ascii="Arial" w:hAnsi="Arial" w:cs="Arial"/>
          <w:iCs/>
          <w:lang w:val="en-US"/>
        </w:rPr>
        <w:t xml:space="preserve"> </w:t>
      </w:r>
    </w:p>
    <w:p w14:paraId="103376B7" w14:textId="7A471314" w:rsidR="00826A05" w:rsidRDefault="00826A05" w:rsidP="00241D63">
      <w:pPr>
        <w:spacing w:after="200"/>
        <w:jc w:val="both"/>
        <w:rPr>
          <w:rFonts w:ascii="Arial" w:hAnsi="Arial" w:cs="Arial"/>
          <w:iCs/>
          <w:lang w:val="en-US"/>
        </w:rPr>
      </w:pPr>
      <w:r>
        <w:rPr>
          <w:rFonts w:ascii="Arial" w:hAnsi="Arial" w:cs="Arial"/>
          <w:iCs/>
          <w:lang w:val="en-US"/>
        </w:rPr>
        <w:t xml:space="preserve">Mr </w:t>
      </w:r>
      <w:r w:rsidRPr="00826A05">
        <w:rPr>
          <w:rFonts w:ascii="Arial" w:hAnsi="Arial" w:cs="Arial"/>
          <w:iCs/>
          <w:lang w:val="en-US"/>
        </w:rPr>
        <w:t xml:space="preserve">Chris </w:t>
      </w:r>
      <w:r>
        <w:rPr>
          <w:rFonts w:ascii="Arial" w:hAnsi="Arial" w:cs="Arial"/>
          <w:iCs/>
          <w:lang w:val="en-US"/>
        </w:rPr>
        <w:t xml:space="preserve">Agius </w:t>
      </w:r>
      <w:r w:rsidRPr="00826A05">
        <w:rPr>
          <w:rFonts w:ascii="Arial" w:hAnsi="Arial" w:cs="Arial"/>
          <w:iCs/>
          <w:lang w:val="en-US"/>
        </w:rPr>
        <w:t xml:space="preserve">also noted that any safety deficiencies in previous standards are addressed by the Managing Committee, which can mandate updates to certificates if necessary. </w:t>
      </w:r>
    </w:p>
    <w:p w14:paraId="0B10B138" w14:textId="63988270" w:rsidR="00826A05" w:rsidRPr="00321D80" w:rsidRDefault="00826A05" w:rsidP="00241D63">
      <w:pPr>
        <w:spacing w:after="200"/>
        <w:jc w:val="both"/>
        <w:rPr>
          <w:rFonts w:ascii="Arial" w:hAnsi="Arial" w:cs="Arial"/>
          <w:iCs/>
          <w:lang w:val="en-US"/>
        </w:rPr>
      </w:pPr>
      <w:r>
        <w:rPr>
          <w:rFonts w:ascii="Arial" w:hAnsi="Arial" w:cs="Arial"/>
          <w:iCs/>
          <w:lang w:val="en-US"/>
        </w:rPr>
        <w:t xml:space="preserve">Mr </w:t>
      </w:r>
      <w:r w:rsidRPr="00321D80">
        <w:rPr>
          <w:rFonts w:ascii="Arial" w:hAnsi="Arial" w:cs="Arial"/>
          <w:iCs/>
          <w:lang w:val="en-US"/>
        </w:rPr>
        <w:t>Mark Amos added that the rules for certificate validity and updates are a fundamental policy, managed by ExMC WG01.</w:t>
      </w:r>
    </w:p>
    <w:p w14:paraId="7A9840DF" w14:textId="36F88F03" w:rsidR="00052984" w:rsidRPr="00241D63" w:rsidRDefault="00052984" w:rsidP="00241D63">
      <w:pPr>
        <w:spacing w:after="200"/>
        <w:jc w:val="both"/>
        <w:rPr>
          <w:rFonts w:ascii="Arial" w:hAnsi="Arial"/>
          <w:lang w:val="en-AU" w:eastAsia="en-US"/>
        </w:rPr>
      </w:pPr>
      <w:r w:rsidRPr="00052984">
        <w:rPr>
          <w:rFonts w:ascii="Arial" w:hAnsi="Arial" w:cs="Arial"/>
          <w:iCs/>
          <w:lang w:val="en-US"/>
        </w:rPr>
        <w:t xml:space="preserve">The </w:t>
      </w:r>
      <w:r w:rsidR="00321D80" w:rsidRPr="00052984">
        <w:rPr>
          <w:rFonts w:ascii="Arial" w:hAnsi="Arial" w:cs="Arial"/>
          <w:iCs/>
          <w:lang w:val="en-US"/>
        </w:rPr>
        <w:t xml:space="preserve">Chair </w:t>
      </w:r>
      <w:r w:rsidRPr="00052984">
        <w:rPr>
          <w:rFonts w:ascii="Arial" w:hAnsi="Arial" w:cs="Arial"/>
          <w:iCs/>
          <w:lang w:val="en-US"/>
        </w:rPr>
        <w:t>thanked the meeting for their discussions and moved to the next item, noting the following decision.</w:t>
      </w:r>
    </w:p>
    <w:p w14:paraId="0C4B4B41" w14:textId="77777777" w:rsidR="00241D63" w:rsidRPr="00241D63" w:rsidRDefault="00241D63" w:rsidP="00241D63">
      <w:pPr>
        <w:jc w:val="both"/>
        <w:rPr>
          <w:rFonts w:ascii="Arial" w:hAnsi="Arial"/>
          <w:lang w:val="en-AU" w:eastAsia="en-US"/>
        </w:rPr>
      </w:pPr>
    </w:p>
    <w:p w14:paraId="230E7385" w14:textId="77777777" w:rsidR="00562B60" w:rsidRPr="00562B60" w:rsidRDefault="00562B60" w:rsidP="00241D63">
      <w:pPr>
        <w:ind w:hanging="11"/>
        <w:jc w:val="both"/>
        <w:rPr>
          <w:rFonts w:ascii="Arial" w:hAnsi="Arial" w:cs="Arial"/>
          <w:b/>
          <w:bCs/>
          <w:color w:val="0070C0"/>
          <w:sz w:val="22"/>
          <w:szCs w:val="22"/>
          <w:u w:val="single"/>
          <w:lang w:val="en-GB" w:eastAsia="fr-FR"/>
        </w:rPr>
      </w:pPr>
      <w:r w:rsidRPr="00562B60">
        <w:rPr>
          <w:rFonts w:ascii="Arial" w:hAnsi="Arial" w:cs="Arial"/>
          <w:b/>
          <w:bCs/>
          <w:color w:val="0070C0"/>
          <w:sz w:val="22"/>
          <w:szCs w:val="22"/>
          <w:u w:val="single"/>
          <w:lang w:val="en-GB" w:eastAsia="fr-FR"/>
        </w:rPr>
        <w:t xml:space="preserve">Decision 2023/18 </w:t>
      </w:r>
    </w:p>
    <w:p w14:paraId="7C7275E7" w14:textId="77777777" w:rsidR="00562B60" w:rsidRPr="00562B60" w:rsidRDefault="00562B60" w:rsidP="00241D63">
      <w:pPr>
        <w:ind w:hanging="11"/>
        <w:jc w:val="both"/>
        <w:rPr>
          <w:rFonts w:ascii="Arial" w:hAnsi="Arial" w:cs="Arial"/>
          <w:bCs/>
          <w:color w:val="0070C0"/>
          <w:sz w:val="22"/>
          <w:szCs w:val="22"/>
          <w:lang w:val="en-GB" w:eastAsia="fr-FR"/>
        </w:rPr>
      </w:pPr>
      <w:r w:rsidRPr="00562B60">
        <w:rPr>
          <w:rFonts w:ascii="Arial" w:hAnsi="Arial" w:cs="Arial"/>
          <w:bCs/>
          <w:color w:val="0070C0"/>
          <w:sz w:val="22"/>
          <w:szCs w:val="22"/>
          <w:lang w:val="en-GB" w:eastAsia="fr-FR"/>
        </w:rPr>
        <w:t xml:space="preserve">Members agreed to include an agenda item for the 2024 ExTAG meeting regarding a follow up on the issues raised in Mr </w:t>
      </w:r>
      <w:proofErr w:type="spellStart"/>
      <w:r w:rsidRPr="00562B60">
        <w:rPr>
          <w:rFonts w:ascii="Arial" w:hAnsi="Arial" w:cs="Arial"/>
          <w:bCs/>
          <w:color w:val="0070C0"/>
          <w:sz w:val="22"/>
          <w:szCs w:val="22"/>
          <w:lang w:val="en-GB" w:eastAsia="fr-FR"/>
        </w:rPr>
        <w:t>Neleman’s</w:t>
      </w:r>
      <w:proofErr w:type="spellEnd"/>
      <w:r w:rsidRPr="00562B60">
        <w:rPr>
          <w:rFonts w:ascii="Arial" w:hAnsi="Arial" w:cs="Arial"/>
          <w:bCs/>
          <w:color w:val="0070C0"/>
          <w:sz w:val="22"/>
          <w:szCs w:val="22"/>
          <w:lang w:val="en-GB" w:eastAsia="fr-FR"/>
        </w:rPr>
        <w:t xml:space="preserve"> presentation to the 2023 ExTAG meeting and progress in addressing these (for example, by IEC TC31 and the IECEx Secretariat).</w:t>
      </w:r>
    </w:p>
    <w:p w14:paraId="4A25FB8A" w14:textId="77777777" w:rsidR="002738DF" w:rsidRDefault="002738DF">
      <w:pPr>
        <w:spacing w:after="160" w:line="259" w:lineRule="auto"/>
        <w:rPr>
          <w:rFonts w:ascii="Arial" w:hAnsi="Arial" w:cs="Arial"/>
          <w:iCs/>
          <w:lang w:val="en-GB"/>
        </w:rPr>
      </w:pPr>
    </w:p>
    <w:p w14:paraId="792C0D60" w14:textId="77777777" w:rsidR="002738DF" w:rsidRDefault="002738DF">
      <w:pPr>
        <w:spacing w:after="160" w:line="259" w:lineRule="auto"/>
        <w:rPr>
          <w:rFonts w:ascii="Arial" w:hAnsi="Arial" w:cs="Arial"/>
          <w:iCs/>
          <w:lang w:val="en-GB"/>
        </w:rPr>
      </w:pPr>
    </w:p>
    <w:p w14:paraId="0FFFBE6B" w14:textId="5EB9F8FD" w:rsidR="00682A6A" w:rsidRPr="00356B77" w:rsidRDefault="00682A6A" w:rsidP="00B11ACC">
      <w:pPr>
        <w:pStyle w:val="IECEX1"/>
        <w:rPr>
          <w:rFonts w:cs="Arial"/>
          <w:b w:val="0"/>
          <w:iCs w:val="0"/>
          <w:color w:val="000000"/>
        </w:rPr>
      </w:pPr>
      <w:r w:rsidRPr="00D9640B">
        <w:rPr>
          <w:rFonts w:cs="Arial"/>
          <w:color w:val="000000"/>
        </w:rPr>
        <w:t>12</w:t>
      </w:r>
      <w:r w:rsidR="00F61CB4" w:rsidRPr="00356B77">
        <w:rPr>
          <w:rFonts w:cs="Arial"/>
          <w:i/>
          <w:color w:val="000000"/>
        </w:rPr>
        <w:tab/>
      </w:r>
      <w:r w:rsidRPr="00356B77">
        <w:rPr>
          <w:rFonts w:cs="Arial"/>
        </w:rPr>
        <w:t>Contact</w:t>
      </w:r>
      <w:r w:rsidRPr="00356B77">
        <w:rPr>
          <w:rFonts w:cs="Arial"/>
          <w:color w:val="000000"/>
        </w:rPr>
        <w:t xml:space="preserve"> with other International and Regional Bodies – Status review</w:t>
      </w:r>
    </w:p>
    <w:p w14:paraId="2DF45FC7" w14:textId="77777777" w:rsidR="00C22FAB" w:rsidRPr="004748A2" w:rsidRDefault="00C22FAB" w:rsidP="00B11ACC">
      <w:pPr>
        <w:ind w:hanging="11"/>
        <w:jc w:val="both"/>
        <w:rPr>
          <w:rFonts w:ascii="Arial" w:hAnsi="Arial" w:cs="Arial"/>
          <w:bCs/>
          <w:iCs/>
          <w:lang w:val="en-US"/>
        </w:rPr>
      </w:pPr>
    </w:p>
    <w:p w14:paraId="61B87001" w14:textId="55BB7222" w:rsidR="00CC0068" w:rsidRPr="00356B77" w:rsidRDefault="00CC0068" w:rsidP="00B11ACC">
      <w:pPr>
        <w:ind w:left="720" w:firstLine="720"/>
        <w:rPr>
          <w:rFonts w:ascii="Arial" w:eastAsia="SimSun" w:hAnsi="Arial" w:cs="Arial"/>
          <w:b/>
          <w:sz w:val="22"/>
          <w:szCs w:val="22"/>
          <w:u w:val="single"/>
        </w:rPr>
      </w:pPr>
      <w:r w:rsidRPr="00356B77">
        <w:rPr>
          <w:rFonts w:ascii="Arial" w:eastAsia="SimSun" w:hAnsi="Arial" w:cs="Arial"/>
          <w:b/>
          <w:sz w:val="22"/>
          <w:szCs w:val="22"/>
          <w:u w:val="single"/>
        </w:rPr>
        <w:t>Document for noting:</w:t>
      </w:r>
    </w:p>
    <w:p w14:paraId="7BADBA04" w14:textId="70324DFD" w:rsidR="00CC0068" w:rsidRPr="004748A2" w:rsidRDefault="006003C7" w:rsidP="002B42F2">
      <w:pPr>
        <w:numPr>
          <w:ilvl w:val="0"/>
          <w:numId w:val="1"/>
        </w:numPr>
        <w:jc w:val="both"/>
        <w:rPr>
          <w:rFonts w:ascii="Arial" w:hAnsi="Arial" w:cs="Arial"/>
          <w:bCs/>
          <w:iCs/>
          <w:lang w:val="en-US"/>
        </w:rPr>
      </w:pPr>
      <w:hyperlink r:id="rId28" w:history="1">
        <w:r w:rsidR="00CC0068" w:rsidRPr="00914499">
          <w:rPr>
            <w:rStyle w:val="Hyperlink"/>
            <w:rFonts w:ascii="Arial" w:hAnsi="Arial" w:cs="Arial"/>
            <w:b/>
            <w:lang w:val="en-GB"/>
          </w:rPr>
          <w:t>ExMC/1606/Inf</w:t>
        </w:r>
      </w:hyperlink>
      <w:r w:rsidR="00CC0068" w:rsidRPr="004748A2">
        <w:rPr>
          <w:rFonts w:ascii="Arial" w:eastAsia="SimSun" w:hAnsi="Arial" w:cs="Arial"/>
          <w:b/>
          <w:sz w:val="22"/>
          <w:szCs w:val="22"/>
          <w:lang w:val="en-US"/>
        </w:rPr>
        <w:t xml:space="preserve"> – </w:t>
      </w:r>
      <w:r w:rsidR="00CC0068" w:rsidRPr="004748A2">
        <w:rPr>
          <w:rFonts w:ascii="Arial" w:hAnsi="Arial" w:cs="Arial"/>
          <w:bCs/>
          <w:iCs/>
          <w:lang w:val="en-US"/>
        </w:rPr>
        <w:t>IEC Admin Circular AC AC/23/2020</w:t>
      </w:r>
    </w:p>
    <w:p w14:paraId="151E7975" w14:textId="77777777" w:rsidR="00CC0068" w:rsidRPr="004748A2" w:rsidRDefault="00CC0068" w:rsidP="00510583">
      <w:pPr>
        <w:jc w:val="both"/>
        <w:rPr>
          <w:rFonts w:ascii="Arial" w:hAnsi="Arial" w:cs="Arial"/>
          <w:bCs/>
          <w:iCs/>
          <w:lang w:val="en-US"/>
        </w:rPr>
      </w:pPr>
    </w:p>
    <w:p w14:paraId="0078F09B" w14:textId="77777777" w:rsidR="0066465A" w:rsidRDefault="0066465A" w:rsidP="00510583">
      <w:pPr>
        <w:ind w:hanging="11"/>
        <w:jc w:val="both"/>
        <w:rPr>
          <w:rFonts w:ascii="Arial" w:hAnsi="Arial" w:cs="Arial"/>
          <w:iCs/>
          <w:lang w:val="en-US"/>
        </w:rPr>
      </w:pPr>
      <w:r w:rsidRPr="0066465A">
        <w:rPr>
          <w:rFonts w:ascii="Arial" w:hAnsi="Arial" w:cs="Arial"/>
          <w:iCs/>
          <w:lang w:val="en-US"/>
        </w:rPr>
        <w:t>The Chair introduced the next item, focusing on the status review of contacts with other international and regional bodies. He invited Chris Agius to provide updates.</w:t>
      </w:r>
    </w:p>
    <w:p w14:paraId="0514737D" w14:textId="77777777" w:rsidR="0066465A" w:rsidRDefault="0066465A" w:rsidP="00510583">
      <w:pPr>
        <w:ind w:hanging="11"/>
        <w:jc w:val="both"/>
        <w:rPr>
          <w:rFonts w:ascii="Arial" w:hAnsi="Arial" w:cs="Arial"/>
          <w:iCs/>
          <w:lang w:val="en-US"/>
        </w:rPr>
      </w:pPr>
    </w:p>
    <w:p w14:paraId="4FF489EB" w14:textId="56BC7D4C" w:rsidR="0066465A" w:rsidRPr="0066465A" w:rsidRDefault="0066465A" w:rsidP="00510583">
      <w:pPr>
        <w:ind w:hanging="11"/>
        <w:jc w:val="both"/>
        <w:rPr>
          <w:rFonts w:ascii="Arial" w:hAnsi="Arial" w:cs="Arial"/>
          <w:bCs/>
          <w:iCs/>
          <w:lang w:val="en-US"/>
        </w:rPr>
      </w:pPr>
      <w:r>
        <w:rPr>
          <w:rFonts w:ascii="Arial" w:hAnsi="Arial" w:cs="Arial"/>
          <w:bCs/>
          <w:iCs/>
          <w:lang w:val="en-US"/>
        </w:rPr>
        <w:t xml:space="preserve">Mr </w:t>
      </w:r>
      <w:r w:rsidRPr="0066465A">
        <w:rPr>
          <w:rFonts w:ascii="Arial" w:hAnsi="Arial" w:cs="Arial"/>
          <w:bCs/>
          <w:iCs/>
          <w:lang w:val="en-US"/>
        </w:rPr>
        <w:t xml:space="preserve">Chris </w:t>
      </w:r>
      <w:r>
        <w:rPr>
          <w:rFonts w:ascii="Arial" w:hAnsi="Arial" w:cs="Arial"/>
          <w:bCs/>
          <w:iCs/>
          <w:lang w:val="en-US"/>
        </w:rPr>
        <w:t>Agius, the Secretary, referenced</w:t>
      </w:r>
      <w:r w:rsidRPr="0066465A">
        <w:rPr>
          <w:rFonts w:ascii="Arial" w:hAnsi="Arial" w:cs="Arial"/>
          <w:bCs/>
          <w:iCs/>
          <w:lang w:val="en-US"/>
        </w:rPr>
        <w:t xml:space="preserve"> the agenda item on the cooperation between IEC, ILAC, and </w:t>
      </w:r>
      <w:r w:rsidR="002738DF">
        <w:rPr>
          <w:rFonts w:ascii="Arial" w:hAnsi="Arial" w:cs="Arial"/>
          <w:bCs/>
          <w:iCs/>
          <w:lang w:val="en-US"/>
        </w:rPr>
        <w:t>IAF,</w:t>
      </w:r>
      <w:r w:rsidRPr="0066465A">
        <w:rPr>
          <w:rFonts w:ascii="Arial" w:hAnsi="Arial" w:cs="Arial"/>
          <w:bCs/>
          <w:iCs/>
          <w:lang w:val="en-US"/>
        </w:rPr>
        <w:t xml:space="preserve"> which could be reviewed in the provided documentation. He then highlighted the ongoing collaboration with IRENA.</w:t>
      </w:r>
    </w:p>
    <w:p w14:paraId="735BDC6D" w14:textId="77777777" w:rsidR="0066465A" w:rsidRPr="0066465A" w:rsidRDefault="0066465A" w:rsidP="00510583">
      <w:pPr>
        <w:ind w:hanging="11"/>
        <w:jc w:val="both"/>
        <w:rPr>
          <w:rFonts w:ascii="Arial" w:hAnsi="Arial" w:cs="Arial"/>
          <w:bCs/>
          <w:iCs/>
          <w:lang w:val="en-US"/>
        </w:rPr>
      </w:pPr>
    </w:p>
    <w:p w14:paraId="26243C8F" w14:textId="7E1E9B88" w:rsidR="0066465A" w:rsidRPr="0066465A" w:rsidRDefault="0066465A" w:rsidP="00510583">
      <w:pPr>
        <w:ind w:hanging="11"/>
        <w:jc w:val="both"/>
        <w:rPr>
          <w:rFonts w:ascii="Arial" w:hAnsi="Arial" w:cs="Arial"/>
          <w:bCs/>
          <w:iCs/>
          <w:lang w:val="en-US"/>
        </w:rPr>
      </w:pPr>
      <w:r>
        <w:rPr>
          <w:rFonts w:ascii="Arial" w:hAnsi="Arial" w:cs="Arial"/>
          <w:bCs/>
          <w:iCs/>
          <w:lang w:val="en-US"/>
        </w:rPr>
        <w:t>He</w:t>
      </w:r>
      <w:r w:rsidRPr="0066465A">
        <w:rPr>
          <w:rFonts w:ascii="Arial" w:hAnsi="Arial" w:cs="Arial"/>
          <w:bCs/>
          <w:iCs/>
          <w:lang w:val="en-US"/>
        </w:rPr>
        <w:t xml:space="preserve"> noted that more detailed information would be presented during the </w:t>
      </w:r>
      <w:r w:rsidR="00822CDB">
        <w:rPr>
          <w:rFonts w:ascii="Arial" w:hAnsi="Arial" w:cs="Arial"/>
          <w:bCs/>
          <w:iCs/>
          <w:lang w:val="en-US"/>
        </w:rPr>
        <w:t xml:space="preserve">ExMC </w:t>
      </w:r>
      <w:r w:rsidRPr="0066465A">
        <w:rPr>
          <w:rFonts w:ascii="Arial" w:hAnsi="Arial" w:cs="Arial"/>
          <w:bCs/>
          <w:iCs/>
          <w:lang w:val="en-US"/>
        </w:rPr>
        <w:t>meeting</w:t>
      </w:r>
      <w:r>
        <w:rPr>
          <w:rFonts w:ascii="Arial" w:hAnsi="Arial" w:cs="Arial"/>
          <w:bCs/>
          <w:iCs/>
          <w:lang w:val="en-US"/>
        </w:rPr>
        <w:t xml:space="preserve"> later that week</w:t>
      </w:r>
      <w:r w:rsidRPr="0066465A">
        <w:rPr>
          <w:rFonts w:ascii="Arial" w:hAnsi="Arial" w:cs="Arial"/>
          <w:bCs/>
          <w:iCs/>
          <w:lang w:val="en-US"/>
        </w:rPr>
        <w:t xml:space="preserve">. He mentioned the upcoming IRENA Innovation Week in Bonn, Germany, where IEC, IECEx, ISO, and PTB would participate, particularly in sessions addressing the quality infrastructure supporting the </w:t>
      </w:r>
      <w:r>
        <w:rPr>
          <w:rFonts w:ascii="Arial" w:hAnsi="Arial" w:cs="Arial"/>
          <w:bCs/>
          <w:iCs/>
          <w:lang w:val="en-US"/>
        </w:rPr>
        <w:t>G</w:t>
      </w:r>
      <w:r w:rsidRPr="0066465A">
        <w:rPr>
          <w:rFonts w:ascii="Arial" w:hAnsi="Arial" w:cs="Arial"/>
          <w:bCs/>
          <w:iCs/>
          <w:lang w:val="en-US"/>
        </w:rPr>
        <w:t xml:space="preserve">reen </w:t>
      </w:r>
      <w:r>
        <w:rPr>
          <w:rFonts w:ascii="Arial" w:hAnsi="Arial" w:cs="Arial"/>
          <w:bCs/>
          <w:iCs/>
          <w:lang w:val="en-US"/>
        </w:rPr>
        <w:t>H</w:t>
      </w:r>
      <w:r w:rsidRPr="0066465A">
        <w:rPr>
          <w:rFonts w:ascii="Arial" w:hAnsi="Arial" w:cs="Arial"/>
          <w:bCs/>
          <w:iCs/>
          <w:lang w:val="en-US"/>
        </w:rPr>
        <w:t xml:space="preserve">ydrogen economy. Key representatives from IECEx, including </w:t>
      </w:r>
      <w:r>
        <w:rPr>
          <w:rFonts w:ascii="Arial" w:hAnsi="Arial" w:cs="Arial"/>
          <w:bCs/>
          <w:iCs/>
          <w:lang w:val="en-US"/>
        </w:rPr>
        <w:t xml:space="preserve">Mr </w:t>
      </w:r>
      <w:r w:rsidRPr="0066465A">
        <w:rPr>
          <w:rFonts w:ascii="Arial" w:hAnsi="Arial" w:cs="Arial"/>
          <w:bCs/>
          <w:iCs/>
          <w:lang w:val="en-US"/>
        </w:rPr>
        <w:t xml:space="preserve">Martin Thedens from TC 31, </w:t>
      </w:r>
      <w:r>
        <w:rPr>
          <w:rFonts w:ascii="Arial" w:hAnsi="Arial" w:cs="Arial"/>
          <w:bCs/>
          <w:iCs/>
          <w:lang w:val="en-US"/>
        </w:rPr>
        <w:t xml:space="preserve">Mr </w:t>
      </w:r>
      <w:r w:rsidRPr="0066465A">
        <w:rPr>
          <w:rFonts w:ascii="Arial" w:hAnsi="Arial" w:cs="Arial"/>
          <w:bCs/>
          <w:iCs/>
          <w:lang w:val="en-US"/>
        </w:rPr>
        <w:t xml:space="preserve">Paul Meanwell, and </w:t>
      </w:r>
      <w:r>
        <w:rPr>
          <w:rFonts w:ascii="Arial" w:hAnsi="Arial" w:cs="Arial"/>
          <w:bCs/>
          <w:iCs/>
          <w:lang w:val="en-US"/>
        </w:rPr>
        <w:t xml:space="preserve">Mr </w:t>
      </w:r>
      <w:r w:rsidRPr="0066465A">
        <w:rPr>
          <w:rFonts w:ascii="Arial" w:hAnsi="Arial" w:cs="Arial"/>
          <w:bCs/>
          <w:iCs/>
          <w:lang w:val="en-US"/>
        </w:rPr>
        <w:t xml:space="preserve">Thorsten Arnhold, would be presenting on various topics related to </w:t>
      </w:r>
      <w:r>
        <w:rPr>
          <w:rFonts w:ascii="Arial" w:hAnsi="Arial" w:cs="Arial"/>
          <w:bCs/>
          <w:iCs/>
          <w:lang w:val="en-US"/>
        </w:rPr>
        <w:t>h</w:t>
      </w:r>
      <w:r w:rsidRPr="0066465A">
        <w:rPr>
          <w:rFonts w:ascii="Arial" w:hAnsi="Arial" w:cs="Arial"/>
          <w:bCs/>
          <w:iCs/>
          <w:lang w:val="en-US"/>
        </w:rPr>
        <w:t>ydrogen and metrology.</w:t>
      </w:r>
    </w:p>
    <w:p w14:paraId="5733F045" w14:textId="77777777" w:rsidR="0066465A" w:rsidRPr="0066465A" w:rsidRDefault="0066465A" w:rsidP="00510583">
      <w:pPr>
        <w:ind w:hanging="11"/>
        <w:jc w:val="both"/>
        <w:rPr>
          <w:rFonts w:ascii="Arial" w:hAnsi="Arial" w:cs="Arial"/>
          <w:bCs/>
          <w:iCs/>
          <w:lang w:val="en-US"/>
        </w:rPr>
      </w:pPr>
    </w:p>
    <w:p w14:paraId="2CE86927" w14:textId="4C30AEB6" w:rsidR="00822CDB" w:rsidRDefault="00822CDB" w:rsidP="00510583">
      <w:pPr>
        <w:ind w:left="-11"/>
        <w:jc w:val="both"/>
        <w:rPr>
          <w:rFonts w:ascii="Arial" w:hAnsi="Arial" w:cs="Arial"/>
          <w:bCs/>
          <w:iCs/>
          <w:lang w:val="en-US"/>
        </w:rPr>
      </w:pPr>
      <w:r w:rsidRPr="00822CDB">
        <w:rPr>
          <w:rFonts w:ascii="Arial" w:hAnsi="Arial" w:cs="Arial"/>
          <w:bCs/>
          <w:iCs/>
          <w:lang w:val="en-US"/>
        </w:rPr>
        <w:t>Mr Jasmin Omerovic informed about a new project started by the ISO Committee for Conformity Assessment (ISO/CASCO) to create guideline for use of remote methods in conducting audits of management systems, specifically focusing on the development of ISO/IEC</w:t>
      </w:r>
      <w:r>
        <w:rPr>
          <w:rFonts w:ascii="Arial" w:hAnsi="Arial" w:cs="Arial"/>
          <w:bCs/>
          <w:iCs/>
          <w:lang w:val="en-US"/>
        </w:rPr>
        <w:t> </w:t>
      </w:r>
      <w:r w:rsidRPr="00822CDB">
        <w:rPr>
          <w:rFonts w:ascii="Arial" w:hAnsi="Arial" w:cs="Arial"/>
          <w:bCs/>
          <w:iCs/>
          <w:lang w:val="en-US"/>
        </w:rPr>
        <w:t>CD</w:t>
      </w:r>
      <w:r>
        <w:rPr>
          <w:rFonts w:ascii="Arial" w:hAnsi="Arial" w:cs="Arial"/>
          <w:bCs/>
          <w:iCs/>
          <w:lang w:val="en-US"/>
        </w:rPr>
        <w:t> </w:t>
      </w:r>
      <w:r w:rsidRPr="00822CDB">
        <w:rPr>
          <w:rFonts w:ascii="Arial" w:hAnsi="Arial" w:cs="Arial"/>
          <w:bCs/>
          <w:iCs/>
          <w:lang w:val="en-US"/>
        </w:rPr>
        <w:t>TS</w:t>
      </w:r>
      <w:r>
        <w:rPr>
          <w:rFonts w:ascii="Arial" w:hAnsi="Arial" w:cs="Arial"/>
          <w:bCs/>
          <w:iCs/>
          <w:lang w:val="en-US"/>
        </w:rPr>
        <w:t> </w:t>
      </w:r>
      <w:r w:rsidRPr="00822CDB">
        <w:rPr>
          <w:rFonts w:ascii="Arial" w:hAnsi="Arial" w:cs="Arial"/>
          <w:bCs/>
          <w:iCs/>
          <w:lang w:val="en-US"/>
        </w:rPr>
        <w:t xml:space="preserve">17012. </w:t>
      </w:r>
    </w:p>
    <w:p w14:paraId="19842E8D" w14:textId="77777777" w:rsidR="00822CDB" w:rsidRDefault="00822CDB" w:rsidP="00241D63">
      <w:pPr>
        <w:ind w:left="-11"/>
        <w:jc w:val="both"/>
        <w:rPr>
          <w:rFonts w:ascii="Arial" w:hAnsi="Arial" w:cs="Arial"/>
          <w:bCs/>
          <w:iCs/>
          <w:lang w:val="en-US"/>
        </w:rPr>
      </w:pPr>
    </w:p>
    <w:p w14:paraId="6CF28356" w14:textId="77777777" w:rsidR="00822CDB" w:rsidRDefault="00822CDB" w:rsidP="00241D63">
      <w:pPr>
        <w:ind w:left="-11"/>
        <w:jc w:val="both"/>
        <w:rPr>
          <w:rFonts w:ascii="Arial" w:hAnsi="Arial" w:cs="Arial"/>
          <w:bCs/>
          <w:iCs/>
          <w:lang w:val="en-US"/>
        </w:rPr>
      </w:pPr>
      <w:r w:rsidRPr="00822CDB">
        <w:rPr>
          <w:rFonts w:ascii="Arial" w:hAnsi="Arial" w:cs="Arial"/>
          <w:bCs/>
          <w:iCs/>
          <w:lang w:val="en-US"/>
        </w:rPr>
        <w:t xml:space="preserve">He highlighted that a committee draft is expected by the end of October, one year after the commencement of the working group. </w:t>
      </w:r>
    </w:p>
    <w:p w14:paraId="18B6EE72" w14:textId="77777777" w:rsidR="00822CDB" w:rsidRDefault="00822CDB" w:rsidP="00241D63">
      <w:pPr>
        <w:ind w:left="-11"/>
        <w:jc w:val="both"/>
        <w:rPr>
          <w:rFonts w:ascii="Arial" w:hAnsi="Arial" w:cs="Arial"/>
          <w:bCs/>
          <w:iCs/>
          <w:lang w:val="en-US"/>
        </w:rPr>
      </w:pPr>
    </w:p>
    <w:p w14:paraId="6A7D062D" w14:textId="77777777" w:rsidR="00822CDB" w:rsidRDefault="00822CDB" w:rsidP="00241D63">
      <w:pPr>
        <w:ind w:left="-11"/>
        <w:jc w:val="both"/>
        <w:rPr>
          <w:rFonts w:ascii="Arial" w:hAnsi="Arial" w:cs="Arial"/>
          <w:bCs/>
          <w:iCs/>
          <w:lang w:val="en-US"/>
        </w:rPr>
      </w:pPr>
      <w:r w:rsidRPr="00822CDB">
        <w:rPr>
          <w:rFonts w:ascii="Arial" w:hAnsi="Arial" w:cs="Arial"/>
          <w:bCs/>
          <w:iCs/>
          <w:lang w:val="en-US"/>
        </w:rPr>
        <w:t xml:space="preserve">He encouraged </w:t>
      </w:r>
      <w:r>
        <w:rPr>
          <w:rFonts w:ascii="Arial" w:hAnsi="Arial" w:cs="Arial"/>
          <w:bCs/>
          <w:iCs/>
          <w:lang w:val="en-US"/>
        </w:rPr>
        <w:t>N</w:t>
      </w:r>
      <w:r w:rsidRPr="00822CDB">
        <w:rPr>
          <w:rFonts w:ascii="Arial" w:hAnsi="Arial" w:cs="Arial"/>
          <w:bCs/>
          <w:iCs/>
          <w:lang w:val="en-US"/>
        </w:rPr>
        <w:t xml:space="preserve">ational </w:t>
      </w:r>
      <w:r>
        <w:rPr>
          <w:rFonts w:ascii="Arial" w:hAnsi="Arial" w:cs="Arial"/>
          <w:bCs/>
          <w:iCs/>
          <w:lang w:val="en-US"/>
        </w:rPr>
        <w:t>C</w:t>
      </w:r>
      <w:r w:rsidRPr="00822CDB">
        <w:rPr>
          <w:rFonts w:ascii="Arial" w:hAnsi="Arial" w:cs="Arial"/>
          <w:bCs/>
          <w:iCs/>
          <w:lang w:val="en-US"/>
        </w:rPr>
        <w:t xml:space="preserve">ommittees to provide feedback on this document, which offers guidelines for remote auditing methods and follows the structure of ISO 19011. </w:t>
      </w:r>
    </w:p>
    <w:p w14:paraId="40033276" w14:textId="77777777" w:rsidR="00822CDB" w:rsidRDefault="00822CDB" w:rsidP="00241D63">
      <w:pPr>
        <w:ind w:left="-11"/>
        <w:jc w:val="both"/>
        <w:rPr>
          <w:rFonts w:ascii="Arial" w:hAnsi="Arial" w:cs="Arial"/>
          <w:bCs/>
          <w:iCs/>
          <w:lang w:val="en-US"/>
        </w:rPr>
      </w:pPr>
    </w:p>
    <w:p w14:paraId="677C0610" w14:textId="7B59EB96" w:rsidR="00822CDB" w:rsidRPr="00822CDB" w:rsidRDefault="00822CDB" w:rsidP="00241D63">
      <w:pPr>
        <w:ind w:left="-11"/>
        <w:jc w:val="both"/>
        <w:rPr>
          <w:rFonts w:ascii="Arial" w:hAnsi="Arial" w:cs="Arial"/>
          <w:bCs/>
          <w:iCs/>
          <w:lang w:val="en-US"/>
        </w:rPr>
      </w:pPr>
      <w:r>
        <w:rPr>
          <w:rFonts w:ascii="Arial" w:hAnsi="Arial" w:cs="Arial"/>
          <w:bCs/>
          <w:iCs/>
          <w:lang w:val="en-US"/>
        </w:rPr>
        <w:t>Mr Omerovic</w:t>
      </w:r>
      <w:r w:rsidRPr="00822CDB">
        <w:rPr>
          <w:rFonts w:ascii="Arial" w:hAnsi="Arial" w:cs="Arial"/>
          <w:bCs/>
          <w:iCs/>
          <w:lang w:val="en-US"/>
        </w:rPr>
        <w:t xml:space="preserve"> underlined the importance of this document for all types of audits, including certification schemes, and noted that it includes additional guidelines on remote auditing methods and good practices for applying risk and opportunities approaches.</w:t>
      </w:r>
    </w:p>
    <w:p w14:paraId="1C017512" w14:textId="77777777" w:rsidR="00822CDB" w:rsidRPr="00822CDB" w:rsidRDefault="00822CDB" w:rsidP="00241D63">
      <w:pPr>
        <w:ind w:left="-11"/>
        <w:jc w:val="both"/>
        <w:rPr>
          <w:rFonts w:ascii="Arial" w:hAnsi="Arial" w:cs="Arial"/>
          <w:bCs/>
          <w:iCs/>
          <w:lang w:val="en-US"/>
        </w:rPr>
      </w:pPr>
    </w:p>
    <w:p w14:paraId="3262A1C1" w14:textId="31B9FA6D" w:rsidR="00822CDB" w:rsidRDefault="00822CDB" w:rsidP="00241D63">
      <w:pPr>
        <w:ind w:left="-11"/>
        <w:jc w:val="both"/>
        <w:rPr>
          <w:rFonts w:ascii="Arial" w:hAnsi="Arial" w:cs="Arial"/>
          <w:bCs/>
          <w:iCs/>
          <w:highlight w:val="yellow"/>
          <w:lang w:val="en-US"/>
        </w:rPr>
      </w:pPr>
      <w:r>
        <w:rPr>
          <w:rFonts w:ascii="Arial" w:hAnsi="Arial" w:cs="Arial"/>
          <w:bCs/>
          <w:iCs/>
          <w:lang w:val="en-US"/>
        </w:rPr>
        <w:lastRenderedPageBreak/>
        <w:t xml:space="preserve">Mr </w:t>
      </w:r>
      <w:r w:rsidRPr="00822CDB">
        <w:rPr>
          <w:rFonts w:ascii="Arial" w:hAnsi="Arial" w:cs="Arial"/>
          <w:bCs/>
          <w:iCs/>
          <w:lang w:val="en-US"/>
        </w:rPr>
        <w:t xml:space="preserve">Chris Agius thanked </w:t>
      </w:r>
      <w:r w:rsidR="00B11ACC">
        <w:rPr>
          <w:rFonts w:ascii="Arial" w:hAnsi="Arial" w:cs="Arial"/>
          <w:bCs/>
          <w:iCs/>
          <w:lang w:val="en-US"/>
        </w:rPr>
        <w:t>Mr Omerovic</w:t>
      </w:r>
      <w:r w:rsidRPr="00822CDB">
        <w:rPr>
          <w:rFonts w:ascii="Arial" w:hAnsi="Arial" w:cs="Arial"/>
          <w:bCs/>
          <w:iCs/>
          <w:lang w:val="en-US"/>
        </w:rPr>
        <w:t xml:space="preserve"> and mentioned ongoing cooperation efforts with other organizations, including OIML. He noted that </w:t>
      </w:r>
      <w:r>
        <w:rPr>
          <w:rFonts w:ascii="Arial" w:hAnsi="Arial" w:cs="Arial"/>
          <w:bCs/>
          <w:iCs/>
          <w:lang w:val="en-US"/>
        </w:rPr>
        <w:t xml:space="preserve">Mr </w:t>
      </w:r>
      <w:r w:rsidRPr="00822CDB">
        <w:rPr>
          <w:rFonts w:ascii="Arial" w:hAnsi="Arial" w:cs="Arial"/>
          <w:bCs/>
          <w:iCs/>
          <w:lang w:val="en-US"/>
        </w:rPr>
        <w:t xml:space="preserve">Paul Dixon would provide an update on OIML activities at the upcoming </w:t>
      </w:r>
      <w:r>
        <w:rPr>
          <w:rFonts w:ascii="Arial" w:hAnsi="Arial" w:cs="Arial"/>
          <w:bCs/>
          <w:iCs/>
          <w:lang w:val="en-US"/>
        </w:rPr>
        <w:t>ExMC</w:t>
      </w:r>
      <w:r w:rsidRPr="00822CDB">
        <w:rPr>
          <w:rFonts w:ascii="Arial" w:hAnsi="Arial" w:cs="Arial"/>
          <w:bCs/>
          <w:iCs/>
          <w:lang w:val="en-US"/>
        </w:rPr>
        <w:t xml:space="preserve"> meeting and mentioned plans to reactivate the joint working group between IECEx and OIML.</w:t>
      </w:r>
    </w:p>
    <w:p w14:paraId="24C40E0C" w14:textId="77777777" w:rsidR="0066465A" w:rsidRDefault="0066465A" w:rsidP="00241D63">
      <w:pPr>
        <w:jc w:val="both"/>
        <w:rPr>
          <w:rFonts w:ascii="Arial" w:hAnsi="Arial"/>
          <w:lang w:val="en-AU" w:eastAsia="en-US"/>
        </w:rPr>
      </w:pPr>
    </w:p>
    <w:p w14:paraId="5369FA06" w14:textId="5DE17A38" w:rsidR="0066465A" w:rsidRPr="0066465A" w:rsidRDefault="0066465A" w:rsidP="00241D63">
      <w:pPr>
        <w:jc w:val="both"/>
        <w:rPr>
          <w:rFonts w:ascii="Arial" w:hAnsi="Arial"/>
          <w:lang w:val="en-AU" w:eastAsia="en-US"/>
        </w:rPr>
      </w:pPr>
      <w:r>
        <w:rPr>
          <w:rFonts w:ascii="Arial" w:hAnsi="Arial"/>
          <w:lang w:val="en-AU" w:eastAsia="en-US"/>
        </w:rPr>
        <w:t xml:space="preserve">Mr </w:t>
      </w:r>
      <w:r w:rsidRPr="0066465A">
        <w:rPr>
          <w:rFonts w:ascii="Arial" w:hAnsi="Arial"/>
          <w:lang w:val="en-AU" w:eastAsia="en-US"/>
        </w:rPr>
        <w:t xml:space="preserve">Tim Duffy noted that there was a mechanism for comments on the </w:t>
      </w:r>
      <w:r w:rsidR="0012381D">
        <w:rPr>
          <w:rFonts w:ascii="Arial" w:hAnsi="Arial"/>
          <w:lang w:val="en-AU" w:eastAsia="en-US"/>
        </w:rPr>
        <w:t xml:space="preserve">CASCO </w:t>
      </w:r>
      <w:r w:rsidRPr="0066465A">
        <w:rPr>
          <w:rFonts w:ascii="Arial" w:hAnsi="Arial"/>
          <w:lang w:val="en-AU" w:eastAsia="en-US"/>
        </w:rPr>
        <w:t>standard</w:t>
      </w:r>
      <w:r w:rsidR="0012381D">
        <w:rPr>
          <w:rFonts w:ascii="Arial" w:hAnsi="Arial"/>
          <w:lang w:val="en-AU" w:eastAsia="en-US"/>
        </w:rPr>
        <w:t>s</w:t>
      </w:r>
      <w:r w:rsidRPr="0066465A">
        <w:rPr>
          <w:rFonts w:ascii="Arial" w:hAnsi="Arial"/>
          <w:lang w:val="en-AU" w:eastAsia="en-US"/>
        </w:rPr>
        <w:t xml:space="preserve"> to be made through National Committees or the IEC CAB process.</w:t>
      </w:r>
    </w:p>
    <w:p w14:paraId="23A99A7D" w14:textId="77777777" w:rsidR="0066465A" w:rsidRDefault="0066465A" w:rsidP="00241D63">
      <w:pPr>
        <w:jc w:val="both"/>
        <w:rPr>
          <w:rFonts w:ascii="Arial" w:hAnsi="Arial"/>
          <w:lang w:val="en-AU" w:eastAsia="en-US"/>
        </w:rPr>
      </w:pPr>
    </w:p>
    <w:p w14:paraId="65B038D7" w14:textId="7560A00D" w:rsidR="0057487A" w:rsidRPr="0066465A" w:rsidRDefault="0066465A" w:rsidP="00241D63">
      <w:pPr>
        <w:jc w:val="both"/>
        <w:rPr>
          <w:rFonts w:ascii="Arial" w:hAnsi="Arial" w:cs="Arial"/>
          <w:b/>
          <w:bCs/>
          <w:u w:val="single"/>
          <w:lang w:val="en-GB" w:eastAsia="fr-FR"/>
        </w:rPr>
      </w:pPr>
      <w:r>
        <w:rPr>
          <w:rFonts w:ascii="Arial" w:hAnsi="Arial"/>
          <w:lang w:val="en-AU" w:eastAsia="en-US"/>
        </w:rPr>
        <w:t xml:space="preserve">The Chair welcomed the </w:t>
      </w:r>
      <w:r w:rsidRPr="0066465A">
        <w:rPr>
          <w:rFonts w:ascii="Arial" w:hAnsi="Arial"/>
          <w:lang w:val="en-AU" w:eastAsia="en-US"/>
        </w:rPr>
        <w:t>recommendation</w:t>
      </w:r>
      <w:r>
        <w:rPr>
          <w:rFonts w:ascii="Arial" w:hAnsi="Arial"/>
          <w:lang w:val="en-AU" w:eastAsia="en-US"/>
        </w:rPr>
        <w:t xml:space="preserve"> and thanked for the reports. Since no further questions were raised, this item was concluded recording the following decision.</w:t>
      </w:r>
    </w:p>
    <w:p w14:paraId="66231A12" w14:textId="77777777" w:rsidR="00300CFC" w:rsidRPr="00300CFC" w:rsidRDefault="00300CFC" w:rsidP="00300CFC">
      <w:pPr>
        <w:spacing w:after="200" w:line="276" w:lineRule="auto"/>
        <w:jc w:val="both"/>
        <w:rPr>
          <w:rFonts w:ascii="Arial" w:hAnsi="Arial"/>
          <w:lang w:val="en-AU" w:eastAsia="en-US"/>
        </w:rPr>
      </w:pPr>
    </w:p>
    <w:p w14:paraId="6BAC244A" w14:textId="77777777" w:rsidR="00300CFC" w:rsidRPr="00300CFC" w:rsidRDefault="00300CFC" w:rsidP="00300CFC">
      <w:pPr>
        <w:ind w:left="709" w:hanging="709"/>
        <w:jc w:val="both"/>
        <w:rPr>
          <w:rFonts w:ascii="Arial" w:hAnsi="Arial"/>
          <w:b/>
          <w:bCs/>
          <w:color w:val="0070C0"/>
          <w:sz w:val="22"/>
          <w:szCs w:val="22"/>
          <w:u w:val="single"/>
          <w:lang w:val="en-GB" w:eastAsia="fr-FR"/>
        </w:rPr>
      </w:pPr>
      <w:r w:rsidRPr="00300CFC">
        <w:rPr>
          <w:rFonts w:ascii="Arial" w:hAnsi="Arial"/>
          <w:b/>
          <w:bCs/>
          <w:color w:val="0070C0"/>
          <w:sz w:val="22"/>
          <w:szCs w:val="22"/>
          <w:u w:val="single"/>
          <w:lang w:val="en-GB" w:eastAsia="fr-FR"/>
        </w:rPr>
        <w:t>Decision 2023/19</w:t>
      </w:r>
    </w:p>
    <w:p w14:paraId="45F91F79" w14:textId="582BECDB" w:rsidR="00300CFC" w:rsidRPr="00300CFC" w:rsidRDefault="00300CFC" w:rsidP="00300CFC">
      <w:pPr>
        <w:rPr>
          <w:rFonts w:ascii="Arial" w:hAnsi="Arial"/>
          <w:bCs/>
          <w:color w:val="0070C0"/>
          <w:sz w:val="22"/>
          <w:szCs w:val="22"/>
          <w:lang w:val="en-GB" w:eastAsia="fr-FR"/>
        </w:rPr>
      </w:pPr>
      <w:r w:rsidRPr="00300CFC">
        <w:rPr>
          <w:rFonts w:ascii="Arial" w:hAnsi="Arial"/>
          <w:bCs/>
          <w:color w:val="0070C0"/>
          <w:sz w:val="22"/>
          <w:szCs w:val="22"/>
          <w:lang w:val="en-GB" w:eastAsia="fr-FR"/>
        </w:rPr>
        <w:t xml:space="preserve">Members </w:t>
      </w:r>
      <w:r w:rsidRPr="00300CFC">
        <w:rPr>
          <w:rFonts w:ascii="Arial" w:hAnsi="Arial"/>
          <w:bCs/>
          <w:color w:val="0070C0"/>
          <w:sz w:val="22"/>
          <w:szCs w:val="22"/>
          <w:u w:val="single"/>
          <w:lang w:val="en-GB" w:eastAsia="fr-FR"/>
        </w:rPr>
        <w:t>noted</w:t>
      </w:r>
      <w:r w:rsidRPr="00300CFC">
        <w:rPr>
          <w:rFonts w:ascii="Arial" w:hAnsi="Arial"/>
          <w:bCs/>
          <w:color w:val="0070C0"/>
          <w:sz w:val="22"/>
          <w:szCs w:val="22"/>
          <w:lang w:val="en-GB" w:eastAsia="fr-FR"/>
        </w:rPr>
        <w:t xml:space="preserve"> the report by the Executive Secretary based on the document circulated as ExMC/1606/INF.</w:t>
      </w:r>
    </w:p>
    <w:p w14:paraId="013930B7" w14:textId="77777777" w:rsidR="00300CFC" w:rsidRPr="00300CFC" w:rsidRDefault="00300CFC" w:rsidP="00300CFC">
      <w:pPr>
        <w:rPr>
          <w:rFonts w:ascii="Arial" w:hAnsi="Arial"/>
          <w:bCs/>
          <w:color w:val="0070C0"/>
          <w:sz w:val="22"/>
          <w:szCs w:val="22"/>
          <w:lang w:val="en-GB" w:eastAsia="fr-FR"/>
        </w:rPr>
      </w:pPr>
    </w:p>
    <w:p w14:paraId="0A0E8219" w14:textId="02A5FBFD" w:rsidR="00300CFC" w:rsidRPr="00300CFC" w:rsidRDefault="00300CFC" w:rsidP="00300CFC">
      <w:pPr>
        <w:rPr>
          <w:rFonts w:ascii="Arial" w:hAnsi="Arial"/>
          <w:bCs/>
          <w:color w:val="0070C0"/>
          <w:sz w:val="22"/>
          <w:szCs w:val="22"/>
          <w:lang w:val="en-GB" w:eastAsia="fr-FR"/>
        </w:rPr>
      </w:pPr>
      <w:r w:rsidRPr="00300CFC">
        <w:rPr>
          <w:rFonts w:ascii="Arial" w:hAnsi="Arial"/>
          <w:bCs/>
          <w:color w:val="0070C0"/>
          <w:sz w:val="22"/>
          <w:szCs w:val="22"/>
          <w:lang w:val="en-GB" w:eastAsia="fr-FR"/>
        </w:rPr>
        <w:t>Members also accepted the verbal report (copy of notes will be available as a Green Paper) from Mr Omerovic regarding ISO TS 17012 developments and noted the advice from Mr</w:t>
      </w:r>
      <w:r w:rsidR="0066465A">
        <w:rPr>
          <w:rFonts w:ascii="Arial" w:hAnsi="Arial"/>
          <w:bCs/>
          <w:color w:val="0070C0"/>
          <w:sz w:val="22"/>
          <w:szCs w:val="22"/>
          <w:lang w:val="en-GB" w:eastAsia="fr-FR"/>
        </w:rPr>
        <w:t> </w:t>
      </w:r>
      <w:r w:rsidRPr="00300CFC">
        <w:rPr>
          <w:rFonts w:ascii="Arial" w:hAnsi="Arial"/>
          <w:bCs/>
          <w:color w:val="0070C0"/>
          <w:sz w:val="22"/>
          <w:szCs w:val="22"/>
          <w:lang w:val="en-GB" w:eastAsia="fr-FR"/>
        </w:rPr>
        <w:t>Duffy on mechanisms for providing comments on this work.</w:t>
      </w:r>
    </w:p>
    <w:p w14:paraId="751A79D8" w14:textId="77777777" w:rsidR="009C1AB1" w:rsidRPr="001F2D44" w:rsidRDefault="009C1AB1" w:rsidP="00F10EF8">
      <w:pPr>
        <w:spacing w:after="160" w:line="259" w:lineRule="auto"/>
        <w:rPr>
          <w:rFonts w:ascii="Arial" w:hAnsi="Arial"/>
          <w:bCs/>
          <w:lang w:val="en-GB" w:eastAsia="fr-FR"/>
        </w:rPr>
      </w:pPr>
    </w:p>
    <w:p w14:paraId="59A1EC81" w14:textId="77777777" w:rsidR="00682A6A" w:rsidRPr="00D9640B" w:rsidRDefault="00682A6A" w:rsidP="00C96B33">
      <w:pPr>
        <w:pStyle w:val="IECEX1"/>
        <w:rPr>
          <w:rFonts w:cs="Arial"/>
          <w:b w:val="0"/>
        </w:rPr>
      </w:pPr>
      <w:r w:rsidRPr="00D9640B">
        <w:rPr>
          <w:rFonts w:cs="Arial"/>
        </w:rPr>
        <w:t>13</w:t>
      </w:r>
      <w:r w:rsidRPr="00D9640B">
        <w:rPr>
          <w:rFonts w:cs="Arial"/>
        </w:rPr>
        <w:tab/>
        <w:t xml:space="preserve">Matters for </w:t>
      </w:r>
      <w:r w:rsidRPr="00D9640B">
        <w:rPr>
          <w:rFonts w:cs="Arial"/>
          <w:color w:val="000000"/>
        </w:rPr>
        <w:t>proposal</w:t>
      </w:r>
      <w:r w:rsidRPr="00D9640B">
        <w:rPr>
          <w:rFonts w:cs="Arial"/>
        </w:rPr>
        <w:t xml:space="preserve"> to ExMC</w:t>
      </w:r>
    </w:p>
    <w:p w14:paraId="584CADC8" w14:textId="77777777" w:rsidR="00120C01" w:rsidRPr="004748A2" w:rsidRDefault="00120C01" w:rsidP="00120C01">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lang w:val="en-US"/>
        </w:rPr>
      </w:pPr>
    </w:p>
    <w:p w14:paraId="2A8B12B8" w14:textId="77777777" w:rsidR="00624D49" w:rsidRDefault="001E7659" w:rsidP="001B5F98">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lang w:val="en-US"/>
        </w:rPr>
      </w:pPr>
      <w:r w:rsidRPr="004748A2">
        <w:rPr>
          <w:rFonts w:ascii="Arial" w:hAnsi="Arial" w:cs="Arial"/>
          <w:bCs/>
          <w:lang w:val="en-US"/>
        </w:rPr>
        <w:t xml:space="preserve">The Chair </w:t>
      </w:r>
      <w:r w:rsidR="000668E8">
        <w:rPr>
          <w:rFonts w:ascii="Arial" w:hAnsi="Arial" w:cs="Arial"/>
          <w:bCs/>
          <w:lang w:val="en-US"/>
        </w:rPr>
        <w:t>informed</w:t>
      </w:r>
      <w:r w:rsidRPr="004748A2">
        <w:rPr>
          <w:rFonts w:ascii="Arial" w:hAnsi="Arial" w:cs="Arial"/>
          <w:bCs/>
          <w:lang w:val="en-US"/>
        </w:rPr>
        <w:t xml:space="preserve"> that he would be preparing a report, as usual, to present during the ExMC Meeting. </w:t>
      </w:r>
    </w:p>
    <w:p w14:paraId="7993122B" w14:textId="77777777" w:rsidR="00624D49" w:rsidRDefault="00624D49" w:rsidP="001B5F98">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lang w:val="en-US"/>
        </w:rPr>
      </w:pPr>
    </w:p>
    <w:p w14:paraId="3FB9DB86" w14:textId="1B5FF5B0" w:rsidR="00624D49" w:rsidRDefault="001E7659" w:rsidP="001B5F98">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lang w:val="en-US"/>
        </w:rPr>
      </w:pPr>
      <w:r w:rsidRPr="004748A2">
        <w:rPr>
          <w:rFonts w:ascii="Arial" w:hAnsi="Arial" w:cs="Arial"/>
          <w:bCs/>
          <w:lang w:val="en-US"/>
        </w:rPr>
        <w:t xml:space="preserve">He then asked the meeting </w:t>
      </w:r>
      <w:r w:rsidR="000668E8" w:rsidRPr="000668E8">
        <w:rPr>
          <w:rFonts w:ascii="Arial" w:hAnsi="Arial" w:cs="Arial"/>
          <w:bCs/>
          <w:lang w:val="en-US"/>
        </w:rPr>
        <w:t>if there were any additional matters to be addressed at the ExMC Meeting that had not already been discussed during the current meeting</w:t>
      </w:r>
      <w:r w:rsidR="0012381D">
        <w:rPr>
          <w:rFonts w:ascii="Arial" w:hAnsi="Arial" w:cs="Arial"/>
          <w:bCs/>
          <w:lang w:val="en-US"/>
        </w:rPr>
        <w:t>, including the recommendation to ExMC for the publication of the revision of OD 035</w:t>
      </w:r>
      <w:r w:rsidR="000668E8" w:rsidRPr="000668E8">
        <w:rPr>
          <w:rFonts w:ascii="Arial" w:hAnsi="Arial" w:cs="Arial"/>
          <w:bCs/>
          <w:lang w:val="en-US"/>
        </w:rPr>
        <w:t xml:space="preserve">. </w:t>
      </w:r>
    </w:p>
    <w:p w14:paraId="7F09E8CF" w14:textId="77777777" w:rsidR="00624D49" w:rsidRDefault="00624D49" w:rsidP="001B5F98">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lang w:val="en-US"/>
        </w:rPr>
      </w:pPr>
    </w:p>
    <w:p w14:paraId="1C6BDAC4" w14:textId="58278443" w:rsidR="001E7659" w:rsidRPr="004748A2" w:rsidRDefault="000668E8" w:rsidP="001B5F98">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lang w:val="en-US"/>
        </w:rPr>
      </w:pPr>
      <w:r w:rsidRPr="000668E8">
        <w:rPr>
          <w:rFonts w:ascii="Arial" w:hAnsi="Arial" w:cs="Arial"/>
          <w:bCs/>
          <w:lang w:val="en-US"/>
        </w:rPr>
        <w:t>Since no additional matters were raised, the meeting recorded the following decisions.</w:t>
      </w:r>
    </w:p>
    <w:p w14:paraId="7FC9F278" w14:textId="77777777" w:rsidR="001E7659" w:rsidRPr="00356B77" w:rsidRDefault="001E7659" w:rsidP="00624D49">
      <w:pPr>
        <w:spacing w:after="200" w:line="276" w:lineRule="auto"/>
        <w:jc w:val="both"/>
        <w:rPr>
          <w:rFonts w:ascii="Arial" w:hAnsi="Arial" w:cs="Arial"/>
          <w:bCs/>
          <w:lang w:val="en-GB" w:eastAsia="fr-FR"/>
        </w:rPr>
      </w:pPr>
    </w:p>
    <w:p w14:paraId="3607E9FF" w14:textId="2E12643F" w:rsidR="002A6A82" w:rsidRDefault="002A6A82" w:rsidP="002A6A8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color w:val="0070C0"/>
          <w:sz w:val="22"/>
          <w:szCs w:val="22"/>
          <w:lang w:val="en-GB" w:eastAsia="fr-FR"/>
        </w:rPr>
      </w:pPr>
      <w:r w:rsidRPr="002A6A82">
        <w:rPr>
          <w:rFonts w:ascii="Arial" w:hAnsi="Arial"/>
          <w:bCs/>
          <w:color w:val="0070C0"/>
          <w:sz w:val="22"/>
          <w:szCs w:val="22"/>
          <w:lang w:val="en-GB" w:eastAsia="fr-FR"/>
        </w:rPr>
        <w:t>Refer Decision 2023/12</w:t>
      </w:r>
      <w:r w:rsidR="00624D49">
        <w:rPr>
          <w:rFonts w:ascii="Arial" w:hAnsi="Arial"/>
          <w:bCs/>
          <w:color w:val="0070C0"/>
          <w:sz w:val="22"/>
          <w:szCs w:val="22"/>
          <w:lang w:val="en-GB" w:eastAsia="fr-FR"/>
        </w:rPr>
        <w:t>.</w:t>
      </w:r>
    </w:p>
    <w:p w14:paraId="16D96C09" w14:textId="77777777" w:rsidR="00624D49" w:rsidRPr="001F2D44" w:rsidRDefault="00624D49" w:rsidP="00624D49">
      <w:pPr>
        <w:spacing w:after="200" w:line="276" w:lineRule="auto"/>
        <w:jc w:val="both"/>
        <w:rPr>
          <w:rFonts w:ascii="Arial" w:hAnsi="Arial"/>
          <w:bCs/>
          <w:lang w:val="en-GB" w:eastAsia="fr-FR"/>
        </w:rPr>
      </w:pPr>
    </w:p>
    <w:p w14:paraId="3FC24242" w14:textId="0D994A40" w:rsidR="00682A6A" w:rsidRPr="00D9640B" w:rsidRDefault="00682A6A" w:rsidP="00C96B33">
      <w:pPr>
        <w:pStyle w:val="IECEX1"/>
        <w:rPr>
          <w:rFonts w:cs="Arial"/>
          <w:bCs w:val="0"/>
          <w:color w:val="0070C0"/>
        </w:rPr>
      </w:pPr>
      <w:r w:rsidRPr="00D9640B">
        <w:rPr>
          <w:rFonts w:cs="Arial"/>
        </w:rPr>
        <w:t>14</w:t>
      </w:r>
      <w:r w:rsidRPr="00D9640B">
        <w:rPr>
          <w:rFonts w:cs="Arial"/>
        </w:rPr>
        <w:tab/>
        <w:t xml:space="preserve">Other </w:t>
      </w:r>
      <w:r w:rsidRPr="00D9640B">
        <w:rPr>
          <w:rFonts w:cs="Arial"/>
          <w:color w:val="000000"/>
        </w:rPr>
        <w:t>Business</w:t>
      </w:r>
    </w:p>
    <w:p w14:paraId="620AB961" w14:textId="18C36824" w:rsidR="00177DB3" w:rsidRPr="004748A2" w:rsidRDefault="00177DB3" w:rsidP="00F61CB4">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lang w:val="en-US"/>
        </w:rPr>
      </w:pPr>
    </w:p>
    <w:p w14:paraId="5CBE06CA" w14:textId="756C3E67" w:rsidR="00F42473" w:rsidRDefault="00E37B0A" w:rsidP="00EA1318">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lang w:val="en-US"/>
        </w:rPr>
      </w:pPr>
      <w:r w:rsidRPr="00E37B0A">
        <w:rPr>
          <w:rFonts w:ascii="Arial" w:hAnsi="Arial" w:cs="Arial"/>
          <w:bCs/>
          <w:lang w:val="en-US"/>
        </w:rPr>
        <w:t xml:space="preserve">No additional topics were addressed beyond those already discussed at this meeting and included </w:t>
      </w:r>
      <w:r>
        <w:rPr>
          <w:rFonts w:ascii="Arial" w:hAnsi="Arial" w:cs="Arial"/>
          <w:bCs/>
          <w:lang w:val="en-US"/>
        </w:rPr>
        <w:t>as</w:t>
      </w:r>
      <w:r w:rsidRPr="00E37B0A">
        <w:rPr>
          <w:rFonts w:ascii="Arial" w:hAnsi="Arial" w:cs="Arial"/>
          <w:bCs/>
          <w:lang w:val="en-US"/>
        </w:rPr>
        <w:t xml:space="preserve"> the Green Paper</w:t>
      </w:r>
      <w:r>
        <w:rPr>
          <w:rFonts w:ascii="Arial" w:hAnsi="Arial" w:cs="Arial"/>
          <w:bCs/>
          <w:lang w:val="en-US"/>
        </w:rPr>
        <w:t>s.</w:t>
      </w:r>
    </w:p>
    <w:p w14:paraId="610B0267" w14:textId="77777777" w:rsidR="00E37B0A" w:rsidRPr="004748A2" w:rsidRDefault="00E37B0A" w:rsidP="00624D49">
      <w:pPr>
        <w:spacing w:after="200" w:line="276" w:lineRule="auto"/>
        <w:jc w:val="both"/>
        <w:rPr>
          <w:rFonts w:ascii="Arial" w:hAnsi="Arial" w:cs="Arial"/>
          <w:bCs/>
          <w:lang w:val="en-US"/>
        </w:rPr>
      </w:pPr>
    </w:p>
    <w:p w14:paraId="08EA4FC1" w14:textId="77777777" w:rsidR="00177DB3" w:rsidRPr="00356B77" w:rsidRDefault="00177DB3" w:rsidP="00177DB3">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color w:val="0070C0"/>
          <w:lang w:val="en-GB" w:eastAsia="fr-FR"/>
        </w:rPr>
      </w:pPr>
      <w:r w:rsidRPr="00356B77">
        <w:rPr>
          <w:rFonts w:ascii="Arial" w:hAnsi="Arial" w:cs="Arial"/>
          <w:bCs/>
          <w:color w:val="0070C0"/>
          <w:lang w:val="en-GB" w:eastAsia="fr-FR"/>
        </w:rPr>
        <w:t>No decision recorded.</w:t>
      </w:r>
    </w:p>
    <w:p w14:paraId="1A74A204" w14:textId="77777777" w:rsidR="00682A6A" w:rsidRPr="00180174" w:rsidRDefault="00682A6A" w:rsidP="00510583">
      <w:pPr>
        <w:spacing w:before="240"/>
        <w:jc w:val="both"/>
        <w:rPr>
          <w:rFonts w:ascii="Arial" w:hAnsi="Arial" w:cs="Arial"/>
          <w:bCs/>
          <w:lang w:val="en-US"/>
        </w:rPr>
      </w:pPr>
    </w:p>
    <w:p w14:paraId="0778243C" w14:textId="77777777" w:rsidR="00682A6A" w:rsidRPr="00D9640B" w:rsidRDefault="00682A6A" w:rsidP="00C96B33">
      <w:pPr>
        <w:pStyle w:val="IECEX1"/>
        <w:rPr>
          <w:rFonts w:cs="Arial"/>
          <w:b w:val="0"/>
        </w:rPr>
      </w:pPr>
      <w:r w:rsidRPr="00D9640B">
        <w:rPr>
          <w:rFonts w:cs="Arial"/>
        </w:rPr>
        <w:lastRenderedPageBreak/>
        <w:t>15</w:t>
      </w:r>
      <w:r w:rsidRPr="00D9640B">
        <w:rPr>
          <w:rFonts w:cs="Arial"/>
        </w:rPr>
        <w:tab/>
        <w:t xml:space="preserve">Confirmation of next </w:t>
      </w:r>
      <w:r w:rsidRPr="00D9640B">
        <w:rPr>
          <w:rFonts w:cs="Arial"/>
          <w:color w:val="000000"/>
        </w:rPr>
        <w:t>meeting</w:t>
      </w:r>
      <w:r w:rsidRPr="00D9640B">
        <w:rPr>
          <w:rFonts w:cs="Arial"/>
        </w:rPr>
        <w:t xml:space="preserve">, </w:t>
      </w:r>
      <w:proofErr w:type="gramStart"/>
      <w:r w:rsidRPr="00D9640B">
        <w:rPr>
          <w:rFonts w:cs="Arial"/>
        </w:rPr>
        <w:t>year</w:t>
      </w:r>
      <w:proofErr w:type="gramEnd"/>
      <w:r w:rsidRPr="00D9640B">
        <w:rPr>
          <w:rFonts w:cs="Arial"/>
        </w:rPr>
        <w:t xml:space="preserve"> and place</w:t>
      </w:r>
    </w:p>
    <w:p w14:paraId="2712CECA" w14:textId="77777777" w:rsidR="00682A6A" w:rsidRPr="004748A2" w:rsidRDefault="00682A6A" w:rsidP="00682A6A">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lang w:val="en-US"/>
        </w:rPr>
      </w:pPr>
    </w:p>
    <w:p w14:paraId="47378FB8" w14:textId="55BC5F42" w:rsidR="00682A6A" w:rsidRPr="004748A2" w:rsidRDefault="00D2435F" w:rsidP="00B14959">
      <w:pPr>
        <w:ind w:left="1" w:hanging="1"/>
        <w:jc w:val="both"/>
        <w:rPr>
          <w:rFonts w:ascii="Arial" w:hAnsi="Arial" w:cs="Arial"/>
          <w:lang w:val="en-US"/>
        </w:rPr>
      </w:pPr>
      <w:r w:rsidRPr="004748A2">
        <w:rPr>
          <w:rFonts w:ascii="Arial" w:hAnsi="Arial" w:cs="Arial"/>
          <w:lang w:val="en-US"/>
        </w:rPr>
        <w:t xml:space="preserve">The Chair announced, that the next meeting will take place in person in </w:t>
      </w:r>
      <w:r w:rsidR="000C5085" w:rsidRPr="004748A2">
        <w:rPr>
          <w:rFonts w:ascii="Arial" w:hAnsi="Arial" w:cs="Arial"/>
          <w:lang w:val="en-US"/>
        </w:rPr>
        <w:t xml:space="preserve">Brazil </w:t>
      </w:r>
      <w:r w:rsidR="00E37B0A">
        <w:rPr>
          <w:rFonts w:ascii="Arial" w:hAnsi="Arial" w:cs="Arial"/>
          <w:lang w:val="en-US"/>
        </w:rPr>
        <w:t>in alignment with the ExMC meetings</w:t>
      </w:r>
      <w:r w:rsidR="00E37B0A" w:rsidRPr="004748A2">
        <w:rPr>
          <w:rFonts w:ascii="Arial" w:hAnsi="Arial" w:cs="Arial"/>
          <w:lang w:val="en-US"/>
        </w:rPr>
        <w:t xml:space="preserve"> </w:t>
      </w:r>
      <w:r w:rsidRPr="004748A2">
        <w:rPr>
          <w:rFonts w:ascii="Arial" w:hAnsi="Arial" w:cs="Arial"/>
          <w:lang w:val="en-US"/>
        </w:rPr>
        <w:t xml:space="preserve">the week from September </w:t>
      </w:r>
      <w:r w:rsidR="000C5085" w:rsidRPr="004748A2">
        <w:rPr>
          <w:rFonts w:ascii="Arial" w:hAnsi="Arial" w:cs="Arial"/>
          <w:lang w:val="en-US"/>
        </w:rPr>
        <w:t>23</w:t>
      </w:r>
      <w:r w:rsidR="000C5085" w:rsidRPr="00B14959">
        <w:rPr>
          <w:rFonts w:ascii="Arial" w:hAnsi="Arial" w:cs="Arial"/>
          <w:lang w:val="en-US"/>
        </w:rPr>
        <w:t>rd</w:t>
      </w:r>
      <w:r w:rsidR="00120C01" w:rsidRPr="004748A2">
        <w:rPr>
          <w:rFonts w:ascii="Arial" w:hAnsi="Arial" w:cs="Arial"/>
          <w:lang w:val="en-US"/>
        </w:rPr>
        <w:t>, 202</w:t>
      </w:r>
      <w:r w:rsidR="000C5085" w:rsidRPr="004748A2">
        <w:rPr>
          <w:rFonts w:ascii="Arial" w:hAnsi="Arial" w:cs="Arial"/>
          <w:lang w:val="en-US"/>
        </w:rPr>
        <w:t>4</w:t>
      </w:r>
      <w:r w:rsidR="00E37B0A">
        <w:rPr>
          <w:rFonts w:ascii="Arial" w:hAnsi="Arial" w:cs="Arial"/>
          <w:lang w:val="en-US"/>
        </w:rPr>
        <w:t>.</w:t>
      </w:r>
    </w:p>
    <w:p w14:paraId="14BFAA3D" w14:textId="17F2948B" w:rsidR="00746B8D" w:rsidRPr="004748A2" w:rsidRDefault="00746B8D" w:rsidP="00B14959">
      <w:pPr>
        <w:ind w:left="1" w:hanging="1"/>
        <w:jc w:val="both"/>
        <w:rPr>
          <w:rFonts w:ascii="Arial" w:hAnsi="Arial" w:cs="Arial"/>
          <w:lang w:val="en-US"/>
        </w:rPr>
      </w:pPr>
    </w:p>
    <w:p w14:paraId="3EE1666C" w14:textId="397CA7AC" w:rsidR="00E37B0A" w:rsidRPr="0024402C" w:rsidRDefault="003A4866" w:rsidP="00B14959">
      <w:pPr>
        <w:tabs>
          <w:tab w:val="left" w:pos="6495"/>
        </w:tabs>
        <w:jc w:val="both"/>
        <w:rPr>
          <w:rFonts w:ascii="Arial" w:eastAsia="Calibri" w:hAnsi="Arial" w:cs="Arial"/>
          <w:spacing w:val="8"/>
          <w:sz w:val="20"/>
          <w:szCs w:val="20"/>
          <w:lang w:val="en-GB" w:eastAsia="zh-CN"/>
        </w:rPr>
      </w:pPr>
      <w:r w:rsidRPr="004748A2">
        <w:rPr>
          <w:rFonts w:ascii="Arial" w:hAnsi="Arial" w:cs="Arial"/>
          <w:lang w:val="en-US"/>
        </w:rPr>
        <w:t xml:space="preserve">The Chair expressed his gratitude </w:t>
      </w:r>
      <w:r w:rsidR="00E37B0A">
        <w:rPr>
          <w:rFonts w:ascii="Arial" w:hAnsi="Arial" w:cs="Arial"/>
          <w:lang w:val="en-US"/>
        </w:rPr>
        <w:t xml:space="preserve">to Mr </w:t>
      </w:r>
      <w:r w:rsidR="00E37B0A" w:rsidRPr="00E37B0A">
        <w:rPr>
          <w:rFonts w:ascii="Arial" w:hAnsi="Arial" w:cs="Arial"/>
          <w:lang w:val="en-US"/>
        </w:rPr>
        <w:t>Giovanni Borges</w:t>
      </w:r>
      <w:r w:rsidR="00E37B0A">
        <w:rPr>
          <w:rFonts w:ascii="Arial" w:hAnsi="Arial" w:cs="Arial"/>
          <w:lang w:val="en-US"/>
        </w:rPr>
        <w:t xml:space="preserve"> from </w:t>
      </w:r>
      <w:r w:rsidR="00E37B0A" w:rsidRPr="00E37B0A">
        <w:rPr>
          <w:rFonts w:ascii="Arial" w:hAnsi="Arial" w:cs="Arial"/>
          <w:lang w:val="en-US"/>
        </w:rPr>
        <w:t xml:space="preserve">HG INSPEÇÃO E ANÁLISE </w:t>
      </w:r>
      <w:r w:rsidR="00E37B0A">
        <w:rPr>
          <w:rFonts w:ascii="Arial" w:hAnsi="Arial" w:cs="Arial"/>
          <w:lang w:val="en-US"/>
        </w:rPr>
        <w:t xml:space="preserve">for organizing the IECEx Annual Meetings in 2024 and </w:t>
      </w:r>
      <w:r w:rsidR="00B14959">
        <w:rPr>
          <w:rFonts w:ascii="Arial" w:hAnsi="Arial" w:cs="Arial"/>
          <w:lang w:val="en-US"/>
        </w:rPr>
        <w:t>closed this agenda item with the following decision recoded.</w:t>
      </w:r>
    </w:p>
    <w:p w14:paraId="488F3907" w14:textId="77777777" w:rsidR="003A4866" w:rsidRPr="004748A2" w:rsidRDefault="003A4866" w:rsidP="00624D49">
      <w:pPr>
        <w:spacing w:after="200" w:line="276" w:lineRule="auto"/>
        <w:jc w:val="both"/>
        <w:rPr>
          <w:rFonts w:ascii="Arial" w:hAnsi="Arial" w:cs="Arial"/>
          <w:lang w:val="en-US"/>
        </w:rPr>
      </w:pPr>
    </w:p>
    <w:p w14:paraId="5EB34401" w14:textId="77777777" w:rsidR="002A6A82" w:rsidRPr="002A6A82" w:rsidRDefault="002A6A82" w:rsidP="002A6A82">
      <w:pPr>
        <w:jc w:val="both"/>
        <w:rPr>
          <w:rFonts w:ascii="Arial" w:hAnsi="Arial"/>
          <w:b/>
          <w:bCs/>
          <w:color w:val="0070C0"/>
          <w:u w:val="single"/>
          <w:lang w:val="en-GB" w:eastAsia="fr-FR"/>
        </w:rPr>
      </w:pPr>
      <w:r w:rsidRPr="002A6A82">
        <w:rPr>
          <w:rFonts w:ascii="Arial" w:hAnsi="Arial"/>
          <w:b/>
          <w:bCs/>
          <w:color w:val="0070C0"/>
          <w:u w:val="single"/>
          <w:lang w:val="en-GB" w:eastAsia="fr-FR"/>
        </w:rPr>
        <w:t>Decision 2023/20</w:t>
      </w:r>
    </w:p>
    <w:p w14:paraId="1E44CD15" w14:textId="77777777" w:rsidR="002A6A82" w:rsidRDefault="002A6A82" w:rsidP="002A6A82">
      <w:pPr>
        <w:jc w:val="both"/>
        <w:rPr>
          <w:rFonts w:ascii="Arial" w:hAnsi="Arial"/>
          <w:bCs/>
          <w:color w:val="0070C0"/>
          <w:lang w:val="en-GB" w:eastAsia="fr-FR"/>
        </w:rPr>
      </w:pPr>
      <w:r w:rsidRPr="002A6A82">
        <w:rPr>
          <w:rFonts w:ascii="Arial" w:hAnsi="Arial"/>
          <w:bCs/>
          <w:color w:val="0070C0"/>
          <w:lang w:val="en-GB" w:eastAsia="fr-FR"/>
        </w:rPr>
        <w:t xml:space="preserve">Members </w:t>
      </w:r>
      <w:r w:rsidRPr="002A6A82">
        <w:rPr>
          <w:rFonts w:ascii="Arial" w:hAnsi="Arial"/>
          <w:bCs/>
          <w:color w:val="0070C0"/>
          <w:u w:val="single"/>
          <w:lang w:val="en-GB" w:eastAsia="fr-FR"/>
        </w:rPr>
        <w:t>noted</w:t>
      </w:r>
      <w:r w:rsidRPr="002A6A82">
        <w:rPr>
          <w:rFonts w:ascii="Arial" w:hAnsi="Arial"/>
          <w:bCs/>
          <w:color w:val="0070C0"/>
          <w:lang w:val="en-GB" w:eastAsia="fr-FR"/>
        </w:rPr>
        <w:t xml:space="preserve"> that planned ExMC meeting dates and program for September 2024 and </w:t>
      </w:r>
      <w:r w:rsidRPr="002A6A82">
        <w:rPr>
          <w:rFonts w:ascii="Arial" w:hAnsi="Arial"/>
          <w:bCs/>
          <w:color w:val="0070C0"/>
          <w:u w:val="single"/>
          <w:lang w:val="en-GB" w:eastAsia="fr-FR"/>
        </w:rPr>
        <w:t>confirmed</w:t>
      </w:r>
      <w:r w:rsidRPr="002A6A82">
        <w:rPr>
          <w:rFonts w:ascii="Arial" w:hAnsi="Arial"/>
          <w:bCs/>
          <w:color w:val="0070C0"/>
          <w:lang w:val="en-GB" w:eastAsia="fr-FR"/>
        </w:rPr>
        <w:t xml:space="preserve"> a preference for convening the 2024 ExTAG meeting (in person </w:t>
      </w:r>
      <w:r w:rsidRPr="002A6A82">
        <w:rPr>
          <w:rFonts w:ascii="Arial" w:hAnsi="Arial"/>
          <w:bCs/>
          <w:color w:val="0070C0"/>
          <w:u w:val="single"/>
          <w:lang w:val="en-GB" w:eastAsia="fr-FR"/>
        </w:rPr>
        <w:t>only</w:t>
      </w:r>
      <w:r w:rsidRPr="002A6A82">
        <w:rPr>
          <w:rFonts w:ascii="Arial" w:hAnsi="Arial"/>
          <w:bCs/>
          <w:color w:val="0070C0"/>
          <w:lang w:val="en-GB" w:eastAsia="fr-FR"/>
        </w:rPr>
        <w:t xml:space="preserve">) in conjunction with the ExMC meeting. </w:t>
      </w:r>
    </w:p>
    <w:p w14:paraId="6CF5DFE3" w14:textId="77777777" w:rsidR="00624D49" w:rsidRPr="00913190" w:rsidRDefault="00624D49" w:rsidP="001F2D44">
      <w:pPr>
        <w:spacing w:before="240" w:after="240"/>
        <w:jc w:val="both"/>
        <w:rPr>
          <w:rFonts w:ascii="Arial" w:hAnsi="Arial"/>
          <w:bCs/>
          <w:lang w:val="en-GB" w:eastAsia="fr-FR"/>
        </w:rPr>
      </w:pPr>
    </w:p>
    <w:p w14:paraId="18EB2FEE" w14:textId="3BE42CB0" w:rsidR="00682A6A" w:rsidRPr="00D9640B" w:rsidRDefault="00682A6A" w:rsidP="00356B77">
      <w:pPr>
        <w:pStyle w:val="IECEX1"/>
        <w:jc w:val="left"/>
        <w:rPr>
          <w:rFonts w:eastAsia="SimSun" w:cs="Arial"/>
        </w:rPr>
      </w:pPr>
      <w:r w:rsidRPr="00D9640B">
        <w:rPr>
          <w:rFonts w:cs="Arial"/>
        </w:rPr>
        <w:t>16</w:t>
      </w:r>
      <w:r w:rsidRPr="00D9640B">
        <w:rPr>
          <w:rFonts w:cs="Arial"/>
        </w:rPr>
        <w:tab/>
        <w:t>Close of Meeting</w:t>
      </w:r>
    </w:p>
    <w:p w14:paraId="1EE98085" w14:textId="262A7357" w:rsidR="00B35405" w:rsidRPr="002A6A82" w:rsidRDefault="00B35405" w:rsidP="00356B77">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lang w:val="en-US"/>
        </w:rPr>
      </w:pPr>
    </w:p>
    <w:p w14:paraId="134B3199" w14:textId="074A079B" w:rsidR="001E7659" w:rsidRPr="0096535B" w:rsidRDefault="00975038" w:rsidP="00927B46">
      <w:pPr>
        <w:spacing w:after="200" w:line="276" w:lineRule="auto"/>
        <w:jc w:val="both"/>
        <w:rPr>
          <w:rFonts w:ascii="Arial" w:hAnsi="Arial" w:cs="Arial"/>
          <w:bCs/>
          <w:lang w:val="en-US"/>
        </w:rPr>
      </w:pPr>
      <w:r w:rsidRPr="0096535B">
        <w:rPr>
          <w:rFonts w:ascii="Arial" w:hAnsi="Arial" w:cs="Arial"/>
          <w:bCs/>
          <w:lang w:val="en-US"/>
        </w:rPr>
        <w:t xml:space="preserve">Before ending the meeting, the Chair expressed his gratitude towards </w:t>
      </w:r>
      <w:r w:rsidR="0096535B" w:rsidRPr="0096535B">
        <w:rPr>
          <w:rFonts w:ascii="Arial" w:hAnsi="Arial" w:cs="Arial"/>
          <w:bCs/>
          <w:lang w:val="en-GB"/>
        </w:rPr>
        <w:t>GB National Member Body</w:t>
      </w:r>
      <w:r w:rsidR="0096535B">
        <w:rPr>
          <w:rFonts w:ascii="Arial" w:hAnsi="Arial" w:cs="Arial"/>
          <w:bCs/>
          <w:lang w:val="en-GB"/>
        </w:rPr>
        <w:t xml:space="preserve"> for</w:t>
      </w:r>
      <w:r w:rsidR="0096535B" w:rsidRPr="0096535B">
        <w:rPr>
          <w:rFonts w:ascii="Arial" w:hAnsi="Arial" w:cs="Arial"/>
          <w:bCs/>
          <w:lang w:val="en-US"/>
        </w:rPr>
        <w:t xml:space="preserve"> </w:t>
      </w:r>
      <w:r w:rsidRPr="0096535B">
        <w:rPr>
          <w:rFonts w:ascii="Arial" w:hAnsi="Arial" w:cs="Arial"/>
          <w:bCs/>
          <w:lang w:val="en-US"/>
        </w:rPr>
        <w:t xml:space="preserve">the organization </w:t>
      </w:r>
      <w:r w:rsidR="0096535B">
        <w:rPr>
          <w:rFonts w:ascii="Arial" w:hAnsi="Arial" w:cs="Arial"/>
          <w:bCs/>
          <w:lang w:val="en-US"/>
        </w:rPr>
        <w:t>of this meeting</w:t>
      </w:r>
      <w:r w:rsidR="0096535B">
        <w:rPr>
          <w:rFonts w:ascii="Arial" w:hAnsi="Arial" w:cs="Arial"/>
          <w:bCs/>
          <w:lang w:val="en-GB"/>
        </w:rPr>
        <w:t>. He gave</w:t>
      </w:r>
      <w:r w:rsidR="000668E8" w:rsidRPr="0096535B">
        <w:rPr>
          <w:rFonts w:ascii="Arial" w:hAnsi="Arial" w:cs="Arial"/>
          <w:bCs/>
          <w:lang w:val="en-US"/>
        </w:rPr>
        <w:t xml:space="preserve"> a special thanks to </w:t>
      </w:r>
      <w:r w:rsidRPr="0096535B">
        <w:rPr>
          <w:rFonts w:ascii="Arial" w:hAnsi="Arial" w:cs="Arial"/>
          <w:bCs/>
          <w:lang w:val="en-US"/>
        </w:rPr>
        <w:t>Ms</w:t>
      </w:r>
      <w:r w:rsidR="0096535B">
        <w:rPr>
          <w:rFonts w:ascii="Arial" w:hAnsi="Arial" w:cs="Arial"/>
          <w:bCs/>
          <w:lang w:val="en-US"/>
        </w:rPr>
        <w:t> </w:t>
      </w:r>
      <w:r w:rsidRPr="0096535B">
        <w:rPr>
          <w:rFonts w:ascii="Arial" w:hAnsi="Arial" w:cs="Arial"/>
          <w:bCs/>
          <w:lang w:val="en-US"/>
        </w:rPr>
        <w:t>Christin</w:t>
      </w:r>
      <w:r w:rsidR="000668E8" w:rsidRPr="0096535B">
        <w:rPr>
          <w:rFonts w:ascii="Arial" w:hAnsi="Arial" w:cs="Arial"/>
          <w:bCs/>
          <w:lang w:val="en-US"/>
        </w:rPr>
        <w:t>e</w:t>
      </w:r>
      <w:r w:rsidRPr="0096535B">
        <w:rPr>
          <w:rFonts w:ascii="Arial" w:hAnsi="Arial" w:cs="Arial"/>
          <w:bCs/>
          <w:lang w:val="en-US"/>
        </w:rPr>
        <w:t xml:space="preserve"> Kane, Mr Mark Amos</w:t>
      </w:r>
      <w:r w:rsidR="002A6A82" w:rsidRPr="0096535B">
        <w:rPr>
          <w:rFonts w:ascii="Arial" w:hAnsi="Arial" w:cs="Arial"/>
          <w:bCs/>
          <w:lang w:val="en-US"/>
        </w:rPr>
        <w:t>, Mr Geoff Slater</w:t>
      </w:r>
      <w:r w:rsidR="000668E8" w:rsidRPr="0096535B">
        <w:rPr>
          <w:rFonts w:ascii="Arial" w:hAnsi="Arial" w:cs="Arial"/>
          <w:bCs/>
          <w:lang w:val="en-US"/>
        </w:rPr>
        <w:t xml:space="preserve">, Ms Maria Brodel, </w:t>
      </w:r>
      <w:r w:rsidRPr="0096535B">
        <w:rPr>
          <w:rFonts w:ascii="Arial" w:hAnsi="Arial" w:cs="Arial"/>
          <w:bCs/>
          <w:lang w:val="en-US"/>
        </w:rPr>
        <w:t>and Mr</w:t>
      </w:r>
      <w:r w:rsidR="002A6A82" w:rsidRPr="0096535B">
        <w:rPr>
          <w:rFonts w:ascii="Arial" w:hAnsi="Arial" w:cs="Arial"/>
          <w:bCs/>
          <w:lang w:val="en-US"/>
        </w:rPr>
        <w:t> </w:t>
      </w:r>
      <w:r w:rsidRPr="0096535B">
        <w:rPr>
          <w:rFonts w:ascii="Arial" w:hAnsi="Arial" w:cs="Arial"/>
          <w:bCs/>
          <w:lang w:val="en-US"/>
        </w:rPr>
        <w:t xml:space="preserve">Chris Agius, and the participants for a successful meeting. </w:t>
      </w:r>
    </w:p>
    <w:p w14:paraId="2E6170FF" w14:textId="691378C0" w:rsidR="00300CFC" w:rsidRPr="0096535B" w:rsidRDefault="00975038" w:rsidP="00927B46">
      <w:pPr>
        <w:spacing w:after="200" w:line="276" w:lineRule="auto"/>
        <w:jc w:val="both"/>
        <w:rPr>
          <w:rFonts w:ascii="Arial" w:hAnsi="Arial" w:cs="Arial"/>
          <w:bCs/>
          <w:lang w:val="en-US"/>
        </w:rPr>
      </w:pPr>
      <w:r w:rsidRPr="0096535B">
        <w:rPr>
          <w:rFonts w:ascii="Arial" w:hAnsi="Arial" w:cs="Arial"/>
          <w:bCs/>
          <w:lang w:val="en-US"/>
        </w:rPr>
        <w:t xml:space="preserve">Mr Chris Agius expressed </w:t>
      </w:r>
      <w:r w:rsidR="002A6A82" w:rsidRPr="0096535B">
        <w:rPr>
          <w:rFonts w:ascii="Arial" w:hAnsi="Arial" w:cs="Arial"/>
          <w:bCs/>
          <w:lang w:val="en-US"/>
        </w:rPr>
        <w:t>his</w:t>
      </w:r>
      <w:r w:rsidRPr="0096535B">
        <w:rPr>
          <w:rFonts w:ascii="Arial" w:hAnsi="Arial" w:cs="Arial"/>
          <w:bCs/>
          <w:lang w:val="en-US"/>
        </w:rPr>
        <w:t xml:space="preserve"> appreciation for the Chair's leadership and guidance through the meeting</w:t>
      </w:r>
      <w:r w:rsidR="002A6A82" w:rsidRPr="0096535B">
        <w:rPr>
          <w:rFonts w:ascii="Arial" w:hAnsi="Arial" w:cs="Arial"/>
          <w:bCs/>
          <w:lang w:val="en-US"/>
        </w:rPr>
        <w:t>.</w:t>
      </w:r>
      <w:r w:rsidRPr="0096535B">
        <w:rPr>
          <w:rFonts w:ascii="Arial" w:hAnsi="Arial" w:cs="Arial"/>
          <w:bCs/>
          <w:lang w:val="en-US"/>
        </w:rPr>
        <w:t xml:space="preserve"> </w:t>
      </w:r>
    </w:p>
    <w:p w14:paraId="46BA83A3" w14:textId="0D07F509" w:rsidR="001E7659" w:rsidRPr="004748A2" w:rsidRDefault="001E7659" w:rsidP="00927B46">
      <w:pPr>
        <w:spacing w:after="200" w:line="276" w:lineRule="auto"/>
        <w:jc w:val="both"/>
        <w:rPr>
          <w:rFonts w:ascii="Arial" w:hAnsi="Arial" w:cs="Arial"/>
          <w:bCs/>
          <w:lang w:val="en-US"/>
        </w:rPr>
      </w:pPr>
      <w:r w:rsidRPr="0096535B">
        <w:rPr>
          <w:rFonts w:ascii="Arial" w:hAnsi="Arial" w:cs="Arial"/>
          <w:bCs/>
          <w:lang w:val="en-US"/>
        </w:rPr>
        <w:t xml:space="preserve">The Chair then declared the meeting closed </w:t>
      </w:r>
      <w:r w:rsidR="00300CFC" w:rsidRPr="0096535B">
        <w:rPr>
          <w:rFonts w:ascii="Arial" w:hAnsi="Arial" w:cs="Arial"/>
          <w:bCs/>
          <w:lang w:val="en-US"/>
        </w:rPr>
        <w:t>on 19</w:t>
      </w:r>
      <w:r w:rsidR="00B14959" w:rsidRPr="00B14959">
        <w:rPr>
          <w:rFonts w:ascii="Arial" w:hAnsi="Arial" w:cs="Arial"/>
          <w:bCs/>
          <w:lang w:val="en-US"/>
        </w:rPr>
        <w:t>th</w:t>
      </w:r>
      <w:r w:rsidR="00300CFC" w:rsidRPr="0096535B">
        <w:rPr>
          <w:rFonts w:ascii="Arial" w:hAnsi="Arial" w:cs="Arial"/>
          <w:bCs/>
          <w:lang w:val="en-US"/>
        </w:rPr>
        <w:t xml:space="preserve"> September </w:t>
      </w:r>
      <w:r w:rsidRPr="0096535B">
        <w:rPr>
          <w:rFonts w:ascii="Arial" w:hAnsi="Arial" w:cs="Arial"/>
          <w:bCs/>
          <w:lang w:val="en-US"/>
        </w:rPr>
        <w:t xml:space="preserve">at </w:t>
      </w:r>
      <w:r w:rsidR="000C5085" w:rsidRPr="0096535B">
        <w:rPr>
          <w:rFonts w:ascii="Arial" w:hAnsi="Arial" w:cs="Arial"/>
          <w:bCs/>
          <w:lang w:val="en-US"/>
        </w:rPr>
        <w:t>13:00</w:t>
      </w:r>
      <w:r w:rsidR="000668E8" w:rsidRPr="0096535B">
        <w:rPr>
          <w:rFonts w:ascii="Arial" w:hAnsi="Arial" w:cs="Arial"/>
          <w:bCs/>
          <w:lang w:val="en-US"/>
        </w:rPr>
        <w:t> </w:t>
      </w:r>
      <w:r w:rsidRPr="0096535B">
        <w:rPr>
          <w:rFonts w:ascii="Arial" w:hAnsi="Arial" w:cs="Arial"/>
          <w:bCs/>
          <w:lang w:val="en-US"/>
        </w:rPr>
        <w:t>p.m.</w:t>
      </w:r>
      <w:r w:rsidR="000668E8" w:rsidRPr="0096535B">
        <w:rPr>
          <w:rFonts w:ascii="Arial" w:hAnsi="Arial" w:cs="Arial"/>
          <w:bCs/>
          <w:lang w:val="en-US"/>
        </w:rPr>
        <w:t> </w:t>
      </w:r>
      <w:r w:rsidRPr="0096535B">
        <w:rPr>
          <w:rFonts w:ascii="Arial" w:hAnsi="Arial" w:cs="Arial"/>
          <w:bCs/>
          <w:lang w:val="en-US"/>
        </w:rPr>
        <w:t>UTC.</w:t>
      </w:r>
    </w:p>
    <w:p w14:paraId="377B4F29" w14:textId="77777777" w:rsidR="001337A5" w:rsidRPr="004748A2" w:rsidRDefault="001337A5">
      <w:pPr>
        <w:rPr>
          <w:rFonts w:ascii="Arial" w:hAnsi="Arial" w:cs="Arial"/>
          <w:lang w:val="en-US"/>
        </w:rPr>
      </w:pPr>
    </w:p>
    <w:p w14:paraId="499C03C7" w14:textId="2C32E4AB" w:rsidR="001337A5" w:rsidRPr="004748A2" w:rsidRDefault="001337A5">
      <w:pPr>
        <w:rPr>
          <w:rFonts w:ascii="Arial" w:hAnsi="Arial" w:cs="Arial"/>
          <w:lang w:val="en-US"/>
        </w:rPr>
        <w:sectPr w:rsidR="001337A5" w:rsidRPr="004748A2" w:rsidSect="009C07B7">
          <w:headerReference w:type="default" r:id="rId29"/>
          <w:footerReference w:type="default" r:id="rId30"/>
          <w:pgSz w:w="11906" w:h="16838"/>
          <w:pgMar w:top="1440" w:right="1440" w:bottom="1440" w:left="1440" w:header="709" w:footer="709" w:gutter="0"/>
          <w:cols w:space="708"/>
          <w:docGrid w:linePitch="360"/>
        </w:sectPr>
      </w:pPr>
    </w:p>
    <w:p w14:paraId="1708CA89" w14:textId="4DA7A534" w:rsidR="00647EB3" w:rsidRPr="00D9640B" w:rsidRDefault="00DE7E6F" w:rsidP="00774717">
      <w:pPr>
        <w:pStyle w:val="Heading3"/>
        <w:jc w:val="center"/>
        <w:rPr>
          <w:rFonts w:eastAsiaTheme="minorHAnsi" w:cs="Arial"/>
        </w:rPr>
      </w:pPr>
      <w:bookmarkStart w:id="32" w:name="_Hlk129766331"/>
      <w:r w:rsidRPr="00D9640B">
        <w:rPr>
          <w:rFonts w:eastAsiaTheme="minorHAnsi" w:cs="Arial"/>
        </w:rPr>
        <w:lastRenderedPageBreak/>
        <w:t>ANNEX A</w:t>
      </w:r>
    </w:p>
    <w:p w14:paraId="3379AAEF" w14:textId="77777777" w:rsidR="00774717" w:rsidRDefault="00774717" w:rsidP="00774717">
      <w:pPr>
        <w:rPr>
          <w:rFonts w:ascii="Arial" w:eastAsiaTheme="minorHAnsi" w:hAnsi="Arial" w:cs="Arial"/>
          <w:lang w:val="en-GB" w:eastAsia="fr-FR"/>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000" w:firstRow="0" w:lastRow="0" w:firstColumn="0" w:lastColumn="0" w:noHBand="0" w:noVBand="0"/>
      </w:tblPr>
      <w:tblGrid>
        <w:gridCol w:w="939"/>
        <w:gridCol w:w="1074"/>
        <w:gridCol w:w="7239"/>
        <w:gridCol w:w="2646"/>
        <w:gridCol w:w="2044"/>
      </w:tblGrid>
      <w:tr w:rsidR="00273D98" w:rsidRPr="00273D98" w14:paraId="6ACF470C" w14:textId="77777777" w:rsidTr="0096535B">
        <w:trPr>
          <w:tblHeader/>
        </w:trPr>
        <w:tc>
          <w:tcPr>
            <w:tcW w:w="337" w:type="pct"/>
            <w:tcBorders>
              <w:bottom w:val="single" w:sz="6" w:space="0" w:color="000000"/>
            </w:tcBorders>
            <w:shd w:val="clear" w:color="auto" w:fill="auto"/>
          </w:tcPr>
          <w:p w14:paraId="47B28E51" w14:textId="77777777" w:rsidR="00273D98" w:rsidRPr="00273D98" w:rsidRDefault="00273D98" w:rsidP="00273D98">
            <w:pPr>
              <w:widowControl w:val="0"/>
              <w:ind w:left="11"/>
              <w:rPr>
                <w:rFonts w:ascii="Arial" w:eastAsia="SimSun" w:hAnsi="Arial"/>
                <w:b/>
                <w:bCs/>
                <w:sz w:val="22"/>
                <w:szCs w:val="22"/>
                <w:lang w:val="en-AU" w:eastAsia="en-US"/>
              </w:rPr>
            </w:pPr>
            <w:r w:rsidRPr="00273D98">
              <w:rPr>
                <w:rFonts w:ascii="Arial" w:eastAsia="SimSun" w:hAnsi="Arial"/>
                <w:b/>
                <w:bCs/>
                <w:sz w:val="22"/>
                <w:szCs w:val="22"/>
                <w:lang w:val="en-AU" w:eastAsia="en-US"/>
              </w:rPr>
              <w:t>Action</w:t>
            </w:r>
          </w:p>
          <w:p w14:paraId="280A8661" w14:textId="77777777" w:rsidR="00273D98" w:rsidRPr="00273D98" w:rsidRDefault="00273D98" w:rsidP="00273D98">
            <w:pPr>
              <w:widowControl w:val="0"/>
              <w:ind w:left="11"/>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No.</w:t>
            </w:r>
          </w:p>
        </w:tc>
        <w:tc>
          <w:tcPr>
            <w:tcW w:w="385" w:type="pct"/>
            <w:tcBorders>
              <w:bottom w:val="single" w:sz="6" w:space="0" w:color="000000"/>
            </w:tcBorders>
            <w:shd w:val="clear" w:color="auto" w:fill="auto"/>
          </w:tcPr>
          <w:p w14:paraId="36D1FF9F" w14:textId="77777777"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Agenda Item</w:t>
            </w:r>
          </w:p>
        </w:tc>
        <w:tc>
          <w:tcPr>
            <w:tcW w:w="2596" w:type="pct"/>
            <w:tcBorders>
              <w:bottom w:val="single" w:sz="6" w:space="0" w:color="000000"/>
            </w:tcBorders>
            <w:shd w:val="clear" w:color="auto" w:fill="auto"/>
          </w:tcPr>
          <w:p w14:paraId="31483C12" w14:textId="77777777"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Action Arising from the Meeting</w:t>
            </w:r>
          </w:p>
        </w:tc>
        <w:tc>
          <w:tcPr>
            <w:tcW w:w="949" w:type="pct"/>
            <w:tcBorders>
              <w:bottom w:val="single" w:sz="6" w:space="0" w:color="000000"/>
            </w:tcBorders>
            <w:shd w:val="clear" w:color="auto" w:fill="auto"/>
          </w:tcPr>
          <w:p w14:paraId="3B35590E" w14:textId="77777777"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By Whom</w:t>
            </w:r>
          </w:p>
        </w:tc>
        <w:tc>
          <w:tcPr>
            <w:tcW w:w="733" w:type="pct"/>
            <w:tcBorders>
              <w:bottom w:val="single" w:sz="6" w:space="0" w:color="000000"/>
            </w:tcBorders>
            <w:shd w:val="clear" w:color="auto" w:fill="auto"/>
          </w:tcPr>
          <w:p w14:paraId="08A631C0" w14:textId="77777777" w:rsidR="00273D98" w:rsidRPr="00273D98" w:rsidRDefault="00273D98" w:rsidP="00273D98">
            <w:pPr>
              <w:widowControl w:val="0"/>
              <w:jc w:val="center"/>
              <w:rPr>
                <w:rFonts w:ascii="Arial" w:eastAsia="SimSun" w:hAnsi="Arial"/>
                <w:b/>
                <w:bCs/>
                <w:sz w:val="22"/>
                <w:szCs w:val="22"/>
                <w:highlight w:val="yellow"/>
                <w:lang w:val="en-AU" w:eastAsia="en-US"/>
              </w:rPr>
            </w:pPr>
            <w:r w:rsidRPr="00273D98">
              <w:rPr>
                <w:rFonts w:ascii="Arial" w:eastAsia="SimSun" w:hAnsi="Arial"/>
                <w:b/>
                <w:bCs/>
                <w:sz w:val="22"/>
                <w:szCs w:val="22"/>
                <w:lang w:val="en-AU" w:eastAsia="en-US"/>
              </w:rPr>
              <w:t>When</w:t>
            </w:r>
          </w:p>
        </w:tc>
      </w:tr>
      <w:tr w:rsidR="00273D98" w:rsidRPr="00273D98" w14:paraId="65FD5743" w14:textId="77777777" w:rsidTr="0096535B">
        <w:tc>
          <w:tcPr>
            <w:tcW w:w="337" w:type="pct"/>
            <w:tcBorders>
              <w:top w:val="single" w:sz="6" w:space="0" w:color="000000"/>
              <w:bottom w:val="single" w:sz="6" w:space="0" w:color="000000"/>
            </w:tcBorders>
            <w:shd w:val="clear" w:color="auto" w:fill="auto"/>
          </w:tcPr>
          <w:p w14:paraId="7CAF8739" w14:textId="77777777" w:rsidR="00273D98" w:rsidRPr="00273D98" w:rsidRDefault="00273D98" w:rsidP="00273D98">
            <w:pPr>
              <w:widowControl w:val="0"/>
              <w:ind w:left="11"/>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1</w:t>
            </w:r>
          </w:p>
        </w:tc>
        <w:tc>
          <w:tcPr>
            <w:tcW w:w="385" w:type="pct"/>
            <w:tcBorders>
              <w:top w:val="single" w:sz="6" w:space="0" w:color="000000"/>
              <w:bottom w:val="single" w:sz="6" w:space="0" w:color="000000"/>
            </w:tcBorders>
            <w:shd w:val="clear" w:color="auto" w:fill="auto"/>
          </w:tcPr>
          <w:p w14:paraId="74E37ED4" w14:textId="77777777"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 xml:space="preserve">5.1 </w:t>
            </w:r>
          </w:p>
        </w:tc>
        <w:tc>
          <w:tcPr>
            <w:tcW w:w="2596" w:type="pct"/>
            <w:tcBorders>
              <w:top w:val="single" w:sz="6" w:space="0" w:color="000000"/>
              <w:bottom w:val="single" w:sz="6" w:space="0" w:color="000000"/>
            </w:tcBorders>
            <w:shd w:val="clear" w:color="auto" w:fill="auto"/>
          </w:tcPr>
          <w:p w14:paraId="56858539" w14:textId="4DEEE721" w:rsidR="00273D98" w:rsidRPr="00273D98" w:rsidRDefault="00273D98" w:rsidP="00273D98">
            <w:pPr>
              <w:rPr>
                <w:rFonts w:ascii="Arial" w:hAnsi="Arial" w:cs="Arial"/>
                <w:bCs/>
                <w:color w:val="0070C0"/>
                <w:sz w:val="22"/>
                <w:lang w:val="en-GB" w:eastAsia="fr-FR"/>
              </w:rPr>
            </w:pPr>
            <w:r w:rsidRPr="00273D98">
              <w:rPr>
                <w:rFonts w:ascii="Arial" w:hAnsi="Arial" w:cs="Arial"/>
                <w:bCs/>
                <w:color w:val="0070C0"/>
                <w:sz w:val="22"/>
                <w:lang w:val="en-GB" w:eastAsia="fr-FR"/>
              </w:rPr>
              <w:t xml:space="preserve">ExTAG to recommend to ExMC that when the </w:t>
            </w:r>
            <w:r w:rsidR="00FD76B3" w:rsidRPr="00FD76B3">
              <w:rPr>
                <w:rFonts w:ascii="Arial" w:hAnsi="Arial" w:cs="Arial"/>
                <w:bCs/>
                <w:color w:val="0070C0"/>
                <w:sz w:val="22"/>
                <w:lang w:val="en-GB" w:eastAsia="fr-FR"/>
              </w:rPr>
              <w:t xml:space="preserve">Edition 2.0 </w:t>
            </w:r>
            <w:r w:rsidRPr="00273D98">
              <w:rPr>
                <w:rFonts w:ascii="Arial" w:hAnsi="Arial" w:cs="Arial"/>
                <w:bCs/>
                <w:color w:val="0070C0"/>
                <w:sz w:val="22"/>
                <w:lang w:val="en-GB" w:eastAsia="fr-FR"/>
              </w:rPr>
              <w:t>of ISO/IEC 80079-38 reaches the FDIS stage, ExMC WG15 be tasked with making a recommendation to ExMC on the suitability of the document for use for certification</w:t>
            </w:r>
          </w:p>
          <w:p w14:paraId="1C4BB46C" w14:textId="77777777" w:rsidR="00FD76B3" w:rsidRDefault="00FD76B3" w:rsidP="0096535B">
            <w:pPr>
              <w:rPr>
                <w:rFonts w:ascii="Arial" w:hAnsi="Arial" w:cs="Arial"/>
                <w:bCs/>
                <w:color w:val="0070C0"/>
                <w:sz w:val="22"/>
                <w:lang w:val="en-GB" w:eastAsia="fr-FR"/>
              </w:rPr>
            </w:pPr>
          </w:p>
          <w:p w14:paraId="21220D5E" w14:textId="69A93B10" w:rsidR="00273D98" w:rsidRPr="00273D98" w:rsidRDefault="00273D98" w:rsidP="0096535B">
            <w:pPr>
              <w:rPr>
                <w:rFonts w:ascii="Arial" w:hAnsi="Arial" w:cs="Arial"/>
                <w:bCs/>
                <w:color w:val="0070C0"/>
                <w:sz w:val="22"/>
                <w:lang w:val="en-GB" w:eastAsia="fr-FR"/>
              </w:rPr>
            </w:pPr>
            <w:r w:rsidRPr="00273D98">
              <w:rPr>
                <w:rFonts w:ascii="Arial" w:hAnsi="Arial" w:cs="Arial"/>
                <w:bCs/>
                <w:color w:val="0070C0"/>
                <w:sz w:val="22"/>
                <w:lang w:val="en-GB" w:eastAsia="fr-FR"/>
              </w:rPr>
              <w:t>(Decision 2023/05)</w:t>
            </w:r>
          </w:p>
        </w:tc>
        <w:tc>
          <w:tcPr>
            <w:tcW w:w="949" w:type="pct"/>
            <w:tcBorders>
              <w:top w:val="single" w:sz="6" w:space="0" w:color="000000"/>
              <w:bottom w:val="single" w:sz="6" w:space="0" w:color="000000"/>
            </w:tcBorders>
            <w:shd w:val="clear" w:color="auto" w:fill="auto"/>
          </w:tcPr>
          <w:p w14:paraId="3267821A" w14:textId="1D59624D" w:rsidR="00273D98" w:rsidRPr="004816DB" w:rsidRDefault="00273D98" w:rsidP="004816DB">
            <w:pPr>
              <w:jc w:val="center"/>
              <w:rPr>
                <w:rFonts w:ascii="Arial" w:hAnsi="Arial" w:cs="Arial"/>
                <w:bCs/>
                <w:color w:val="0070C0"/>
                <w:sz w:val="22"/>
                <w:lang w:val="en-GB" w:eastAsia="fr-FR"/>
              </w:rPr>
            </w:pPr>
            <w:r w:rsidRPr="004816DB">
              <w:rPr>
                <w:rFonts w:ascii="Arial" w:hAnsi="Arial" w:cs="Arial"/>
                <w:bCs/>
                <w:color w:val="0070C0"/>
                <w:sz w:val="22"/>
                <w:lang w:val="en-GB" w:eastAsia="fr-FR"/>
              </w:rPr>
              <w:t>ExTAG Secretariat</w:t>
            </w:r>
          </w:p>
        </w:tc>
        <w:tc>
          <w:tcPr>
            <w:tcW w:w="733" w:type="pct"/>
            <w:tcBorders>
              <w:top w:val="single" w:sz="6" w:space="0" w:color="000000"/>
              <w:bottom w:val="single" w:sz="6" w:space="0" w:color="000000"/>
            </w:tcBorders>
            <w:shd w:val="clear" w:color="auto" w:fill="auto"/>
          </w:tcPr>
          <w:p w14:paraId="47F6E6B4" w14:textId="3FBBE1F3" w:rsidR="00273D98" w:rsidRPr="004816DB" w:rsidRDefault="0096535B" w:rsidP="004816DB">
            <w:pPr>
              <w:rPr>
                <w:rFonts w:ascii="Arial" w:hAnsi="Arial" w:cs="Arial"/>
                <w:bCs/>
                <w:color w:val="0070C0"/>
                <w:sz w:val="22"/>
                <w:lang w:val="en-GB" w:eastAsia="fr-FR"/>
              </w:rPr>
            </w:pPr>
            <w:r w:rsidRPr="004816DB">
              <w:rPr>
                <w:rFonts w:ascii="Arial" w:hAnsi="Arial" w:cs="Arial"/>
                <w:bCs/>
                <w:color w:val="0070C0"/>
                <w:sz w:val="22"/>
                <w:lang w:val="en-GB" w:eastAsia="fr-FR"/>
              </w:rPr>
              <w:t>a</w:t>
            </w:r>
            <w:r w:rsidR="00273D98" w:rsidRPr="004816DB">
              <w:rPr>
                <w:rFonts w:ascii="Arial" w:hAnsi="Arial" w:cs="Arial"/>
                <w:bCs/>
                <w:color w:val="0070C0"/>
                <w:sz w:val="22"/>
                <w:lang w:val="en-GB" w:eastAsia="fr-FR"/>
              </w:rPr>
              <w:t>t ExMC meeting</w:t>
            </w:r>
          </w:p>
        </w:tc>
      </w:tr>
      <w:tr w:rsidR="00273D98" w:rsidRPr="00273D98" w14:paraId="156B49FF" w14:textId="77777777" w:rsidTr="0096535B">
        <w:tc>
          <w:tcPr>
            <w:tcW w:w="337" w:type="pct"/>
            <w:tcBorders>
              <w:top w:val="single" w:sz="6" w:space="0" w:color="000000"/>
              <w:bottom w:val="single" w:sz="6" w:space="0" w:color="000000"/>
            </w:tcBorders>
            <w:shd w:val="clear" w:color="auto" w:fill="auto"/>
          </w:tcPr>
          <w:p w14:paraId="4309974E" w14:textId="77777777" w:rsidR="00273D98" w:rsidRPr="00273D98" w:rsidRDefault="00273D98" w:rsidP="00273D98">
            <w:pPr>
              <w:widowControl w:val="0"/>
              <w:ind w:left="11"/>
              <w:jc w:val="center"/>
              <w:rPr>
                <w:rFonts w:ascii="Arial" w:eastAsia="SimSun" w:hAnsi="Arial"/>
                <w:b/>
                <w:bCs/>
                <w:sz w:val="22"/>
                <w:szCs w:val="22"/>
                <w:lang w:val="en-AU" w:eastAsia="en-US"/>
              </w:rPr>
            </w:pPr>
            <w:bookmarkStart w:id="33" w:name="_Hlk152838727"/>
            <w:r w:rsidRPr="00273D98">
              <w:rPr>
                <w:rFonts w:ascii="Arial" w:eastAsia="SimSun" w:hAnsi="Arial"/>
                <w:b/>
                <w:bCs/>
                <w:sz w:val="22"/>
                <w:szCs w:val="22"/>
                <w:lang w:val="en-AU" w:eastAsia="en-US"/>
              </w:rPr>
              <w:t>2</w:t>
            </w:r>
          </w:p>
        </w:tc>
        <w:tc>
          <w:tcPr>
            <w:tcW w:w="385" w:type="pct"/>
            <w:tcBorders>
              <w:top w:val="single" w:sz="6" w:space="0" w:color="000000"/>
              <w:bottom w:val="single" w:sz="6" w:space="0" w:color="000000"/>
            </w:tcBorders>
            <w:shd w:val="clear" w:color="auto" w:fill="auto"/>
          </w:tcPr>
          <w:p w14:paraId="61FE6FBD" w14:textId="77777777"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7.1</w:t>
            </w:r>
          </w:p>
        </w:tc>
        <w:tc>
          <w:tcPr>
            <w:tcW w:w="2596" w:type="pct"/>
            <w:tcBorders>
              <w:top w:val="single" w:sz="6" w:space="0" w:color="000000"/>
              <w:bottom w:val="single" w:sz="6" w:space="0" w:color="000000"/>
            </w:tcBorders>
            <w:shd w:val="clear" w:color="auto" w:fill="auto"/>
          </w:tcPr>
          <w:p w14:paraId="79118EC8" w14:textId="6EBEEA1C" w:rsidR="00273D98" w:rsidRPr="00273D98" w:rsidRDefault="00273D98" w:rsidP="00273D98">
            <w:pPr>
              <w:rPr>
                <w:rFonts w:ascii="Arial" w:hAnsi="Arial" w:cs="Arial"/>
                <w:bCs/>
                <w:color w:val="0070C0"/>
                <w:sz w:val="22"/>
                <w:lang w:val="en-GB" w:eastAsia="fr-FR"/>
              </w:rPr>
            </w:pPr>
            <w:r w:rsidRPr="00273D98">
              <w:rPr>
                <w:rFonts w:ascii="Arial" w:hAnsi="Arial" w:cs="Arial"/>
                <w:bCs/>
                <w:color w:val="0070C0"/>
                <w:sz w:val="22"/>
                <w:lang w:val="en-GB" w:eastAsia="fr-FR"/>
              </w:rPr>
              <w:t>ExTAG WG01 in cooperation with ExMC WG1 and ExMC WG18 to consider revisions of IECEx OD 010-2 and possibly IECEx OD 009 (noting previous work and solutions for Ex ‘s’ independent verifiers in OD 233) to clarify requirements regarding signatories on ExTR Cover Sheets</w:t>
            </w:r>
          </w:p>
          <w:p w14:paraId="319F88CA" w14:textId="77777777" w:rsidR="00273D98" w:rsidRPr="00273D98" w:rsidRDefault="00273D98" w:rsidP="00273D98">
            <w:pPr>
              <w:rPr>
                <w:rFonts w:ascii="Arial" w:hAnsi="Arial" w:cs="Arial"/>
                <w:bCs/>
                <w:color w:val="0070C0"/>
                <w:sz w:val="22"/>
                <w:lang w:val="en-GB" w:eastAsia="fr-FR"/>
              </w:rPr>
            </w:pPr>
          </w:p>
          <w:p w14:paraId="504F8A38" w14:textId="14F8F9B4" w:rsidR="00273D98" w:rsidRPr="00273D98" w:rsidRDefault="00273D98" w:rsidP="00273D98">
            <w:pPr>
              <w:rPr>
                <w:rFonts w:ascii="Arial" w:hAnsi="Arial" w:cs="Arial"/>
                <w:bCs/>
                <w:color w:val="0070C0"/>
                <w:sz w:val="22"/>
                <w:lang w:val="en-GB" w:eastAsia="fr-FR"/>
              </w:rPr>
            </w:pPr>
            <w:r w:rsidRPr="00273D98">
              <w:rPr>
                <w:rFonts w:ascii="Arial" w:hAnsi="Arial" w:cs="Arial"/>
                <w:bCs/>
                <w:color w:val="0070C0"/>
                <w:sz w:val="22"/>
                <w:lang w:val="en-GB" w:eastAsia="fr-FR"/>
              </w:rPr>
              <w:t>(Decision 2023/0</w:t>
            </w:r>
            <w:r w:rsidR="002C5DC4">
              <w:rPr>
                <w:rFonts w:ascii="Arial" w:hAnsi="Arial" w:cs="Arial"/>
                <w:bCs/>
                <w:color w:val="0070C0"/>
                <w:sz w:val="22"/>
                <w:lang w:val="en-GB" w:eastAsia="fr-FR"/>
              </w:rPr>
              <w:t>6</w:t>
            </w:r>
            <w:r w:rsidRPr="00273D98">
              <w:rPr>
                <w:rFonts w:ascii="Arial" w:hAnsi="Arial" w:cs="Arial"/>
                <w:bCs/>
                <w:color w:val="0070C0"/>
                <w:sz w:val="22"/>
                <w:lang w:val="en-GB" w:eastAsia="fr-FR"/>
              </w:rPr>
              <w:t>)</w:t>
            </w:r>
          </w:p>
        </w:tc>
        <w:tc>
          <w:tcPr>
            <w:tcW w:w="949" w:type="pct"/>
            <w:tcBorders>
              <w:top w:val="single" w:sz="6" w:space="0" w:color="000000"/>
              <w:bottom w:val="single" w:sz="6" w:space="0" w:color="000000"/>
            </w:tcBorders>
            <w:shd w:val="clear" w:color="auto" w:fill="auto"/>
          </w:tcPr>
          <w:p w14:paraId="16766235" w14:textId="091CDBF3" w:rsidR="00273D98" w:rsidRPr="004816DB" w:rsidRDefault="00273D98" w:rsidP="004816DB">
            <w:pPr>
              <w:jc w:val="center"/>
              <w:rPr>
                <w:rFonts w:ascii="Arial" w:hAnsi="Arial" w:cs="Arial"/>
                <w:bCs/>
                <w:color w:val="0070C0"/>
                <w:sz w:val="22"/>
                <w:lang w:val="en-GB" w:eastAsia="fr-FR"/>
              </w:rPr>
            </w:pPr>
            <w:r w:rsidRPr="004816DB">
              <w:rPr>
                <w:rFonts w:ascii="Arial" w:hAnsi="Arial" w:cs="Arial"/>
                <w:bCs/>
                <w:color w:val="0070C0"/>
                <w:sz w:val="22"/>
                <w:lang w:val="en-GB" w:eastAsia="fr-FR"/>
              </w:rPr>
              <w:t>Scott Kiddle</w:t>
            </w:r>
          </w:p>
        </w:tc>
        <w:tc>
          <w:tcPr>
            <w:tcW w:w="733" w:type="pct"/>
            <w:tcBorders>
              <w:top w:val="single" w:sz="6" w:space="0" w:color="000000"/>
              <w:bottom w:val="single" w:sz="6" w:space="0" w:color="000000"/>
            </w:tcBorders>
            <w:shd w:val="clear" w:color="auto" w:fill="auto"/>
          </w:tcPr>
          <w:p w14:paraId="56A25941" w14:textId="77777777" w:rsidR="00273D98" w:rsidRPr="004816DB" w:rsidRDefault="00273D98" w:rsidP="004816DB">
            <w:pPr>
              <w:rPr>
                <w:rFonts w:ascii="Arial" w:hAnsi="Arial" w:cs="Arial"/>
                <w:bCs/>
                <w:color w:val="0070C0"/>
                <w:sz w:val="22"/>
                <w:lang w:val="en-GB" w:eastAsia="fr-FR"/>
              </w:rPr>
            </w:pPr>
            <w:r w:rsidRPr="004816DB">
              <w:rPr>
                <w:rFonts w:ascii="Arial" w:hAnsi="Arial" w:cs="Arial"/>
                <w:bCs/>
                <w:color w:val="0070C0"/>
                <w:sz w:val="22"/>
                <w:lang w:val="en-GB" w:eastAsia="fr-FR"/>
              </w:rPr>
              <w:t>Following the meeting</w:t>
            </w:r>
          </w:p>
          <w:p w14:paraId="2D46EFD3" w14:textId="77777777" w:rsidR="00273D98" w:rsidRPr="004816DB" w:rsidRDefault="00273D98" w:rsidP="004816DB">
            <w:pPr>
              <w:rPr>
                <w:rFonts w:ascii="Arial" w:hAnsi="Arial" w:cs="Arial"/>
                <w:bCs/>
                <w:color w:val="0070C0"/>
                <w:sz w:val="22"/>
                <w:lang w:val="en-GB" w:eastAsia="fr-FR"/>
              </w:rPr>
            </w:pPr>
          </w:p>
        </w:tc>
      </w:tr>
      <w:bookmarkEnd w:id="33"/>
      <w:tr w:rsidR="00273D98" w:rsidRPr="00273D98" w14:paraId="7CB6BEED" w14:textId="77777777" w:rsidTr="0096535B">
        <w:tc>
          <w:tcPr>
            <w:tcW w:w="337" w:type="pct"/>
            <w:tcBorders>
              <w:top w:val="single" w:sz="6" w:space="0" w:color="000000"/>
              <w:bottom w:val="single" w:sz="6" w:space="0" w:color="000000"/>
            </w:tcBorders>
            <w:shd w:val="clear" w:color="auto" w:fill="auto"/>
          </w:tcPr>
          <w:p w14:paraId="50027508" w14:textId="77777777" w:rsidR="00273D98" w:rsidRPr="00273D98" w:rsidRDefault="00273D98" w:rsidP="00273D98">
            <w:pPr>
              <w:widowControl w:val="0"/>
              <w:ind w:left="11"/>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3</w:t>
            </w:r>
          </w:p>
        </w:tc>
        <w:tc>
          <w:tcPr>
            <w:tcW w:w="385" w:type="pct"/>
            <w:tcBorders>
              <w:top w:val="single" w:sz="6" w:space="0" w:color="000000"/>
              <w:bottom w:val="single" w:sz="6" w:space="0" w:color="000000"/>
            </w:tcBorders>
            <w:shd w:val="clear" w:color="auto" w:fill="auto"/>
          </w:tcPr>
          <w:p w14:paraId="095092FE" w14:textId="77777777"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8.2</w:t>
            </w:r>
          </w:p>
        </w:tc>
        <w:tc>
          <w:tcPr>
            <w:tcW w:w="2596" w:type="pct"/>
            <w:tcBorders>
              <w:top w:val="single" w:sz="6" w:space="0" w:color="000000"/>
              <w:bottom w:val="single" w:sz="6" w:space="0" w:color="000000"/>
            </w:tcBorders>
            <w:shd w:val="clear" w:color="auto" w:fill="auto"/>
          </w:tcPr>
          <w:p w14:paraId="427BCF2F" w14:textId="6C8A4F24" w:rsidR="00273D98" w:rsidRDefault="00273D98" w:rsidP="00273D98">
            <w:pPr>
              <w:rPr>
                <w:rFonts w:ascii="Arial" w:hAnsi="Arial" w:cs="Arial"/>
                <w:bCs/>
                <w:color w:val="0070C0"/>
                <w:sz w:val="22"/>
                <w:lang w:val="en-GB" w:eastAsia="fr-FR"/>
              </w:rPr>
            </w:pPr>
            <w:r w:rsidRPr="00273D98">
              <w:rPr>
                <w:rFonts w:ascii="Arial" w:hAnsi="Arial" w:cs="Arial"/>
                <w:bCs/>
                <w:color w:val="0070C0"/>
                <w:sz w:val="22"/>
                <w:lang w:val="en-GB" w:eastAsia="fr-FR"/>
              </w:rPr>
              <w:t xml:space="preserve">Mr Karel </w:t>
            </w:r>
            <w:proofErr w:type="spellStart"/>
            <w:r w:rsidRPr="00273D98">
              <w:rPr>
                <w:rFonts w:ascii="Arial" w:hAnsi="Arial" w:cs="Arial"/>
                <w:bCs/>
                <w:color w:val="0070C0"/>
                <w:sz w:val="22"/>
                <w:lang w:val="en-GB" w:eastAsia="fr-FR"/>
              </w:rPr>
              <w:t>Neleman’s</w:t>
            </w:r>
            <w:proofErr w:type="spellEnd"/>
            <w:r w:rsidRPr="00273D98">
              <w:rPr>
                <w:rFonts w:ascii="Arial" w:hAnsi="Arial" w:cs="Arial"/>
                <w:bCs/>
                <w:color w:val="0070C0"/>
                <w:sz w:val="22"/>
                <w:lang w:val="en-GB" w:eastAsia="fr-FR"/>
              </w:rPr>
              <w:t xml:space="preserve"> presentation along with the report from the Secretariat to be forwarded, for discussion, to the ExAG to provide some guidance to IECEx Peer Assessors</w:t>
            </w:r>
          </w:p>
          <w:p w14:paraId="026C7761" w14:textId="77777777" w:rsidR="002C5DC4" w:rsidRPr="00273D98" w:rsidRDefault="002C5DC4" w:rsidP="00273D98">
            <w:pPr>
              <w:rPr>
                <w:rFonts w:ascii="Arial" w:hAnsi="Arial" w:cs="Arial"/>
                <w:bCs/>
                <w:color w:val="0070C0"/>
                <w:sz w:val="22"/>
                <w:lang w:val="en-GB" w:eastAsia="fr-FR"/>
              </w:rPr>
            </w:pPr>
          </w:p>
          <w:p w14:paraId="737DA454" w14:textId="194E8A5F" w:rsidR="00273D98" w:rsidRPr="00273D98" w:rsidRDefault="00273D98" w:rsidP="0096535B">
            <w:pPr>
              <w:rPr>
                <w:rFonts w:ascii="Arial" w:hAnsi="Arial" w:cs="Arial"/>
                <w:bCs/>
                <w:color w:val="0070C0"/>
                <w:sz w:val="22"/>
                <w:lang w:val="en-GB" w:eastAsia="fr-FR"/>
              </w:rPr>
            </w:pPr>
            <w:r w:rsidRPr="00273D98">
              <w:rPr>
                <w:rFonts w:ascii="Arial" w:hAnsi="Arial" w:cs="Arial"/>
                <w:bCs/>
                <w:color w:val="0070C0"/>
                <w:sz w:val="22"/>
                <w:lang w:val="en-GB" w:eastAsia="fr-FR"/>
              </w:rPr>
              <w:t>(Decision 2023/11)</w:t>
            </w:r>
          </w:p>
        </w:tc>
        <w:tc>
          <w:tcPr>
            <w:tcW w:w="949" w:type="pct"/>
            <w:tcBorders>
              <w:top w:val="single" w:sz="6" w:space="0" w:color="000000"/>
              <w:bottom w:val="single" w:sz="6" w:space="0" w:color="000000"/>
            </w:tcBorders>
            <w:shd w:val="clear" w:color="auto" w:fill="auto"/>
          </w:tcPr>
          <w:p w14:paraId="3616282C" w14:textId="2921F2BA" w:rsidR="00273D98" w:rsidRPr="004816DB" w:rsidRDefault="00273D98" w:rsidP="004816DB">
            <w:pPr>
              <w:jc w:val="center"/>
              <w:rPr>
                <w:rFonts w:ascii="Arial" w:hAnsi="Arial" w:cs="Arial"/>
                <w:bCs/>
                <w:color w:val="0070C0"/>
                <w:sz w:val="22"/>
                <w:lang w:val="en-GB" w:eastAsia="fr-FR"/>
              </w:rPr>
            </w:pPr>
            <w:r w:rsidRPr="004816DB">
              <w:rPr>
                <w:rFonts w:ascii="Arial" w:hAnsi="Arial" w:cs="Arial"/>
                <w:bCs/>
                <w:color w:val="0070C0"/>
                <w:sz w:val="22"/>
                <w:lang w:val="en-GB" w:eastAsia="fr-FR"/>
              </w:rPr>
              <w:t>ExTAG Secretariat</w:t>
            </w:r>
          </w:p>
        </w:tc>
        <w:tc>
          <w:tcPr>
            <w:tcW w:w="733" w:type="pct"/>
            <w:tcBorders>
              <w:top w:val="single" w:sz="6" w:space="0" w:color="000000"/>
              <w:bottom w:val="single" w:sz="6" w:space="0" w:color="000000"/>
            </w:tcBorders>
            <w:shd w:val="clear" w:color="auto" w:fill="auto"/>
          </w:tcPr>
          <w:p w14:paraId="0B0FEAFE" w14:textId="77777777" w:rsidR="00273D98" w:rsidRPr="004816DB" w:rsidRDefault="00273D98" w:rsidP="004816DB">
            <w:pPr>
              <w:rPr>
                <w:rFonts w:ascii="Arial" w:hAnsi="Arial" w:cs="Arial"/>
                <w:bCs/>
                <w:color w:val="0070C0"/>
                <w:sz w:val="22"/>
                <w:lang w:val="en-GB" w:eastAsia="fr-FR"/>
              </w:rPr>
            </w:pPr>
            <w:r w:rsidRPr="004816DB">
              <w:rPr>
                <w:rFonts w:ascii="Arial" w:hAnsi="Arial" w:cs="Arial"/>
                <w:bCs/>
                <w:color w:val="0070C0"/>
                <w:sz w:val="22"/>
                <w:lang w:val="en-GB" w:eastAsia="fr-FR"/>
              </w:rPr>
              <w:t xml:space="preserve">Following the meeting </w:t>
            </w:r>
          </w:p>
        </w:tc>
      </w:tr>
      <w:tr w:rsidR="00956E34" w:rsidRPr="00956E34" w14:paraId="51B6CF98" w14:textId="77777777" w:rsidTr="0096535B">
        <w:tc>
          <w:tcPr>
            <w:tcW w:w="337" w:type="pct"/>
            <w:tcBorders>
              <w:top w:val="single" w:sz="6" w:space="0" w:color="000000"/>
              <w:bottom w:val="single" w:sz="6" w:space="0" w:color="000000"/>
            </w:tcBorders>
            <w:shd w:val="clear" w:color="auto" w:fill="auto"/>
          </w:tcPr>
          <w:p w14:paraId="20064554" w14:textId="6D46DBFF" w:rsidR="00956E34" w:rsidRPr="0012381D" w:rsidRDefault="00956E34" w:rsidP="00273D98">
            <w:pPr>
              <w:widowControl w:val="0"/>
              <w:ind w:left="11"/>
              <w:jc w:val="center"/>
              <w:rPr>
                <w:rFonts w:ascii="Arial" w:eastAsia="SimSun" w:hAnsi="Arial"/>
                <w:b/>
                <w:bCs/>
                <w:sz w:val="22"/>
                <w:szCs w:val="22"/>
                <w:lang w:val="en-AU" w:eastAsia="en-US"/>
              </w:rPr>
            </w:pPr>
            <w:r w:rsidRPr="0012381D">
              <w:rPr>
                <w:rFonts w:ascii="Arial" w:eastAsia="SimSun" w:hAnsi="Arial"/>
                <w:b/>
                <w:bCs/>
                <w:sz w:val="22"/>
                <w:szCs w:val="22"/>
                <w:lang w:val="en-AU" w:eastAsia="en-US"/>
              </w:rPr>
              <w:t>4</w:t>
            </w:r>
          </w:p>
        </w:tc>
        <w:tc>
          <w:tcPr>
            <w:tcW w:w="385" w:type="pct"/>
            <w:tcBorders>
              <w:top w:val="single" w:sz="6" w:space="0" w:color="000000"/>
              <w:bottom w:val="single" w:sz="6" w:space="0" w:color="000000"/>
            </w:tcBorders>
            <w:shd w:val="clear" w:color="auto" w:fill="auto"/>
          </w:tcPr>
          <w:p w14:paraId="2B9E688E" w14:textId="28314D63" w:rsidR="00956E34" w:rsidRPr="0012381D" w:rsidRDefault="00956E34" w:rsidP="00273D98">
            <w:pPr>
              <w:widowControl w:val="0"/>
              <w:jc w:val="center"/>
              <w:rPr>
                <w:rFonts w:ascii="Arial" w:eastAsia="SimSun" w:hAnsi="Arial"/>
                <w:b/>
                <w:bCs/>
                <w:sz w:val="22"/>
                <w:szCs w:val="22"/>
                <w:lang w:val="en-AU" w:eastAsia="en-US"/>
              </w:rPr>
            </w:pPr>
            <w:r w:rsidRPr="0012381D">
              <w:rPr>
                <w:rFonts w:ascii="Arial" w:eastAsia="SimSun" w:hAnsi="Arial"/>
                <w:b/>
                <w:bCs/>
                <w:sz w:val="22"/>
                <w:szCs w:val="22"/>
                <w:lang w:val="en-AU" w:eastAsia="en-US"/>
              </w:rPr>
              <w:t>9.2</w:t>
            </w:r>
          </w:p>
        </w:tc>
        <w:tc>
          <w:tcPr>
            <w:tcW w:w="2596" w:type="pct"/>
            <w:tcBorders>
              <w:top w:val="single" w:sz="6" w:space="0" w:color="000000"/>
              <w:bottom w:val="single" w:sz="6" w:space="0" w:color="000000"/>
            </w:tcBorders>
            <w:shd w:val="clear" w:color="auto" w:fill="auto"/>
          </w:tcPr>
          <w:p w14:paraId="2AC2D72A" w14:textId="77777777" w:rsidR="00956E34" w:rsidRDefault="00956E34" w:rsidP="00273D98">
            <w:pPr>
              <w:rPr>
                <w:rFonts w:ascii="Arial" w:hAnsi="Arial" w:cs="Arial"/>
                <w:bCs/>
                <w:color w:val="0070C0"/>
                <w:sz w:val="22"/>
                <w:lang w:val="en-GB" w:eastAsia="fr-FR"/>
              </w:rPr>
            </w:pPr>
            <w:r w:rsidRPr="00956E34">
              <w:rPr>
                <w:rFonts w:ascii="Arial" w:hAnsi="Arial" w:cs="Arial"/>
                <w:bCs/>
                <w:color w:val="0070C0"/>
                <w:sz w:val="22"/>
                <w:lang w:val="en-GB" w:eastAsia="fr-FR"/>
              </w:rPr>
              <w:t>ExTAG Officers would follow up on five-year-old DS from 2018 as per requirements of IECEx OD 035 and contact the originator as well as request the IECEx/TC 31 Liaison Officer to contact TC 31 for feedback</w:t>
            </w:r>
          </w:p>
          <w:p w14:paraId="771DDC89" w14:textId="2A7727C5" w:rsidR="00956E34" w:rsidRPr="00273D98" w:rsidRDefault="00956E34" w:rsidP="00273D98">
            <w:pPr>
              <w:rPr>
                <w:rFonts w:ascii="Arial" w:hAnsi="Arial" w:cs="Arial"/>
                <w:bCs/>
                <w:color w:val="0070C0"/>
                <w:sz w:val="22"/>
                <w:lang w:val="en-GB" w:eastAsia="fr-FR"/>
              </w:rPr>
            </w:pPr>
          </w:p>
        </w:tc>
        <w:tc>
          <w:tcPr>
            <w:tcW w:w="949" w:type="pct"/>
            <w:tcBorders>
              <w:top w:val="single" w:sz="6" w:space="0" w:color="000000"/>
              <w:bottom w:val="single" w:sz="6" w:space="0" w:color="000000"/>
            </w:tcBorders>
            <w:shd w:val="clear" w:color="auto" w:fill="auto"/>
          </w:tcPr>
          <w:p w14:paraId="4FA26283" w14:textId="377B52BC" w:rsidR="00956E34" w:rsidRPr="004816DB" w:rsidRDefault="00956E34" w:rsidP="004816DB">
            <w:pPr>
              <w:jc w:val="center"/>
              <w:rPr>
                <w:rFonts w:ascii="Arial" w:hAnsi="Arial" w:cs="Arial"/>
                <w:bCs/>
                <w:color w:val="0070C0"/>
                <w:sz w:val="22"/>
                <w:lang w:val="en-GB" w:eastAsia="fr-FR"/>
              </w:rPr>
            </w:pPr>
            <w:r>
              <w:rPr>
                <w:rFonts w:ascii="Arial" w:hAnsi="Arial" w:cs="Arial"/>
                <w:bCs/>
                <w:color w:val="0070C0"/>
                <w:sz w:val="22"/>
                <w:lang w:val="en-GB" w:eastAsia="fr-FR"/>
              </w:rPr>
              <w:t>ExTAG Officers</w:t>
            </w:r>
          </w:p>
        </w:tc>
        <w:tc>
          <w:tcPr>
            <w:tcW w:w="733" w:type="pct"/>
            <w:tcBorders>
              <w:top w:val="single" w:sz="6" w:space="0" w:color="000000"/>
              <w:bottom w:val="single" w:sz="6" w:space="0" w:color="000000"/>
            </w:tcBorders>
            <w:shd w:val="clear" w:color="auto" w:fill="auto"/>
          </w:tcPr>
          <w:p w14:paraId="23AA276A" w14:textId="603A5EF2" w:rsidR="00956E34" w:rsidRPr="004816DB" w:rsidRDefault="00956E34" w:rsidP="004816DB">
            <w:pPr>
              <w:rPr>
                <w:rFonts w:ascii="Arial" w:hAnsi="Arial" w:cs="Arial"/>
                <w:bCs/>
                <w:color w:val="0070C0"/>
                <w:sz w:val="22"/>
                <w:lang w:val="en-GB" w:eastAsia="fr-FR"/>
              </w:rPr>
            </w:pPr>
            <w:r>
              <w:rPr>
                <w:rFonts w:ascii="Arial" w:hAnsi="Arial" w:cs="Arial"/>
                <w:bCs/>
                <w:color w:val="0070C0"/>
                <w:sz w:val="22"/>
                <w:lang w:val="en-GB" w:eastAsia="fr-FR"/>
              </w:rPr>
              <w:t>Following the meeting</w:t>
            </w:r>
          </w:p>
        </w:tc>
      </w:tr>
      <w:tr w:rsidR="00273D98" w:rsidRPr="00273D98" w14:paraId="223B4AFB" w14:textId="77777777" w:rsidTr="0096535B">
        <w:tc>
          <w:tcPr>
            <w:tcW w:w="337" w:type="pct"/>
            <w:tcBorders>
              <w:top w:val="single" w:sz="6" w:space="0" w:color="000000"/>
              <w:bottom w:val="single" w:sz="6" w:space="0" w:color="000000"/>
            </w:tcBorders>
            <w:shd w:val="clear" w:color="auto" w:fill="auto"/>
          </w:tcPr>
          <w:p w14:paraId="09C79432" w14:textId="0F85DDE6" w:rsidR="00273D98" w:rsidRPr="00273D98" w:rsidRDefault="00956E34" w:rsidP="00273D98">
            <w:pPr>
              <w:widowControl w:val="0"/>
              <w:ind w:left="11"/>
              <w:jc w:val="center"/>
              <w:rPr>
                <w:rFonts w:ascii="Arial" w:eastAsia="SimSun" w:hAnsi="Arial"/>
                <w:b/>
                <w:bCs/>
                <w:sz w:val="22"/>
                <w:szCs w:val="22"/>
                <w:lang w:val="en-AU" w:eastAsia="en-US"/>
              </w:rPr>
            </w:pPr>
            <w:r>
              <w:rPr>
                <w:rFonts w:ascii="Arial" w:eastAsia="SimSun" w:hAnsi="Arial"/>
                <w:b/>
                <w:bCs/>
                <w:sz w:val="22"/>
                <w:szCs w:val="22"/>
                <w:lang w:val="en-AU" w:eastAsia="en-US"/>
              </w:rPr>
              <w:t>5</w:t>
            </w:r>
          </w:p>
        </w:tc>
        <w:tc>
          <w:tcPr>
            <w:tcW w:w="385" w:type="pct"/>
            <w:tcBorders>
              <w:top w:val="single" w:sz="6" w:space="0" w:color="000000"/>
              <w:bottom w:val="single" w:sz="6" w:space="0" w:color="000000"/>
            </w:tcBorders>
            <w:shd w:val="clear" w:color="auto" w:fill="auto"/>
          </w:tcPr>
          <w:p w14:paraId="488CECA6" w14:textId="77777777"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9.3</w:t>
            </w:r>
          </w:p>
        </w:tc>
        <w:tc>
          <w:tcPr>
            <w:tcW w:w="2596" w:type="pct"/>
            <w:tcBorders>
              <w:top w:val="single" w:sz="6" w:space="0" w:color="000000"/>
              <w:bottom w:val="single" w:sz="6" w:space="0" w:color="000000"/>
            </w:tcBorders>
            <w:shd w:val="clear" w:color="auto" w:fill="auto"/>
          </w:tcPr>
          <w:p w14:paraId="615F75C4" w14:textId="0002EDED" w:rsidR="00273D98" w:rsidRPr="00273D98" w:rsidRDefault="00273D98" w:rsidP="00273D98">
            <w:pPr>
              <w:rPr>
                <w:rFonts w:ascii="Arial" w:hAnsi="Arial" w:cs="Arial"/>
                <w:bCs/>
                <w:color w:val="0070C0"/>
                <w:sz w:val="22"/>
                <w:lang w:val="en-GB" w:eastAsia="fr-FR"/>
              </w:rPr>
            </w:pPr>
            <w:r w:rsidRPr="00273D98">
              <w:rPr>
                <w:rFonts w:ascii="Arial" w:hAnsi="Arial" w:cs="Arial"/>
                <w:bCs/>
                <w:color w:val="0070C0"/>
                <w:sz w:val="22"/>
                <w:lang w:val="en-GB" w:eastAsia="fr-FR"/>
              </w:rPr>
              <w:t>A revised draft Edition</w:t>
            </w:r>
            <w:r w:rsidR="004038F0">
              <w:rPr>
                <w:rFonts w:ascii="Arial" w:hAnsi="Arial" w:cs="Arial"/>
                <w:bCs/>
                <w:color w:val="0070C0"/>
                <w:sz w:val="22"/>
                <w:lang w:val="en-GB" w:eastAsia="fr-FR"/>
              </w:rPr>
              <w:t xml:space="preserve"> </w:t>
            </w:r>
            <w:r w:rsidRPr="00273D98">
              <w:rPr>
                <w:rFonts w:ascii="Arial" w:hAnsi="Arial" w:cs="Arial"/>
                <w:bCs/>
                <w:color w:val="0070C0"/>
                <w:sz w:val="22"/>
                <w:lang w:val="en-GB" w:eastAsia="fr-FR"/>
              </w:rPr>
              <w:t xml:space="preserve">3.1, of </w:t>
            </w:r>
            <w:r w:rsidR="00F25C77">
              <w:rPr>
                <w:rFonts w:ascii="Arial" w:hAnsi="Arial" w:cs="Arial"/>
                <w:bCs/>
                <w:color w:val="0070C0"/>
                <w:sz w:val="22"/>
                <w:lang w:val="en-GB" w:eastAsia="fr-FR"/>
              </w:rPr>
              <w:t xml:space="preserve">IECEx </w:t>
            </w:r>
            <w:r w:rsidRPr="00273D98">
              <w:rPr>
                <w:rFonts w:ascii="Arial" w:hAnsi="Arial" w:cs="Arial"/>
                <w:bCs/>
                <w:color w:val="0070C0"/>
                <w:sz w:val="22"/>
                <w:lang w:val="en-GB" w:eastAsia="fr-FR"/>
              </w:rPr>
              <w:t>OD 035 to be prepared for voting via correspondence. Once concluded to then be forwarded to the ExMC for approval.</w:t>
            </w:r>
          </w:p>
          <w:p w14:paraId="2635DBC3" w14:textId="77777777" w:rsidR="00273D98" w:rsidRPr="00273D98" w:rsidRDefault="00273D98" w:rsidP="00273D98">
            <w:pPr>
              <w:rPr>
                <w:rFonts w:ascii="Arial" w:hAnsi="Arial" w:cs="Arial"/>
                <w:bCs/>
                <w:color w:val="0070C0"/>
                <w:sz w:val="22"/>
                <w:lang w:val="en-GB" w:eastAsia="fr-FR"/>
              </w:rPr>
            </w:pPr>
          </w:p>
          <w:p w14:paraId="5D58E14F" w14:textId="751F2E9B" w:rsidR="00273D98" w:rsidRPr="00273D98" w:rsidRDefault="00273D98" w:rsidP="0096535B">
            <w:pPr>
              <w:rPr>
                <w:rFonts w:ascii="Arial" w:hAnsi="Arial" w:cs="Arial"/>
                <w:bCs/>
                <w:color w:val="0070C0"/>
                <w:sz w:val="22"/>
                <w:lang w:val="en-GB" w:eastAsia="fr-FR"/>
              </w:rPr>
            </w:pPr>
            <w:r w:rsidRPr="00273D98">
              <w:rPr>
                <w:rFonts w:ascii="Arial" w:hAnsi="Arial" w:cs="Arial"/>
                <w:bCs/>
                <w:color w:val="0070C0"/>
                <w:sz w:val="22"/>
                <w:lang w:val="en-GB" w:eastAsia="fr-FR"/>
              </w:rPr>
              <w:t>(Decision 2023/12)</w:t>
            </w:r>
          </w:p>
        </w:tc>
        <w:tc>
          <w:tcPr>
            <w:tcW w:w="949" w:type="pct"/>
            <w:tcBorders>
              <w:top w:val="single" w:sz="6" w:space="0" w:color="000000"/>
              <w:bottom w:val="single" w:sz="6" w:space="0" w:color="000000"/>
            </w:tcBorders>
            <w:shd w:val="clear" w:color="auto" w:fill="auto"/>
          </w:tcPr>
          <w:p w14:paraId="35C87123" w14:textId="77777777" w:rsidR="00273D98" w:rsidRPr="004816DB" w:rsidRDefault="00273D98" w:rsidP="004816DB">
            <w:pPr>
              <w:jc w:val="center"/>
              <w:rPr>
                <w:rFonts w:ascii="Arial" w:hAnsi="Arial" w:cs="Arial"/>
                <w:bCs/>
                <w:color w:val="0070C0"/>
                <w:sz w:val="22"/>
                <w:lang w:val="en-GB" w:eastAsia="fr-FR"/>
              </w:rPr>
            </w:pPr>
            <w:r w:rsidRPr="004816DB">
              <w:rPr>
                <w:rFonts w:ascii="Arial" w:hAnsi="Arial" w:cs="Arial"/>
                <w:bCs/>
                <w:color w:val="0070C0"/>
                <w:sz w:val="22"/>
                <w:lang w:val="en-GB" w:eastAsia="fr-FR"/>
              </w:rPr>
              <w:lastRenderedPageBreak/>
              <w:t>ExTAG Secretariat</w:t>
            </w:r>
          </w:p>
        </w:tc>
        <w:tc>
          <w:tcPr>
            <w:tcW w:w="733" w:type="pct"/>
            <w:tcBorders>
              <w:top w:val="single" w:sz="6" w:space="0" w:color="000000"/>
              <w:bottom w:val="single" w:sz="6" w:space="0" w:color="000000"/>
            </w:tcBorders>
            <w:shd w:val="clear" w:color="auto" w:fill="auto"/>
          </w:tcPr>
          <w:p w14:paraId="65A91298" w14:textId="77777777" w:rsidR="00273D98" w:rsidRPr="004816DB" w:rsidRDefault="00273D98" w:rsidP="004816DB">
            <w:pPr>
              <w:rPr>
                <w:rFonts w:ascii="Arial" w:hAnsi="Arial" w:cs="Arial"/>
                <w:bCs/>
                <w:color w:val="0070C0"/>
                <w:sz w:val="22"/>
                <w:lang w:val="en-GB" w:eastAsia="fr-FR"/>
              </w:rPr>
            </w:pPr>
            <w:r w:rsidRPr="004816DB">
              <w:rPr>
                <w:rFonts w:ascii="Arial" w:hAnsi="Arial" w:cs="Arial"/>
                <w:bCs/>
                <w:color w:val="0070C0"/>
                <w:sz w:val="22"/>
                <w:lang w:val="en-GB" w:eastAsia="fr-FR"/>
              </w:rPr>
              <w:t>Following the meeting</w:t>
            </w:r>
          </w:p>
        </w:tc>
      </w:tr>
      <w:tr w:rsidR="00273D98" w:rsidRPr="00273D98" w14:paraId="2E3A8587" w14:textId="77777777" w:rsidTr="0096535B">
        <w:tc>
          <w:tcPr>
            <w:tcW w:w="337" w:type="pct"/>
            <w:tcBorders>
              <w:top w:val="single" w:sz="6" w:space="0" w:color="000000"/>
              <w:bottom w:val="single" w:sz="6" w:space="0" w:color="000000"/>
            </w:tcBorders>
            <w:shd w:val="clear" w:color="auto" w:fill="auto"/>
          </w:tcPr>
          <w:p w14:paraId="57B83907" w14:textId="62B0CA42" w:rsidR="00273D98" w:rsidRPr="00273D98" w:rsidRDefault="00956E34" w:rsidP="00273D98">
            <w:pPr>
              <w:widowControl w:val="0"/>
              <w:ind w:left="11"/>
              <w:jc w:val="center"/>
              <w:rPr>
                <w:rFonts w:ascii="Arial" w:eastAsia="SimSun" w:hAnsi="Arial"/>
                <w:b/>
                <w:bCs/>
                <w:sz w:val="22"/>
                <w:szCs w:val="22"/>
                <w:lang w:val="en-AU" w:eastAsia="en-US"/>
              </w:rPr>
            </w:pPr>
            <w:r>
              <w:rPr>
                <w:rFonts w:ascii="Arial" w:eastAsia="SimSun" w:hAnsi="Arial"/>
                <w:b/>
                <w:bCs/>
                <w:sz w:val="22"/>
                <w:szCs w:val="22"/>
                <w:lang w:val="en-AU" w:eastAsia="en-US"/>
              </w:rPr>
              <w:t>6</w:t>
            </w:r>
          </w:p>
        </w:tc>
        <w:tc>
          <w:tcPr>
            <w:tcW w:w="385" w:type="pct"/>
            <w:tcBorders>
              <w:top w:val="single" w:sz="6" w:space="0" w:color="000000"/>
              <w:bottom w:val="single" w:sz="6" w:space="0" w:color="000000"/>
            </w:tcBorders>
            <w:shd w:val="clear" w:color="auto" w:fill="auto"/>
          </w:tcPr>
          <w:p w14:paraId="5170A413" w14:textId="77777777"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9.3</w:t>
            </w:r>
          </w:p>
        </w:tc>
        <w:tc>
          <w:tcPr>
            <w:tcW w:w="2596" w:type="pct"/>
            <w:tcBorders>
              <w:top w:val="single" w:sz="6" w:space="0" w:color="000000"/>
              <w:bottom w:val="single" w:sz="6" w:space="0" w:color="000000"/>
            </w:tcBorders>
            <w:shd w:val="clear" w:color="auto" w:fill="auto"/>
          </w:tcPr>
          <w:p w14:paraId="364EBABD" w14:textId="486E9732" w:rsidR="00B14959" w:rsidRDefault="00B14959" w:rsidP="00B14959">
            <w:pPr>
              <w:rPr>
                <w:rFonts w:ascii="Arial" w:hAnsi="Arial"/>
                <w:bCs/>
                <w:color w:val="0070C0"/>
                <w:sz w:val="22"/>
                <w:szCs w:val="22"/>
                <w:lang w:val="en-GB" w:eastAsia="fr-FR"/>
              </w:rPr>
            </w:pPr>
            <w:r>
              <w:rPr>
                <w:rFonts w:ascii="Arial" w:hAnsi="Arial" w:cs="Arial"/>
                <w:bCs/>
                <w:color w:val="0070C0"/>
                <w:sz w:val="22"/>
                <w:lang w:val="en-GB" w:eastAsia="fr-FR"/>
              </w:rPr>
              <w:t>It was agreed to a</w:t>
            </w:r>
            <w:r w:rsidR="00273D98" w:rsidRPr="00273D98">
              <w:rPr>
                <w:rFonts w:ascii="Arial" w:hAnsi="Arial" w:cs="Arial"/>
                <w:bCs/>
                <w:color w:val="0070C0"/>
                <w:sz w:val="22"/>
                <w:lang w:val="en-GB" w:eastAsia="fr-FR"/>
              </w:rPr>
              <w:t xml:space="preserve"> minor editorial adjustment to the Form F-014 to align with OD 035 requirement for Originators to advise, in the form, how they recommend existing certified products be dealt with.</w:t>
            </w:r>
            <w:r w:rsidRPr="00B14959">
              <w:rPr>
                <w:rFonts w:ascii="Arial" w:hAnsi="Arial"/>
                <w:bCs/>
                <w:color w:val="0070C0"/>
                <w:sz w:val="22"/>
                <w:szCs w:val="22"/>
                <w:lang w:val="en-GB" w:eastAsia="fr-FR"/>
              </w:rPr>
              <w:t xml:space="preserve"> </w:t>
            </w:r>
          </w:p>
          <w:p w14:paraId="1C24242E" w14:textId="77777777" w:rsidR="00B14959" w:rsidRDefault="00B14959" w:rsidP="00B14959">
            <w:pPr>
              <w:rPr>
                <w:rFonts w:ascii="Arial" w:hAnsi="Arial"/>
                <w:bCs/>
                <w:color w:val="0070C0"/>
                <w:sz w:val="22"/>
                <w:lang w:val="en-GB" w:eastAsia="fr-FR"/>
              </w:rPr>
            </w:pPr>
          </w:p>
          <w:p w14:paraId="39E92E83" w14:textId="54F4EF29" w:rsidR="00273D98" w:rsidRPr="00273D98" w:rsidRDefault="00273D98" w:rsidP="004038F0">
            <w:pPr>
              <w:rPr>
                <w:rFonts w:ascii="Arial" w:hAnsi="Arial" w:cs="Arial"/>
                <w:bCs/>
                <w:color w:val="0070C0"/>
                <w:sz w:val="22"/>
                <w:lang w:val="en-GB" w:eastAsia="fr-FR"/>
              </w:rPr>
            </w:pPr>
            <w:r w:rsidRPr="00273D98">
              <w:rPr>
                <w:rFonts w:ascii="Arial" w:hAnsi="Arial" w:cs="Arial"/>
                <w:bCs/>
                <w:color w:val="0070C0"/>
                <w:sz w:val="22"/>
                <w:lang w:val="en-GB" w:eastAsia="fr-FR"/>
              </w:rPr>
              <w:t>(Decision 2023/12)</w:t>
            </w:r>
          </w:p>
        </w:tc>
        <w:tc>
          <w:tcPr>
            <w:tcW w:w="949" w:type="pct"/>
            <w:tcBorders>
              <w:top w:val="single" w:sz="6" w:space="0" w:color="000000"/>
              <w:bottom w:val="single" w:sz="6" w:space="0" w:color="000000"/>
            </w:tcBorders>
            <w:shd w:val="clear" w:color="auto" w:fill="auto"/>
          </w:tcPr>
          <w:p w14:paraId="41AA17E1" w14:textId="77777777" w:rsidR="00273D98" w:rsidRPr="004816DB" w:rsidRDefault="00273D98" w:rsidP="004816DB">
            <w:pPr>
              <w:jc w:val="center"/>
              <w:rPr>
                <w:rFonts w:ascii="Arial" w:hAnsi="Arial" w:cs="Arial"/>
                <w:bCs/>
                <w:color w:val="0070C0"/>
                <w:sz w:val="22"/>
                <w:lang w:val="en-GB" w:eastAsia="fr-FR"/>
              </w:rPr>
            </w:pPr>
            <w:r w:rsidRPr="004816DB">
              <w:rPr>
                <w:rFonts w:ascii="Arial" w:hAnsi="Arial" w:cs="Arial"/>
                <w:bCs/>
                <w:color w:val="0070C0"/>
                <w:sz w:val="22"/>
                <w:lang w:val="en-GB" w:eastAsia="fr-FR"/>
              </w:rPr>
              <w:t>ExTAG Secretariat</w:t>
            </w:r>
          </w:p>
        </w:tc>
        <w:tc>
          <w:tcPr>
            <w:tcW w:w="733" w:type="pct"/>
            <w:tcBorders>
              <w:top w:val="single" w:sz="6" w:space="0" w:color="000000"/>
              <w:bottom w:val="single" w:sz="6" w:space="0" w:color="000000"/>
            </w:tcBorders>
            <w:shd w:val="clear" w:color="auto" w:fill="auto"/>
          </w:tcPr>
          <w:p w14:paraId="3562E6BC" w14:textId="77777777" w:rsidR="00273D98" w:rsidRPr="004816DB" w:rsidRDefault="00273D98" w:rsidP="004816DB">
            <w:pPr>
              <w:rPr>
                <w:rFonts w:ascii="Arial" w:hAnsi="Arial" w:cs="Arial"/>
                <w:bCs/>
                <w:color w:val="0070C0"/>
                <w:sz w:val="22"/>
                <w:lang w:val="en-GB" w:eastAsia="fr-FR"/>
              </w:rPr>
            </w:pPr>
            <w:r w:rsidRPr="004816DB">
              <w:rPr>
                <w:rFonts w:ascii="Arial" w:hAnsi="Arial" w:cs="Arial"/>
                <w:bCs/>
                <w:color w:val="0070C0"/>
                <w:sz w:val="22"/>
                <w:lang w:val="en-GB" w:eastAsia="fr-FR"/>
              </w:rPr>
              <w:t>Following the meeting</w:t>
            </w:r>
          </w:p>
        </w:tc>
      </w:tr>
      <w:tr w:rsidR="00273D98" w:rsidRPr="00273D98" w14:paraId="7B01B10F" w14:textId="77777777" w:rsidTr="0096535B">
        <w:tc>
          <w:tcPr>
            <w:tcW w:w="337" w:type="pct"/>
            <w:tcBorders>
              <w:top w:val="single" w:sz="6" w:space="0" w:color="000000"/>
              <w:bottom w:val="single" w:sz="6" w:space="0" w:color="000000"/>
            </w:tcBorders>
            <w:shd w:val="clear" w:color="auto" w:fill="auto"/>
          </w:tcPr>
          <w:p w14:paraId="16214D9C" w14:textId="0CA3AD20" w:rsidR="00273D98" w:rsidRPr="00273D98" w:rsidRDefault="00956E34" w:rsidP="00273D98">
            <w:pPr>
              <w:widowControl w:val="0"/>
              <w:ind w:left="11"/>
              <w:jc w:val="center"/>
              <w:rPr>
                <w:rFonts w:ascii="Arial" w:eastAsia="SimSun" w:hAnsi="Arial"/>
                <w:b/>
                <w:bCs/>
                <w:sz w:val="22"/>
                <w:szCs w:val="22"/>
                <w:lang w:val="en-AU" w:eastAsia="en-US"/>
              </w:rPr>
            </w:pPr>
            <w:r>
              <w:rPr>
                <w:rFonts w:ascii="Arial" w:eastAsia="SimSun" w:hAnsi="Arial"/>
                <w:b/>
                <w:bCs/>
                <w:sz w:val="22"/>
                <w:szCs w:val="22"/>
                <w:lang w:val="en-AU" w:eastAsia="en-US"/>
              </w:rPr>
              <w:t>7</w:t>
            </w:r>
          </w:p>
        </w:tc>
        <w:tc>
          <w:tcPr>
            <w:tcW w:w="385" w:type="pct"/>
            <w:tcBorders>
              <w:top w:val="single" w:sz="6" w:space="0" w:color="000000"/>
              <w:bottom w:val="single" w:sz="6" w:space="0" w:color="000000"/>
            </w:tcBorders>
            <w:shd w:val="clear" w:color="auto" w:fill="auto"/>
          </w:tcPr>
          <w:p w14:paraId="16AB0AAE" w14:textId="77777777"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10.1</w:t>
            </w:r>
          </w:p>
        </w:tc>
        <w:tc>
          <w:tcPr>
            <w:tcW w:w="2596" w:type="pct"/>
            <w:tcBorders>
              <w:top w:val="single" w:sz="6" w:space="0" w:color="000000"/>
              <w:bottom w:val="single" w:sz="6" w:space="0" w:color="000000"/>
            </w:tcBorders>
            <w:shd w:val="clear" w:color="auto" w:fill="auto"/>
          </w:tcPr>
          <w:p w14:paraId="3AC560BF" w14:textId="02C7739E" w:rsidR="00273D98" w:rsidRPr="00273D98" w:rsidRDefault="00273D98" w:rsidP="0096535B">
            <w:pPr>
              <w:rPr>
                <w:rFonts w:ascii="Arial" w:hAnsi="Arial" w:cs="Arial"/>
                <w:bCs/>
                <w:color w:val="0070C0"/>
                <w:sz w:val="22"/>
                <w:lang w:val="en-GB" w:eastAsia="fr-FR"/>
              </w:rPr>
            </w:pPr>
            <w:r w:rsidRPr="00273D98">
              <w:rPr>
                <w:rFonts w:ascii="Arial" w:hAnsi="Arial" w:cs="Arial"/>
                <w:bCs/>
                <w:color w:val="0070C0"/>
                <w:sz w:val="22"/>
                <w:lang w:val="en-GB" w:eastAsia="fr-FR"/>
              </w:rPr>
              <w:t xml:space="preserve">It was agreed </w:t>
            </w:r>
            <w:r w:rsidR="00B14959">
              <w:rPr>
                <w:rFonts w:ascii="Arial" w:hAnsi="Arial" w:cs="Arial"/>
                <w:bCs/>
                <w:color w:val="0070C0"/>
                <w:sz w:val="22"/>
                <w:lang w:val="en-GB" w:eastAsia="fr-FR"/>
              </w:rPr>
              <w:t>to</w:t>
            </w:r>
            <w:r w:rsidRPr="00273D98">
              <w:rPr>
                <w:rFonts w:ascii="Arial" w:hAnsi="Arial" w:cs="Arial"/>
                <w:bCs/>
                <w:color w:val="0070C0"/>
                <w:sz w:val="22"/>
                <w:lang w:val="en-GB" w:eastAsia="fr-FR"/>
              </w:rPr>
              <w:t xml:space="preserve"> </w:t>
            </w:r>
            <w:r w:rsidR="00B14959" w:rsidRPr="00273D98">
              <w:rPr>
                <w:rFonts w:ascii="Arial" w:hAnsi="Arial" w:cs="Arial"/>
                <w:bCs/>
                <w:color w:val="0070C0"/>
                <w:sz w:val="22"/>
                <w:lang w:val="en-GB" w:eastAsia="fr-FR"/>
              </w:rPr>
              <w:t xml:space="preserve">proceed </w:t>
            </w:r>
            <w:r w:rsidRPr="00273D98">
              <w:rPr>
                <w:rFonts w:ascii="Arial" w:hAnsi="Arial" w:cs="Arial"/>
                <w:bCs/>
                <w:color w:val="0070C0"/>
                <w:sz w:val="22"/>
                <w:lang w:val="en-GB" w:eastAsia="fr-FR"/>
              </w:rPr>
              <w:t>the draft Decision Sheet to publication as circulated as ExTAG/706A/CD.</w:t>
            </w:r>
          </w:p>
          <w:p w14:paraId="411D4751" w14:textId="77777777" w:rsidR="00273D98" w:rsidRPr="00273D98" w:rsidRDefault="00273D98" w:rsidP="0096535B">
            <w:pPr>
              <w:rPr>
                <w:rFonts w:ascii="Arial" w:hAnsi="Arial" w:cs="Arial"/>
                <w:bCs/>
                <w:color w:val="0070C0"/>
                <w:sz w:val="22"/>
                <w:lang w:val="en-GB" w:eastAsia="fr-FR"/>
              </w:rPr>
            </w:pPr>
          </w:p>
          <w:p w14:paraId="6148918B" w14:textId="5387E165" w:rsidR="00273D98" w:rsidRPr="00273D98" w:rsidRDefault="00273D98" w:rsidP="004038F0">
            <w:pPr>
              <w:rPr>
                <w:rFonts w:ascii="Arial" w:hAnsi="Arial" w:cs="Arial"/>
                <w:bCs/>
                <w:color w:val="0070C0"/>
                <w:sz w:val="22"/>
                <w:lang w:val="en-GB" w:eastAsia="fr-FR"/>
              </w:rPr>
            </w:pPr>
            <w:r w:rsidRPr="00273D98">
              <w:rPr>
                <w:rFonts w:ascii="Arial" w:hAnsi="Arial" w:cs="Arial"/>
                <w:bCs/>
                <w:color w:val="0070C0"/>
                <w:sz w:val="22"/>
                <w:lang w:val="en-GB" w:eastAsia="fr-FR"/>
              </w:rPr>
              <w:t>(Decision 2023/13)</w:t>
            </w:r>
          </w:p>
        </w:tc>
        <w:tc>
          <w:tcPr>
            <w:tcW w:w="949" w:type="pct"/>
            <w:tcBorders>
              <w:top w:val="single" w:sz="6" w:space="0" w:color="000000"/>
              <w:bottom w:val="single" w:sz="6" w:space="0" w:color="000000"/>
            </w:tcBorders>
            <w:shd w:val="clear" w:color="auto" w:fill="auto"/>
          </w:tcPr>
          <w:p w14:paraId="38046946" w14:textId="77777777" w:rsidR="00273D98" w:rsidRPr="004816DB" w:rsidRDefault="00273D98" w:rsidP="004816DB">
            <w:pPr>
              <w:jc w:val="center"/>
              <w:rPr>
                <w:rFonts w:ascii="Arial" w:hAnsi="Arial" w:cs="Arial"/>
                <w:bCs/>
                <w:color w:val="0070C0"/>
                <w:sz w:val="22"/>
                <w:lang w:val="en-GB" w:eastAsia="fr-FR"/>
              </w:rPr>
            </w:pPr>
            <w:r w:rsidRPr="004816DB">
              <w:rPr>
                <w:rFonts w:ascii="Arial" w:hAnsi="Arial" w:cs="Arial"/>
                <w:bCs/>
                <w:color w:val="0070C0"/>
                <w:sz w:val="22"/>
                <w:lang w:val="en-GB" w:eastAsia="fr-FR"/>
              </w:rPr>
              <w:t xml:space="preserve">ExTAG Secretariat </w:t>
            </w:r>
          </w:p>
        </w:tc>
        <w:tc>
          <w:tcPr>
            <w:tcW w:w="733" w:type="pct"/>
            <w:tcBorders>
              <w:top w:val="single" w:sz="6" w:space="0" w:color="000000"/>
              <w:bottom w:val="single" w:sz="6" w:space="0" w:color="000000"/>
            </w:tcBorders>
            <w:shd w:val="clear" w:color="auto" w:fill="auto"/>
          </w:tcPr>
          <w:p w14:paraId="1C476BDD" w14:textId="77777777" w:rsidR="00273D98" w:rsidRPr="004816DB" w:rsidRDefault="00273D98" w:rsidP="004816DB">
            <w:pPr>
              <w:rPr>
                <w:rFonts w:ascii="Arial" w:hAnsi="Arial" w:cs="Arial"/>
                <w:bCs/>
                <w:color w:val="0070C0"/>
                <w:sz w:val="22"/>
                <w:lang w:val="en-GB" w:eastAsia="fr-FR"/>
              </w:rPr>
            </w:pPr>
            <w:r w:rsidRPr="004816DB">
              <w:rPr>
                <w:rFonts w:ascii="Arial" w:hAnsi="Arial" w:cs="Arial"/>
                <w:bCs/>
                <w:color w:val="0070C0"/>
                <w:sz w:val="22"/>
                <w:lang w:val="en-GB" w:eastAsia="fr-FR"/>
              </w:rPr>
              <w:t>Following the meeting</w:t>
            </w:r>
          </w:p>
        </w:tc>
      </w:tr>
      <w:tr w:rsidR="00273D98" w:rsidRPr="00273D98" w14:paraId="60742DB6" w14:textId="77777777" w:rsidTr="0096535B">
        <w:tc>
          <w:tcPr>
            <w:tcW w:w="337" w:type="pct"/>
            <w:tcBorders>
              <w:top w:val="single" w:sz="6" w:space="0" w:color="000000"/>
              <w:bottom w:val="single" w:sz="6" w:space="0" w:color="000000"/>
            </w:tcBorders>
            <w:shd w:val="clear" w:color="auto" w:fill="auto"/>
          </w:tcPr>
          <w:p w14:paraId="0AF279FF" w14:textId="5E81DAA0" w:rsidR="00273D98" w:rsidRPr="00273D98" w:rsidRDefault="00956E34" w:rsidP="00273D98">
            <w:pPr>
              <w:widowControl w:val="0"/>
              <w:ind w:left="11"/>
              <w:jc w:val="center"/>
              <w:rPr>
                <w:rFonts w:ascii="Arial" w:eastAsia="SimSun" w:hAnsi="Arial"/>
                <w:b/>
                <w:bCs/>
                <w:sz w:val="22"/>
                <w:szCs w:val="22"/>
                <w:lang w:val="en-AU" w:eastAsia="en-US"/>
              </w:rPr>
            </w:pPr>
            <w:r>
              <w:rPr>
                <w:rFonts w:ascii="Arial" w:eastAsia="SimSun" w:hAnsi="Arial"/>
                <w:b/>
                <w:bCs/>
                <w:sz w:val="22"/>
                <w:szCs w:val="22"/>
                <w:lang w:val="en-AU" w:eastAsia="en-US"/>
              </w:rPr>
              <w:t>8</w:t>
            </w:r>
          </w:p>
        </w:tc>
        <w:tc>
          <w:tcPr>
            <w:tcW w:w="385" w:type="pct"/>
            <w:tcBorders>
              <w:top w:val="single" w:sz="6" w:space="0" w:color="000000"/>
              <w:bottom w:val="single" w:sz="6" w:space="0" w:color="000000"/>
            </w:tcBorders>
            <w:shd w:val="clear" w:color="auto" w:fill="auto"/>
          </w:tcPr>
          <w:p w14:paraId="133EF4B2" w14:textId="77777777"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10.2</w:t>
            </w:r>
          </w:p>
        </w:tc>
        <w:tc>
          <w:tcPr>
            <w:tcW w:w="2596" w:type="pct"/>
            <w:tcBorders>
              <w:top w:val="single" w:sz="6" w:space="0" w:color="000000"/>
              <w:bottom w:val="single" w:sz="6" w:space="0" w:color="000000"/>
            </w:tcBorders>
            <w:shd w:val="clear" w:color="auto" w:fill="auto"/>
          </w:tcPr>
          <w:p w14:paraId="713E07F5" w14:textId="289205F5" w:rsidR="00273D98" w:rsidRPr="00273D98" w:rsidRDefault="00273D98" w:rsidP="0096535B">
            <w:pPr>
              <w:rPr>
                <w:rFonts w:ascii="Arial" w:hAnsi="Arial" w:cs="Arial"/>
                <w:bCs/>
                <w:color w:val="0070C0"/>
                <w:sz w:val="22"/>
                <w:lang w:val="en-GB" w:eastAsia="fr-FR"/>
              </w:rPr>
            </w:pPr>
            <w:r w:rsidRPr="00273D98">
              <w:rPr>
                <w:rFonts w:ascii="Arial" w:hAnsi="Arial" w:cs="Arial"/>
                <w:bCs/>
                <w:color w:val="0070C0"/>
                <w:sz w:val="22"/>
                <w:lang w:val="en-GB" w:eastAsia="fr-FR"/>
              </w:rPr>
              <w:t>It was agreed that more work is needed on ExTAG/699/CD and the associated Compilation of Comments as circulated as ExTAG/713/CC before further consideration by ExTAG.</w:t>
            </w:r>
          </w:p>
          <w:p w14:paraId="73C44427" w14:textId="77777777" w:rsidR="00273D98" w:rsidRPr="00273D98" w:rsidRDefault="00273D98" w:rsidP="0096535B">
            <w:pPr>
              <w:rPr>
                <w:rFonts w:ascii="Arial" w:hAnsi="Arial" w:cs="Arial"/>
                <w:bCs/>
                <w:color w:val="0070C0"/>
                <w:sz w:val="22"/>
                <w:lang w:val="en-GB" w:eastAsia="fr-FR"/>
              </w:rPr>
            </w:pPr>
          </w:p>
          <w:p w14:paraId="4B7779A3" w14:textId="77777777" w:rsidR="00273D98" w:rsidRPr="00273D98" w:rsidRDefault="00273D98" w:rsidP="0096535B">
            <w:pPr>
              <w:rPr>
                <w:rFonts w:ascii="Arial" w:hAnsi="Arial" w:cs="Arial"/>
                <w:bCs/>
                <w:color w:val="0070C0"/>
                <w:sz w:val="22"/>
                <w:lang w:val="en-GB" w:eastAsia="fr-FR"/>
              </w:rPr>
            </w:pPr>
            <w:r w:rsidRPr="00273D98">
              <w:rPr>
                <w:rFonts w:ascii="Arial" w:hAnsi="Arial" w:cs="Arial"/>
                <w:bCs/>
                <w:color w:val="0070C0"/>
                <w:sz w:val="22"/>
                <w:lang w:val="en-GB" w:eastAsia="fr-FR"/>
              </w:rPr>
              <w:t>(Decision 2023/14)</w:t>
            </w:r>
          </w:p>
        </w:tc>
        <w:tc>
          <w:tcPr>
            <w:tcW w:w="949" w:type="pct"/>
            <w:tcBorders>
              <w:top w:val="single" w:sz="6" w:space="0" w:color="000000"/>
              <w:bottom w:val="single" w:sz="6" w:space="0" w:color="000000"/>
            </w:tcBorders>
            <w:shd w:val="clear" w:color="auto" w:fill="auto"/>
          </w:tcPr>
          <w:p w14:paraId="41824A97" w14:textId="77777777" w:rsidR="00273D98" w:rsidRPr="004816DB" w:rsidRDefault="00273D98" w:rsidP="004816DB">
            <w:pPr>
              <w:jc w:val="center"/>
              <w:rPr>
                <w:rFonts w:ascii="Arial" w:hAnsi="Arial" w:cs="Arial"/>
                <w:bCs/>
                <w:color w:val="0070C0"/>
                <w:sz w:val="22"/>
                <w:lang w:val="en-GB" w:eastAsia="fr-FR"/>
              </w:rPr>
            </w:pPr>
            <w:r w:rsidRPr="004816DB">
              <w:rPr>
                <w:rFonts w:ascii="Arial" w:hAnsi="Arial" w:cs="Arial"/>
                <w:bCs/>
                <w:color w:val="0070C0"/>
                <w:sz w:val="22"/>
                <w:lang w:val="en-GB" w:eastAsia="fr-FR"/>
              </w:rPr>
              <w:t>Originator</w:t>
            </w:r>
          </w:p>
          <w:p w14:paraId="3E745DAB" w14:textId="77777777" w:rsidR="00273D98" w:rsidRPr="004816DB" w:rsidRDefault="00273D98" w:rsidP="004816DB">
            <w:pPr>
              <w:jc w:val="center"/>
              <w:rPr>
                <w:rFonts w:ascii="Arial" w:hAnsi="Arial" w:cs="Arial"/>
                <w:bCs/>
                <w:color w:val="0070C0"/>
                <w:sz w:val="22"/>
                <w:lang w:val="en-GB" w:eastAsia="fr-FR"/>
              </w:rPr>
            </w:pPr>
            <w:r w:rsidRPr="004816DB">
              <w:rPr>
                <w:rFonts w:ascii="Arial" w:hAnsi="Arial" w:cs="Arial"/>
                <w:bCs/>
                <w:color w:val="0070C0"/>
                <w:sz w:val="22"/>
                <w:lang w:val="en-GB" w:eastAsia="fr-FR"/>
              </w:rPr>
              <w:t>INERIS</w:t>
            </w:r>
          </w:p>
        </w:tc>
        <w:tc>
          <w:tcPr>
            <w:tcW w:w="733" w:type="pct"/>
            <w:tcBorders>
              <w:top w:val="single" w:sz="6" w:space="0" w:color="000000"/>
              <w:bottom w:val="single" w:sz="6" w:space="0" w:color="000000"/>
            </w:tcBorders>
            <w:shd w:val="clear" w:color="auto" w:fill="auto"/>
          </w:tcPr>
          <w:p w14:paraId="113A48A8" w14:textId="77777777" w:rsidR="00273D98" w:rsidRPr="004816DB" w:rsidRDefault="00273D98" w:rsidP="004816DB">
            <w:pPr>
              <w:rPr>
                <w:rFonts w:ascii="Arial" w:hAnsi="Arial" w:cs="Arial"/>
                <w:bCs/>
                <w:color w:val="0070C0"/>
                <w:sz w:val="22"/>
                <w:lang w:val="en-GB" w:eastAsia="fr-FR"/>
              </w:rPr>
            </w:pPr>
            <w:r w:rsidRPr="004816DB">
              <w:rPr>
                <w:rFonts w:ascii="Arial" w:hAnsi="Arial" w:cs="Arial"/>
                <w:bCs/>
                <w:color w:val="0070C0"/>
                <w:sz w:val="22"/>
                <w:lang w:val="en-GB" w:eastAsia="fr-FR"/>
              </w:rPr>
              <w:t>Following the meeting</w:t>
            </w:r>
          </w:p>
          <w:p w14:paraId="04021F37" w14:textId="77777777" w:rsidR="00273D98" w:rsidRPr="004816DB" w:rsidRDefault="00273D98" w:rsidP="004816DB">
            <w:pPr>
              <w:widowControl w:val="0"/>
              <w:jc w:val="center"/>
              <w:rPr>
                <w:rFonts w:ascii="Arial" w:hAnsi="Arial" w:cs="Arial"/>
                <w:bCs/>
                <w:color w:val="0070C0"/>
                <w:sz w:val="22"/>
                <w:lang w:val="en-GB" w:eastAsia="fr-FR"/>
              </w:rPr>
            </w:pPr>
          </w:p>
        </w:tc>
      </w:tr>
      <w:tr w:rsidR="00273D98" w:rsidRPr="00273D98" w14:paraId="3E58B0B5" w14:textId="77777777" w:rsidTr="0096535B">
        <w:tc>
          <w:tcPr>
            <w:tcW w:w="337" w:type="pct"/>
            <w:tcBorders>
              <w:top w:val="single" w:sz="6" w:space="0" w:color="000000"/>
              <w:bottom w:val="single" w:sz="6" w:space="0" w:color="000000"/>
            </w:tcBorders>
            <w:shd w:val="clear" w:color="auto" w:fill="auto"/>
          </w:tcPr>
          <w:p w14:paraId="640A89D0" w14:textId="29F541EF" w:rsidR="00273D98" w:rsidRPr="00273D98" w:rsidRDefault="00956E34" w:rsidP="00273D98">
            <w:pPr>
              <w:widowControl w:val="0"/>
              <w:ind w:left="11"/>
              <w:jc w:val="center"/>
              <w:rPr>
                <w:rFonts w:ascii="Arial" w:eastAsia="SimSun" w:hAnsi="Arial"/>
                <w:b/>
                <w:bCs/>
                <w:sz w:val="22"/>
                <w:szCs w:val="22"/>
                <w:lang w:val="en-AU" w:eastAsia="en-US"/>
              </w:rPr>
            </w:pPr>
            <w:r>
              <w:rPr>
                <w:rFonts w:ascii="Arial" w:eastAsia="SimSun" w:hAnsi="Arial"/>
                <w:b/>
                <w:bCs/>
                <w:sz w:val="22"/>
                <w:szCs w:val="22"/>
                <w:lang w:val="en-AU" w:eastAsia="en-US"/>
              </w:rPr>
              <w:t>9</w:t>
            </w:r>
          </w:p>
        </w:tc>
        <w:tc>
          <w:tcPr>
            <w:tcW w:w="385" w:type="pct"/>
            <w:tcBorders>
              <w:top w:val="single" w:sz="6" w:space="0" w:color="000000"/>
              <w:bottom w:val="single" w:sz="6" w:space="0" w:color="000000"/>
            </w:tcBorders>
            <w:shd w:val="clear" w:color="auto" w:fill="auto"/>
          </w:tcPr>
          <w:p w14:paraId="0355E395" w14:textId="57AE815A"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10.</w:t>
            </w:r>
            <w:r w:rsidR="0096535B">
              <w:rPr>
                <w:rFonts w:ascii="Arial" w:eastAsia="SimSun" w:hAnsi="Arial"/>
                <w:b/>
                <w:bCs/>
                <w:sz w:val="22"/>
                <w:szCs w:val="22"/>
                <w:lang w:val="en-AU" w:eastAsia="en-US"/>
              </w:rPr>
              <w:t>4</w:t>
            </w:r>
          </w:p>
        </w:tc>
        <w:tc>
          <w:tcPr>
            <w:tcW w:w="2596" w:type="pct"/>
            <w:tcBorders>
              <w:top w:val="single" w:sz="6" w:space="0" w:color="000000"/>
              <w:bottom w:val="single" w:sz="6" w:space="0" w:color="000000"/>
            </w:tcBorders>
            <w:shd w:val="clear" w:color="auto" w:fill="auto"/>
          </w:tcPr>
          <w:p w14:paraId="110877A4" w14:textId="5380E124" w:rsidR="00273D98" w:rsidRPr="00273D98" w:rsidRDefault="00273D98" w:rsidP="00273D98">
            <w:pPr>
              <w:rPr>
                <w:rFonts w:ascii="Arial" w:hAnsi="Arial" w:cs="Arial"/>
                <w:bCs/>
                <w:color w:val="0070C0"/>
                <w:sz w:val="22"/>
                <w:lang w:val="en-GB" w:eastAsia="fr-FR"/>
              </w:rPr>
            </w:pPr>
            <w:r w:rsidRPr="00273D98">
              <w:rPr>
                <w:rFonts w:ascii="Arial" w:hAnsi="Arial" w:cs="Arial"/>
                <w:bCs/>
                <w:color w:val="0070C0"/>
                <w:sz w:val="22"/>
                <w:lang w:val="en-GB" w:eastAsia="fr-FR"/>
              </w:rPr>
              <w:t xml:space="preserve">Following discussion on </w:t>
            </w:r>
            <w:proofErr w:type="gramStart"/>
            <w:r w:rsidRPr="00273D98">
              <w:rPr>
                <w:rFonts w:ascii="Arial" w:hAnsi="Arial" w:cs="Arial"/>
                <w:bCs/>
                <w:color w:val="0070C0"/>
                <w:sz w:val="22"/>
                <w:lang w:val="en-GB" w:eastAsia="fr-FR"/>
              </w:rPr>
              <w:t>ExTAG(</w:t>
            </w:r>
            <w:proofErr w:type="gramEnd"/>
            <w:r w:rsidRPr="00273D98">
              <w:rPr>
                <w:rFonts w:ascii="Arial" w:hAnsi="Arial" w:cs="Arial"/>
                <w:bCs/>
                <w:color w:val="0070C0"/>
                <w:sz w:val="22"/>
                <w:lang w:val="en-GB" w:eastAsia="fr-FR"/>
              </w:rPr>
              <w:t xml:space="preserve">Edinburgh/NEPSI)03, it was decided that a revision of IECEx OD 280 (instead of an ExTAG DS) would be more appropriate. </w:t>
            </w:r>
          </w:p>
          <w:p w14:paraId="0CE27E03" w14:textId="77777777" w:rsidR="00273D98" w:rsidRPr="00273D98" w:rsidRDefault="00273D98" w:rsidP="00273D98">
            <w:pPr>
              <w:rPr>
                <w:rFonts w:ascii="Arial" w:hAnsi="Arial" w:cs="Arial"/>
                <w:bCs/>
                <w:color w:val="0070C0"/>
                <w:sz w:val="22"/>
                <w:lang w:val="en-GB" w:eastAsia="fr-FR"/>
              </w:rPr>
            </w:pPr>
          </w:p>
          <w:p w14:paraId="6808EBBD" w14:textId="00A06723" w:rsidR="00273D98" w:rsidRPr="00273D98" w:rsidRDefault="00273D98" w:rsidP="00273D98">
            <w:pPr>
              <w:rPr>
                <w:rFonts w:ascii="Arial" w:hAnsi="Arial" w:cs="Arial"/>
                <w:bCs/>
                <w:color w:val="0070C0"/>
                <w:sz w:val="22"/>
                <w:lang w:val="en-GB" w:eastAsia="fr-FR"/>
              </w:rPr>
            </w:pPr>
            <w:r w:rsidRPr="00273D98">
              <w:rPr>
                <w:rFonts w:ascii="Arial" w:hAnsi="Arial" w:cs="Arial"/>
                <w:bCs/>
                <w:color w:val="0070C0"/>
                <w:sz w:val="22"/>
                <w:lang w:val="en-GB" w:eastAsia="fr-FR"/>
              </w:rPr>
              <w:t xml:space="preserve">The Chair </w:t>
            </w:r>
            <w:r w:rsidR="00A44D24">
              <w:rPr>
                <w:rFonts w:ascii="Arial" w:hAnsi="Arial" w:cs="Arial"/>
                <w:bCs/>
                <w:color w:val="0070C0"/>
                <w:sz w:val="22"/>
                <w:lang w:val="en-GB" w:eastAsia="fr-FR"/>
              </w:rPr>
              <w:t xml:space="preserve">to </w:t>
            </w:r>
            <w:r w:rsidRPr="00273D98">
              <w:rPr>
                <w:rFonts w:ascii="Arial" w:hAnsi="Arial" w:cs="Arial"/>
                <w:bCs/>
                <w:color w:val="0070C0"/>
                <w:sz w:val="22"/>
                <w:lang w:val="en-GB" w:eastAsia="fr-FR"/>
              </w:rPr>
              <w:t>request ExMC to task ExMC WG15 to consider the principles suggested in the referenced Green Paper in a revision of IECEx OD 280.</w:t>
            </w:r>
          </w:p>
          <w:p w14:paraId="3948A9C5" w14:textId="77777777" w:rsidR="00273D98" w:rsidRPr="00273D98" w:rsidRDefault="00273D98" w:rsidP="00273D98">
            <w:pPr>
              <w:rPr>
                <w:rFonts w:ascii="Arial" w:hAnsi="Arial" w:cs="Arial"/>
                <w:bCs/>
                <w:color w:val="0070C0"/>
                <w:sz w:val="22"/>
                <w:lang w:val="en-GB" w:eastAsia="fr-FR"/>
              </w:rPr>
            </w:pPr>
          </w:p>
          <w:p w14:paraId="7A66B033" w14:textId="013CEB01" w:rsidR="00273D98" w:rsidRPr="00273D98" w:rsidRDefault="00273D98" w:rsidP="0096535B">
            <w:pPr>
              <w:rPr>
                <w:rFonts w:ascii="Arial" w:hAnsi="Arial" w:cs="Arial"/>
                <w:bCs/>
                <w:color w:val="0070C0"/>
                <w:sz w:val="22"/>
                <w:lang w:val="en-GB" w:eastAsia="fr-FR"/>
              </w:rPr>
            </w:pPr>
            <w:r w:rsidRPr="00273D98">
              <w:rPr>
                <w:rFonts w:ascii="Arial" w:hAnsi="Arial" w:cs="Arial"/>
                <w:bCs/>
                <w:color w:val="0070C0"/>
                <w:sz w:val="22"/>
                <w:lang w:val="en-GB" w:eastAsia="fr-FR"/>
              </w:rPr>
              <w:t>(Decision 2023/16)</w:t>
            </w:r>
          </w:p>
        </w:tc>
        <w:tc>
          <w:tcPr>
            <w:tcW w:w="949" w:type="pct"/>
            <w:tcBorders>
              <w:top w:val="single" w:sz="6" w:space="0" w:color="000000"/>
              <w:bottom w:val="single" w:sz="6" w:space="0" w:color="000000"/>
            </w:tcBorders>
            <w:shd w:val="clear" w:color="auto" w:fill="auto"/>
          </w:tcPr>
          <w:p w14:paraId="50828704" w14:textId="77777777" w:rsidR="00273D98" w:rsidRPr="004816DB" w:rsidRDefault="00273D98" w:rsidP="004816DB">
            <w:pPr>
              <w:jc w:val="center"/>
              <w:rPr>
                <w:rFonts w:ascii="Arial" w:hAnsi="Arial" w:cs="Arial"/>
                <w:bCs/>
                <w:color w:val="0070C0"/>
                <w:sz w:val="22"/>
                <w:lang w:val="en-GB" w:eastAsia="fr-FR"/>
              </w:rPr>
            </w:pPr>
            <w:r w:rsidRPr="004816DB">
              <w:rPr>
                <w:rFonts w:ascii="Arial" w:hAnsi="Arial" w:cs="Arial"/>
                <w:bCs/>
                <w:color w:val="0070C0"/>
                <w:sz w:val="22"/>
                <w:lang w:val="en-GB" w:eastAsia="fr-FR"/>
              </w:rPr>
              <w:t>ExTAG Chair</w:t>
            </w:r>
          </w:p>
        </w:tc>
        <w:tc>
          <w:tcPr>
            <w:tcW w:w="733" w:type="pct"/>
            <w:tcBorders>
              <w:top w:val="single" w:sz="6" w:space="0" w:color="000000"/>
              <w:bottom w:val="single" w:sz="6" w:space="0" w:color="000000"/>
            </w:tcBorders>
            <w:shd w:val="clear" w:color="auto" w:fill="auto"/>
          </w:tcPr>
          <w:p w14:paraId="3A829346" w14:textId="77777777" w:rsidR="00273D98" w:rsidRPr="004816DB" w:rsidRDefault="00273D98" w:rsidP="004816DB">
            <w:pPr>
              <w:rPr>
                <w:rFonts w:ascii="Arial" w:hAnsi="Arial" w:cs="Arial"/>
                <w:bCs/>
                <w:color w:val="0070C0"/>
                <w:sz w:val="22"/>
                <w:lang w:val="en-GB" w:eastAsia="fr-FR"/>
              </w:rPr>
            </w:pPr>
            <w:r w:rsidRPr="004816DB">
              <w:rPr>
                <w:rFonts w:ascii="Arial" w:hAnsi="Arial" w:cs="Arial"/>
                <w:bCs/>
                <w:color w:val="0070C0"/>
                <w:sz w:val="22"/>
                <w:lang w:val="en-GB" w:eastAsia="fr-FR"/>
              </w:rPr>
              <w:t>Following the meeting</w:t>
            </w:r>
          </w:p>
        </w:tc>
      </w:tr>
      <w:tr w:rsidR="00273D98" w:rsidRPr="00273D98" w14:paraId="285ACC2B" w14:textId="77777777" w:rsidTr="0096535B">
        <w:tc>
          <w:tcPr>
            <w:tcW w:w="337" w:type="pct"/>
            <w:tcBorders>
              <w:top w:val="single" w:sz="6" w:space="0" w:color="000000"/>
              <w:bottom w:val="single" w:sz="6" w:space="0" w:color="000000"/>
            </w:tcBorders>
            <w:shd w:val="clear" w:color="auto" w:fill="auto"/>
          </w:tcPr>
          <w:p w14:paraId="6B7FE625" w14:textId="1089CC69" w:rsidR="00273D98" w:rsidRPr="00273D98" w:rsidRDefault="00956E34" w:rsidP="00273D98">
            <w:pPr>
              <w:widowControl w:val="0"/>
              <w:ind w:left="11"/>
              <w:jc w:val="center"/>
              <w:rPr>
                <w:rFonts w:ascii="Arial" w:eastAsia="SimSun" w:hAnsi="Arial"/>
                <w:b/>
                <w:bCs/>
                <w:sz w:val="22"/>
                <w:szCs w:val="22"/>
                <w:lang w:val="en-AU" w:eastAsia="en-US"/>
              </w:rPr>
            </w:pPr>
            <w:bookmarkStart w:id="34" w:name="_Hlk152838811"/>
            <w:r>
              <w:rPr>
                <w:rFonts w:ascii="Arial" w:eastAsia="SimSun" w:hAnsi="Arial"/>
                <w:b/>
                <w:bCs/>
                <w:sz w:val="22"/>
                <w:szCs w:val="22"/>
                <w:lang w:val="en-AU" w:eastAsia="en-US"/>
              </w:rPr>
              <w:t>10</w:t>
            </w:r>
          </w:p>
        </w:tc>
        <w:tc>
          <w:tcPr>
            <w:tcW w:w="385" w:type="pct"/>
            <w:tcBorders>
              <w:top w:val="single" w:sz="6" w:space="0" w:color="000000"/>
              <w:bottom w:val="single" w:sz="6" w:space="0" w:color="000000"/>
            </w:tcBorders>
            <w:shd w:val="clear" w:color="auto" w:fill="auto"/>
          </w:tcPr>
          <w:p w14:paraId="24AD03D7" w14:textId="25D5F9E1"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1</w:t>
            </w:r>
            <w:r w:rsidR="0096535B">
              <w:rPr>
                <w:rFonts w:ascii="Arial" w:eastAsia="SimSun" w:hAnsi="Arial"/>
                <w:b/>
                <w:bCs/>
                <w:sz w:val="22"/>
                <w:szCs w:val="22"/>
                <w:lang w:val="en-AU" w:eastAsia="en-US"/>
              </w:rPr>
              <w:t>0.5</w:t>
            </w:r>
          </w:p>
        </w:tc>
        <w:tc>
          <w:tcPr>
            <w:tcW w:w="2596" w:type="pct"/>
            <w:tcBorders>
              <w:top w:val="single" w:sz="6" w:space="0" w:color="000000"/>
              <w:bottom w:val="single" w:sz="6" w:space="0" w:color="000000"/>
            </w:tcBorders>
            <w:shd w:val="clear" w:color="auto" w:fill="auto"/>
          </w:tcPr>
          <w:p w14:paraId="1C792640" w14:textId="77777777" w:rsidR="00273D98" w:rsidRPr="00273D98" w:rsidRDefault="00273D98" w:rsidP="00273D98">
            <w:pPr>
              <w:rPr>
                <w:rFonts w:ascii="Arial" w:hAnsi="Arial" w:cs="Arial"/>
                <w:bCs/>
                <w:color w:val="0070C0"/>
                <w:sz w:val="22"/>
                <w:lang w:val="en-GB" w:eastAsia="fr-FR"/>
              </w:rPr>
            </w:pPr>
            <w:bookmarkStart w:id="35" w:name="_Hlk152838243"/>
            <w:r w:rsidRPr="00273D98">
              <w:rPr>
                <w:rFonts w:ascii="Arial" w:hAnsi="Arial" w:cs="Arial"/>
                <w:bCs/>
                <w:color w:val="0070C0"/>
                <w:sz w:val="22"/>
                <w:lang w:val="en-GB" w:eastAsia="fr-FR"/>
              </w:rPr>
              <w:t>Discussion on the DS 2014/001 “Treatment of Ex-Components covered by CoC issued to older editions of standards”.</w:t>
            </w:r>
          </w:p>
          <w:p w14:paraId="6EBD223D" w14:textId="77777777" w:rsidR="00273D98" w:rsidRPr="00273D98" w:rsidRDefault="00273D98" w:rsidP="00273D98">
            <w:pPr>
              <w:rPr>
                <w:rFonts w:ascii="Arial" w:hAnsi="Arial" w:cs="Arial"/>
                <w:bCs/>
                <w:color w:val="0070C0"/>
                <w:sz w:val="22"/>
                <w:lang w:val="en-GB" w:eastAsia="fr-FR"/>
              </w:rPr>
            </w:pPr>
          </w:p>
          <w:p w14:paraId="68D778D1" w14:textId="4A4530CF" w:rsidR="00273D98" w:rsidRPr="00273D98" w:rsidRDefault="00273D98" w:rsidP="00273D98">
            <w:pPr>
              <w:rPr>
                <w:rFonts w:ascii="Arial" w:hAnsi="Arial" w:cs="Arial"/>
                <w:bCs/>
                <w:color w:val="0070C0"/>
                <w:sz w:val="22"/>
                <w:lang w:val="en-GB" w:eastAsia="fr-FR"/>
              </w:rPr>
            </w:pPr>
            <w:r w:rsidRPr="00273D98">
              <w:rPr>
                <w:rFonts w:ascii="Arial" w:hAnsi="Arial" w:cs="Arial"/>
                <w:bCs/>
                <w:color w:val="0070C0"/>
                <w:sz w:val="22"/>
                <w:lang w:val="en-GB" w:eastAsia="fr-FR"/>
              </w:rPr>
              <w:lastRenderedPageBreak/>
              <w:t xml:space="preserve">ExTAG WG01 to clarify or establish requirements or processes for the certification of equipment comprising certified components. </w:t>
            </w:r>
            <w:r w:rsidR="00A44D24">
              <w:rPr>
                <w:rFonts w:ascii="Arial" w:hAnsi="Arial" w:cs="Arial"/>
                <w:bCs/>
                <w:color w:val="0070C0"/>
                <w:sz w:val="22"/>
                <w:lang w:val="en-GB" w:eastAsia="fr-FR"/>
              </w:rPr>
              <w:br/>
            </w:r>
            <w:r w:rsidRPr="00273D98">
              <w:rPr>
                <w:rFonts w:ascii="Arial" w:hAnsi="Arial" w:cs="Arial"/>
                <w:bCs/>
                <w:color w:val="0070C0"/>
                <w:sz w:val="22"/>
                <w:lang w:val="en-GB" w:eastAsia="fr-FR"/>
              </w:rPr>
              <w:t>The Chair to request ExMC to task ExMC WG01 to include the work of ExTAG WG01 in the next revision of IECEx 02.</w:t>
            </w:r>
            <w:bookmarkEnd w:id="35"/>
          </w:p>
          <w:p w14:paraId="2D42D11A" w14:textId="77777777" w:rsidR="00273D98" w:rsidRPr="00273D98" w:rsidRDefault="00273D98" w:rsidP="00273D98">
            <w:pPr>
              <w:rPr>
                <w:rFonts w:ascii="Arial" w:hAnsi="Arial" w:cs="Arial"/>
                <w:bCs/>
                <w:color w:val="0070C0"/>
                <w:sz w:val="22"/>
                <w:lang w:val="en-GB" w:eastAsia="fr-FR"/>
              </w:rPr>
            </w:pPr>
          </w:p>
          <w:p w14:paraId="775CB0DA" w14:textId="77777777" w:rsidR="00273D98" w:rsidRPr="00273D98" w:rsidRDefault="00273D98" w:rsidP="00273D98">
            <w:pPr>
              <w:rPr>
                <w:rFonts w:ascii="Arial" w:hAnsi="Arial" w:cs="Arial"/>
                <w:bCs/>
                <w:color w:val="0070C0"/>
                <w:sz w:val="22"/>
                <w:lang w:val="en-GB" w:eastAsia="fr-FR"/>
              </w:rPr>
            </w:pPr>
            <w:r w:rsidRPr="00273D98">
              <w:rPr>
                <w:rFonts w:ascii="Arial" w:hAnsi="Arial" w:cs="Arial"/>
                <w:bCs/>
                <w:color w:val="0070C0"/>
                <w:sz w:val="22"/>
                <w:lang w:val="en-GB" w:eastAsia="fr-FR"/>
              </w:rPr>
              <w:t>(Decision 2023/17)</w:t>
            </w:r>
          </w:p>
        </w:tc>
        <w:tc>
          <w:tcPr>
            <w:tcW w:w="949" w:type="pct"/>
            <w:tcBorders>
              <w:top w:val="single" w:sz="6" w:space="0" w:color="000000"/>
              <w:bottom w:val="single" w:sz="6" w:space="0" w:color="000000"/>
            </w:tcBorders>
            <w:shd w:val="clear" w:color="auto" w:fill="auto"/>
          </w:tcPr>
          <w:p w14:paraId="39F9964E" w14:textId="06348205" w:rsidR="00273D98" w:rsidRPr="004816DB" w:rsidRDefault="00273D98" w:rsidP="004816DB">
            <w:pPr>
              <w:jc w:val="center"/>
              <w:rPr>
                <w:rFonts w:ascii="Arial" w:hAnsi="Arial" w:cs="Arial"/>
                <w:bCs/>
                <w:color w:val="0070C0"/>
                <w:sz w:val="22"/>
                <w:lang w:val="en-GB" w:eastAsia="fr-FR"/>
              </w:rPr>
            </w:pPr>
            <w:r w:rsidRPr="004816DB">
              <w:rPr>
                <w:rFonts w:ascii="Arial" w:hAnsi="Arial" w:cs="Arial"/>
                <w:bCs/>
                <w:color w:val="0070C0"/>
                <w:sz w:val="22"/>
                <w:lang w:val="en-GB" w:eastAsia="fr-FR"/>
              </w:rPr>
              <w:lastRenderedPageBreak/>
              <w:t>The Chair and ExTAG WG01 Convenor Mr Scott Kiddle.</w:t>
            </w:r>
          </w:p>
        </w:tc>
        <w:tc>
          <w:tcPr>
            <w:tcW w:w="733" w:type="pct"/>
            <w:tcBorders>
              <w:top w:val="single" w:sz="6" w:space="0" w:color="000000"/>
              <w:bottom w:val="single" w:sz="6" w:space="0" w:color="000000"/>
            </w:tcBorders>
            <w:shd w:val="clear" w:color="auto" w:fill="auto"/>
          </w:tcPr>
          <w:p w14:paraId="46F29D44" w14:textId="77777777" w:rsidR="00273D98" w:rsidRPr="004816DB" w:rsidRDefault="00273D98" w:rsidP="004816DB">
            <w:pPr>
              <w:rPr>
                <w:rFonts w:ascii="Arial" w:hAnsi="Arial" w:cs="Arial"/>
                <w:bCs/>
                <w:color w:val="0070C0"/>
                <w:sz w:val="22"/>
                <w:lang w:val="en-GB" w:eastAsia="fr-FR"/>
              </w:rPr>
            </w:pPr>
            <w:r w:rsidRPr="004816DB">
              <w:rPr>
                <w:rFonts w:ascii="Arial" w:hAnsi="Arial" w:cs="Arial"/>
                <w:bCs/>
                <w:color w:val="0070C0"/>
                <w:sz w:val="22"/>
                <w:lang w:val="en-GB" w:eastAsia="fr-FR"/>
              </w:rPr>
              <w:t>Following the meeting</w:t>
            </w:r>
          </w:p>
          <w:p w14:paraId="52F55215" w14:textId="6904040D" w:rsidR="00273D98" w:rsidRPr="004816DB" w:rsidRDefault="00273D98" w:rsidP="004816DB">
            <w:pPr>
              <w:rPr>
                <w:rFonts w:ascii="Arial" w:hAnsi="Arial" w:cs="Arial"/>
                <w:bCs/>
                <w:color w:val="0070C0"/>
                <w:sz w:val="22"/>
                <w:lang w:val="en-GB" w:eastAsia="fr-FR"/>
              </w:rPr>
            </w:pPr>
          </w:p>
        </w:tc>
      </w:tr>
      <w:bookmarkEnd w:id="34"/>
      <w:tr w:rsidR="00273D98" w:rsidRPr="00273D98" w14:paraId="77E9C2C1" w14:textId="77777777" w:rsidTr="0096535B">
        <w:tc>
          <w:tcPr>
            <w:tcW w:w="337" w:type="pct"/>
            <w:tcBorders>
              <w:top w:val="single" w:sz="6" w:space="0" w:color="000000"/>
              <w:bottom w:val="single" w:sz="6" w:space="0" w:color="000000"/>
            </w:tcBorders>
            <w:shd w:val="clear" w:color="auto" w:fill="auto"/>
          </w:tcPr>
          <w:p w14:paraId="3E574D9C" w14:textId="20180FC1" w:rsidR="00273D98" w:rsidRPr="00273D98" w:rsidRDefault="00956E34" w:rsidP="00273D98">
            <w:pPr>
              <w:widowControl w:val="0"/>
              <w:ind w:left="11"/>
              <w:jc w:val="center"/>
              <w:rPr>
                <w:rFonts w:ascii="Arial" w:eastAsia="SimSun" w:hAnsi="Arial"/>
                <w:b/>
                <w:bCs/>
                <w:sz w:val="22"/>
                <w:szCs w:val="22"/>
                <w:lang w:val="en-AU" w:eastAsia="en-US"/>
              </w:rPr>
            </w:pPr>
            <w:r>
              <w:rPr>
                <w:rFonts w:ascii="Arial" w:eastAsia="SimSun" w:hAnsi="Arial"/>
                <w:b/>
                <w:bCs/>
                <w:sz w:val="22"/>
                <w:szCs w:val="22"/>
                <w:lang w:val="en-AU" w:eastAsia="en-US"/>
              </w:rPr>
              <w:t>11</w:t>
            </w:r>
          </w:p>
        </w:tc>
        <w:tc>
          <w:tcPr>
            <w:tcW w:w="385" w:type="pct"/>
            <w:tcBorders>
              <w:top w:val="single" w:sz="6" w:space="0" w:color="000000"/>
              <w:bottom w:val="single" w:sz="6" w:space="0" w:color="000000"/>
            </w:tcBorders>
            <w:shd w:val="clear" w:color="auto" w:fill="auto"/>
          </w:tcPr>
          <w:p w14:paraId="36493828" w14:textId="4BC4BD44" w:rsidR="00273D98" w:rsidRPr="00273D98" w:rsidRDefault="00273D98" w:rsidP="00273D98">
            <w:pPr>
              <w:widowControl w:val="0"/>
              <w:jc w:val="center"/>
              <w:rPr>
                <w:rFonts w:ascii="Arial" w:eastAsia="SimSun" w:hAnsi="Arial"/>
                <w:b/>
                <w:bCs/>
                <w:sz w:val="22"/>
                <w:szCs w:val="22"/>
                <w:lang w:val="en-AU" w:eastAsia="en-US"/>
              </w:rPr>
            </w:pPr>
            <w:r w:rsidRPr="00273D98">
              <w:rPr>
                <w:rFonts w:ascii="Arial" w:eastAsia="SimSun" w:hAnsi="Arial"/>
                <w:b/>
                <w:bCs/>
                <w:sz w:val="22"/>
                <w:szCs w:val="22"/>
                <w:lang w:val="en-AU" w:eastAsia="en-US"/>
              </w:rPr>
              <w:t>11</w:t>
            </w:r>
          </w:p>
        </w:tc>
        <w:tc>
          <w:tcPr>
            <w:tcW w:w="2596" w:type="pct"/>
            <w:tcBorders>
              <w:top w:val="single" w:sz="6" w:space="0" w:color="000000"/>
              <w:bottom w:val="single" w:sz="6" w:space="0" w:color="000000"/>
            </w:tcBorders>
            <w:shd w:val="clear" w:color="auto" w:fill="auto"/>
          </w:tcPr>
          <w:p w14:paraId="31FC323F" w14:textId="3011F8DE" w:rsidR="00273D98" w:rsidRPr="00273D98" w:rsidRDefault="00273D98" w:rsidP="00273D98">
            <w:pPr>
              <w:rPr>
                <w:rFonts w:ascii="Arial" w:hAnsi="Arial" w:cs="Arial"/>
                <w:bCs/>
                <w:color w:val="0070C0"/>
                <w:sz w:val="22"/>
                <w:lang w:val="en-GB" w:eastAsia="fr-FR"/>
              </w:rPr>
            </w:pPr>
            <w:r w:rsidRPr="00273D98">
              <w:rPr>
                <w:rFonts w:ascii="Arial" w:hAnsi="Arial" w:cs="Arial"/>
                <w:bCs/>
                <w:color w:val="0070C0"/>
                <w:sz w:val="22"/>
                <w:lang w:val="en-GB" w:eastAsia="fr-FR"/>
              </w:rPr>
              <w:t xml:space="preserve">Include an agenda item for the 2024 ExTAG meeting regarding a follow up on the issues raised in Mr </w:t>
            </w:r>
            <w:proofErr w:type="spellStart"/>
            <w:r w:rsidRPr="00273D98">
              <w:rPr>
                <w:rFonts w:ascii="Arial" w:hAnsi="Arial" w:cs="Arial"/>
                <w:bCs/>
                <w:color w:val="0070C0"/>
                <w:sz w:val="22"/>
                <w:lang w:val="en-GB" w:eastAsia="fr-FR"/>
              </w:rPr>
              <w:t>Neleman’s</w:t>
            </w:r>
            <w:proofErr w:type="spellEnd"/>
            <w:r w:rsidRPr="00273D98">
              <w:rPr>
                <w:rFonts w:ascii="Arial" w:hAnsi="Arial" w:cs="Arial"/>
                <w:bCs/>
                <w:color w:val="0070C0"/>
                <w:sz w:val="22"/>
                <w:lang w:val="en-GB" w:eastAsia="fr-FR"/>
              </w:rPr>
              <w:t xml:space="preserve"> presentation to the 2023 ExTAG meeting and progress in addressing these (for example, by IEC</w:t>
            </w:r>
            <w:r w:rsidR="00A44D24">
              <w:rPr>
                <w:rFonts w:ascii="Arial" w:hAnsi="Arial" w:cs="Arial"/>
                <w:bCs/>
                <w:color w:val="0070C0"/>
                <w:sz w:val="22"/>
                <w:lang w:val="en-GB" w:eastAsia="fr-FR"/>
              </w:rPr>
              <w:t> </w:t>
            </w:r>
            <w:r w:rsidRPr="00273D98">
              <w:rPr>
                <w:rFonts w:ascii="Arial" w:hAnsi="Arial" w:cs="Arial"/>
                <w:bCs/>
                <w:color w:val="0070C0"/>
                <w:sz w:val="22"/>
                <w:lang w:val="en-GB" w:eastAsia="fr-FR"/>
              </w:rPr>
              <w:t>TC31 and the IECEx Secretariat).</w:t>
            </w:r>
          </w:p>
          <w:p w14:paraId="33205AF4" w14:textId="77777777" w:rsidR="00273D98" w:rsidRPr="00273D98" w:rsidRDefault="00273D98" w:rsidP="00273D98">
            <w:pPr>
              <w:rPr>
                <w:rFonts w:ascii="Arial" w:hAnsi="Arial" w:cs="Arial"/>
                <w:bCs/>
                <w:color w:val="0070C0"/>
                <w:sz w:val="22"/>
                <w:lang w:val="en-GB" w:eastAsia="fr-FR"/>
              </w:rPr>
            </w:pPr>
          </w:p>
          <w:p w14:paraId="7AA53A86" w14:textId="537454E9" w:rsidR="00273D98" w:rsidRPr="00273D98" w:rsidRDefault="00273D98" w:rsidP="0096535B">
            <w:pPr>
              <w:rPr>
                <w:rFonts w:ascii="Arial" w:hAnsi="Arial" w:cs="Arial"/>
                <w:bCs/>
                <w:color w:val="0070C0"/>
                <w:sz w:val="22"/>
                <w:lang w:val="en-GB" w:eastAsia="fr-FR"/>
              </w:rPr>
            </w:pPr>
            <w:r w:rsidRPr="00273D98">
              <w:rPr>
                <w:rFonts w:ascii="Arial" w:hAnsi="Arial" w:cs="Arial"/>
                <w:bCs/>
                <w:color w:val="0070C0"/>
                <w:sz w:val="22"/>
                <w:lang w:val="en-GB" w:eastAsia="fr-FR"/>
              </w:rPr>
              <w:t>(Decision 2023/1</w:t>
            </w:r>
            <w:r w:rsidR="0096535B" w:rsidRPr="0096535B">
              <w:rPr>
                <w:rFonts w:ascii="Arial" w:hAnsi="Arial" w:cs="Arial"/>
                <w:bCs/>
                <w:color w:val="0070C0"/>
                <w:sz w:val="22"/>
                <w:lang w:val="en-GB" w:eastAsia="fr-FR"/>
              </w:rPr>
              <w:t>8</w:t>
            </w:r>
            <w:r w:rsidRPr="00273D98">
              <w:rPr>
                <w:rFonts w:ascii="Arial" w:hAnsi="Arial" w:cs="Arial"/>
                <w:bCs/>
                <w:color w:val="0070C0"/>
                <w:sz w:val="22"/>
                <w:lang w:val="en-GB" w:eastAsia="fr-FR"/>
              </w:rPr>
              <w:t>)</w:t>
            </w:r>
          </w:p>
        </w:tc>
        <w:tc>
          <w:tcPr>
            <w:tcW w:w="949" w:type="pct"/>
            <w:tcBorders>
              <w:top w:val="single" w:sz="6" w:space="0" w:color="000000"/>
              <w:bottom w:val="single" w:sz="6" w:space="0" w:color="000000"/>
            </w:tcBorders>
            <w:shd w:val="clear" w:color="auto" w:fill="auto"/>
          </w:tcPr>
          <w:p w14:paraId="2FC30D8F" w14:textId="77777777" w:rsidR="00273D98" w:rsidRPr="004816DB" w:rsidRDefault="00273D98" w:rsidP="004816DB">
            <w:pPr>
              <w:jc w:val="center"/>
              <w:rPr>
                <w:rFonts w:ascii="Arial" w:hAnsi="Arial" w:cs="Arial"/>
                <w:bCs/>
                <w:color w:val="0070C0"/>
                <w:sz w:val="22"/>
                <w:lang w:val="en-GB" w:eastAsia="fr-FR"/>
              </w:rPr>
            </w:pPr>
            <w:r w:rsidRPr="004816DB">
              <w:rPr>
                <w:rFonts w:ascii="Arial" w:hAnsi="Arial" w:cs="Arial"/>
                <w:bCs/>
                <w:color w:val="0070C0"/>
                <w:sz w:val="22"/>
                <w:lang w:val="en-GB" w:eastAsia="fr-FR"/>
              </w:rPr>
              <w:t>ExTAG Secretariat</w:t>
            </w:r>
          </w:p>
        </w:tc>
        <w:tc>
          <w:tcPr>
            <w:tcW w:w="733" w:type="pct"/>
            <w:tcBorders>
              <w:top w:val="single" w:sz="6" w:space="0" w:color="000000"/>
              <w:bottom w:val="single" w:sz="6" w:space="0" w:color="000000"/>
            </w:tcBorders>
            <w:shd w:val="clear" w:color="auto" w:fill="auto"/>
          </w:tcPr>
          <w:p w14:paraId="68EBE98F" w14:textId="77777777" w:rsidR="00273D98" w:rsidRPr="004816DB" w:rsidRDefault="00273D98" w:rsidP="004816DB">
            <w:pPr>
              <w:widowControl w:val="0"/>
              <w:rPr>
                <w:rFonts w:ascii="Arial" w:hAnsi="Arial" w:cs="Arial"/>
                <w:bCs/>
                <w:color w:val="0070C0"/>
                <w:sz w:val="22"/>
                <w:lang w:val="en-GB" w:eastAsia="fr-FR"/>
              </w:rPr>
            </w:pPr>
            <w:r w:rsidRPr="004816DB">
              <w:rPr>
                <w:rFonts w:ascii="Arial" w:hAnsi="Arial" w:cs="Arial"/>
                <w:bCs/>
                <w:color w:val="0070C0"/>
                <w:sz w:val="22"/>
                <w:lang w:val="en-GB" w:eastAsia="fr-FR"/>
              </w:rPr>
              <w:t>For next ExTAG meeting.</w:t>
            </w:r>
          </w:p>
          <w:p w14:paraId="24CD6D60" w14:textId="0A0AD8CC" w:rsidR="00273D98" w:rsidRPr="004816DB" w:rsidRDefault="00273D98" w:rsidP="004816DB">
            <w:pPr>
              <w:widowControl w:val="0"/>
              <w:rPr>
                <w:rFonts w:ascii="Arial" w:hAnsi="Arial" w:cs="Arial"/>
                <w:bCs/>
                <w:color w:val="0070C0"/>
                <w:sz w:val="22"/>
                <w:lang w:val="en-GB" w:eastAsia="fr-FR"/>
              </w:rPr>
            </w:pPr>
          </w:p>
        </w:tc>
      </w:tr>
      <w:bookmarkEnd w:id="32"/>
    </w:tbl>
    <w:p w14:paraId="7DAAA225" w14:textId="77777777" w:rsidR="00273D98" w:rsidRDefault="00273D98" w:rsidP="0096535B">
      <w:pPr>
        <w:rPr>
          <w:rFonts w:ascii="Arial" w:eastAsiaTheme="minorHAnsi" w:hAnsi="Arial" w:cs="Arial"/>
          <w:lang w:val="en-GB" w:eastAsia="fr-FR"/>
        </w:rPr>
      </w:pPr>
    </w:p>
    <w:sectPr w:rsidR="00273D98" w:rsidSect="009C07B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630C" w14:textId="77777777" w:rsidR="006003C7" w:rsidRDefault="006003C7" w:rsidP="00311034">
      <w:r>
        <w:separator/>
      </w:r>
    </w:p>
  </w:endnote>
  <w:endnote w:type="continuationSeparator" w:id="0">
    <w:p w14:paraId="7AC8BB42" w14:textId="77777777" w:rsidR="006003C7" w:rsidRDefault="006003C7" w:rsidP="0031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884772"/>
      <w:docPartObj>
        <w:docPartGallery w:val="Page Numbers (Bottom of Page)"/>
        <w:docPartUnique/>
      </w:docPartObj>
    </w:sdtPr>
    <w:sdtEndPr/>
    <w:sdtContent>
      <w:sdt>
        <w:sdtPr>
          <w:id w:val="-1769616900"/>
          <w:docPartObj>
            <w:docPartGallery w:val="Page Numbers (Top of Page)"/>
            <w:docPartUnique/>
          </w:docPartObj>
        </w:sdtPr>
        <w:sdtEndPr/>
        <w:sdtContent>
          <w:p w14:paraId="59184BCB" w14:textId="3DD06892" w:rsidR="00FB1F68" w:rsidRDefault="00FB1F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855709" w14:textId="77777777" w:rsidR="00FB1F68" w:rsidRDefault="00FB1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9731" w14:textId="77777777" w:rsidR="006003C7" w:rsidRDefault="006003C7" w:rsidP="00311034">
      <w:r>
        <w:separator/>
      </w:r>
    </w:p>
  </w:footnote>
  <w:footnote w:type="continuationSeparator" w:id="0">
    <w:p w14:paraId="77A9A64A" w14:textId="77777777" w:rsidR="006003C7" w:rsidRDefault="006003C7" w:rsidP="0031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61F9" w14:textId="258C335C" w:rsidR="002A3E98" w:rsidRDefault="002A3E98">
    <w:pPr>
      <w:pStyle w:val="Header"/>
    </w:pPr>
    <w:r>
      <w:rPr>
        <w:noProof/>
        <w:lang w:eastAsia="en-AU"/>
      </w:rPr>
      <w:drawing>
        <wp:inline distT="0" distB="0" distL="0" distR="0" wp14:anchorId="37218857" wp14:editId="24349A9E">
          <wp:extent cx="756285" cy="646430"/>
          <wp:effectExtent l="0" t="0" r="5715" b="1270"/>
          <wp:docPr id="1546676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r>
      <w:tab/>
    </w:r>
  </w:p>
  <w:p w14:paraId="712D1B74" w14:textId="77777777" w:rsidR="002A3E98" w:rsidRDefault="002A3E98">
    <w:pPr>
      <w:pStyle w:val="Header"/>
    </w:pPr>
  </w:p>
  <w:p w14:paraId="24B18890" w14:textId="63CC4AA9" w:rsidR="002A3E98" w:rsidRPr="00FC25DF" w:rsidRDefault="002A3E98" w:rsidP="002A3E98">
    <w:pPr>
      <w:pStyle w:val="Header"/>
      <w:jc w:val="right"/>
      <w:rPr>
        <w:rFonts w:ascii="Arial" w:hAnsi="Arial" w:cs="Arial"/>
        <w:b/>
      </w:rPr>
    </w:pPr>
    <w:r w:rsidRPr="00FC25DF">
      <w:rPr>
        <w:rFonts w:ascii="Arial" w:hAnsi="Arial" w:cs="Arial"/>
        <w:b/>
      </w:rPr>
      <w:t>ExTAG/</w:t>
    </w:r>
    <w:r w:rsidR="00F85A93" w:rsidRPr="00FC25DF">
      <w:rPr>
        <w:rFonts w:ascii="Arial" w:hAnsi="Arial" w:cs="Arial"/>
        <w:b/>
      </w:rPr>
      <w:t>7</w:t>
    </w:r>
    <w:r w:rsidR="00177613" w:rsidRPr="00FC25DF">
      <w:rPr>
        <w:rFonts w:ascii="Arial" w:hAnsi="Arial" w:cs="Arial"/>
        <w:b/>
      </w:rPr>
      <w:t>19</w:t>
    </w:r>
    <w:r w:rsidRPr="00FC25DF">
      <w:rPr>
        <w:rFonts w:ascii="Arial" w:hAnsi="Arial" w:cs="Arial"/>
        <w:b/>
      </w:rPr>
      <w:t>/R</w:t>
    </w:r>
  </w:p>
  <w:p w14:paraId="22443F80" w14:textId="1478B5C2" w:rsidR="00BF64BB" w:rsidRDefault="00606279" w:rsidP="002A3E98">
    <w:pPr>
      <w:pStyle w:val="Header"/>
      <w:jc w:val="right"/>
      <w:rPr>
        <w:rFonts w:ascii="Arial" w:hAnsi="Arial" w:cs="Arial"/>
        <w:b/>
      </w:rPr>
    </w:pPr>
    <w:r w:rsidRPr="00FC25DF">
      <w:rPr>
        <w:rFonts w:ascii="Arial" w:hAnsi="Arial" w:cs="Arial"/>
        <w:b/>
      </w:rPr>
      <w:t>May</w:t>
    </w:r>
    <w:r w:rsidR="004741F6" w:rsidRPr="00FC25DF">
      <w:rPr>
        <w:rFonts w:ascii="Arial" w:hAnsi="Arial" w:cs="Arial"/>
        <w:b/>
      </w:rPr>
      <w:t xml:space="preserve"> </w:t>
    </w:r>
    <w:r w:rsidR="002A3E98" w:rsidRPr="00FC25DF">
      <w:rPr>
        <w:rFonts w:ascii="Arial" w:hAnsi="Arial" w:cs="Arial"/>
        <w:b/>
      </w:rPr>
      <w:t>202</w:t>
    </w:r>
    <w:r w:rsidR="007D0D05" w:rsidRPr="00FC25DF">
      <w:rPr>
        <w:rFonts w:ascii="Arial" w:hAnsi="Arial" w:cs="Arial"/>
        <w:b/>
      </w:rPr>
      <w:t>4</w:t>
    </w:r>
  </w:p>
  <w:p w14:paraId="4947DC70" w14:textId="77777777" w:rsidR="00BF64BB" w:rsidRPr="00311034" w:rsidRDefault="00BF64BB" w:rsidP="002A3E98">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39CA"/>
    <w:multiLevelType w:val="hybridMultilevel"/>
    <w:tmpl w:val="A18016D4"/>
    <w:lvl w:ilvl="0" w:tplc="0C090001">
      <w:start w:val="1"/>
      <w:numFmt w:val="bullet"/>
      <w:lvlText w:val=""/>
      <w:lvlJc w:val="left"/>
      <w:pPr>
        <w:ind w:left="2157" w:hanging="360"/>
      </w:pPr>
      <w:rPr>
        <w:rFonts w:ascii="Symbol" w:hAnsi="Symbol" w:hint="default"/>
      </w:rPr>
    </w:lvl>
    <w:lvl w:ilvl="1" w:tplc="0C090003">
      <w:start w:val="1"/>
      <w:numFmt w:val="bullet"/>
      <w:lvlText w:val="o"/>
      <w:lvlJc w:val="left"/>
      <w:pPr>
        <w:ind w:left="2877" w:hanging="360"/>
      </w:pPr>
      <w:rPr>
        <w:rFonts w:ascii="Courier New" w:hAnsi="Courier New" w:cs="Courier New" w:hint="default"/>
      </w:rPr>
    </w:lvl>
    <w:lvl w:ilvl="2" w:tplc="0C090005" w:tentative="1">
      <w:start w:val="1"/>
      <w:numFmt w:val="bullet"/>
      <w:lvlText w:val=""/>
      <w:lvlJc w:val="left"/>
      <w:pPr>
        <w:ind w:left="3597" w:hanging="360"/>
      </w:pPr>
      <w:rPr>
        <w:rFonts w:ascii="Wingdings" w:hAnsi="Wingdings" w:hint="default"/>
      </w:rPr>
    </w:lvl>
    <w:lvl w:ilvl="3" w:tplc="0C090001" w:tentative="1">
      <w:start w:val="1"/>
      <w:numFmt w:val="bullet"/>
      <w:lvlText w:val=""/>
      <w:lvlJc w:val="left"/>
      <w:pPr>
        <w:ind w:left="4317" w:hanging="360"/>
      </w:pPr>
      <w:rPr>
        <w:rFonts w:ascii="Symbol" w:hAnsi="Symbol" w:hint="default"/>
      </w:rPr>
    </w:lvl>
    <w:lvl w:ilvl="4" w:tplc="0C090003" w:tentative="1">
      <w:start w:val="1"/>
      <w:numFmt w:val="bullet"/>
      <w:lvlText w:val="o"/>
      <w:lvlJc w:val="left"/>
      <w:pPr>
        <w:ind w:left="5037" w:hanging="360"/>
      </w:pPr>
      <w:rPr>
        <w:rFonts w:ascii="Courier New" w:hAnsi="Courier New" w:cs="Courier New" w:hint="default"/>
      </w:rPr>
    </w:lvl>
    <w:lvl w:ilvl="5" w:tplc="0C090005" w:tentative="1">
      <w:start w:val="1"/>
      <w:numFmt w:val="bullet"/>
      <w:lvlText w:val=""/>
      <w:lvlJc w:val="left"/>
      <w:pPr>
        <w:ind w:left="5757" w:hanging="360"/>
      </w:pPr>
      <w:rPr>
        <w:rFonts w:ascii="Wingdings" w:hAnsi="Wingdings" w:hint="default"/>
      </w:rPr>
    </w:lvl>
    <w:lvl w:ilvl="6" w:tplc="0C090001" w:tentative="1">
      <w:start w:val="1"/>
      <w:numFmt w:val="bullet"/>
      <w:lvlText w:val=""/>
      <w:lvlJc w:val="left"/>
      <w:pPr>
        <w:ind w:left="6477" w:hanging="360"/>
      </w:pPr>
      <w:rPr>
        <w:rFonts w:ascii="Symbol" w:hAnsi="Symbol" w:hint="default"/>
      </w:rPr>
    </w:lvl>
    <w:lvl w:ilvl="7" w:tplc="0C090003" w:tentative="1">
      <w:start w:val="1"/>
      <w:numFmt w:val="bullet"/>
      <w:lvlText w:val="o"/>
      <w:lvlJc w:val="left"/>
      <w:pPr>
        <w:ind w:left="7197" w:hanging="360"/>
      </w:pPr>
      <w:rPr>
        <w:rFonts w:ascii="Courier New" w:hAnsi="Courier New" w:cs="Courier New" w:hint="default"/>
      </w:rPr>
    </w:lvl>
    <w:lvl w:ilvl="8" w:tplc="0C090005" w:tentative="1">
      <w:start w:val="1"/>
      <w:numFmt w:val="bullet"/>
      <w:lvlText w:val=""/>
      <w:lvlJc w:val="left"/>
      <w:pPr>
        <w:ind w:left="7917" w:hanging="360"/>
      </w:pPr>
      <w:rPr>
        <w:rFonts w:ascii="Wingdings" w:hAnsi="Wingdings" w:hint="default"/>
      </w:rPr>
    </w:lvl>
  </w:abstractNum>
  <w:abstractNum w:abstractNumId="1" w15:restartNumberingAfterBreak="0">
    <w:nsid w:val="17FF48BB"/>
    <w:multiLevelType w:val="hybridMultilevel"/>
    <w:tmpl w:val="ECA2AE2A"/>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 w15:restartNumberingAfterBreak="0">
    <w:nsid w:val="18CD2D2F"/>
    <w:multiLevelType w:val="hybridMultilevel"/>
    <w:tmpl w:val="2BFA89DE"/>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3" w15:restartNumberingAfterBreak="0">
    <w:nsid w:val="1EAD7B08"/>
    <w:multiLevelType w:val="hybridMultilevel"/>
    <w:tmpl w:val="6CBA7A4C"/>
    <w:lvl w:ilvl="0" w:tplc="FFFFFFFF">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2804BE"/>
    <w:multiLevelType w:val="hybridMultilevel"/>
    <w:tmpl w:val="04D606F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2E55A78"/>
    <w:multiLevelType w:val="hybridMultilevel"/>
    <w:tmpl w:val="D7045674"/>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6" w15:restartNumberingAfterBreak="0">
    <w:nsid w:val="3E8C3E4D"/>
    <w:multiLevelType w:val="hybridMultilevel"/>
    <w:tmpl w:val="F410D3A0"/>
    <w:lvl w:ilvl="0" w:tplc="FFFFFFFF">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161324"/>
    <w:multiLevelType w:val="hybridMultilevel"/>
    <w:tmpl w:val="490A8D12"/>
    <w:lvl w:ilvl="0" w:tplc="04090001">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42DC3F2F"/>
    <w:multiLevelType w:val="hybridMultilevel"/>
    <w:tmpl w:val="513CBDD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473E4EEF"/>
    <w:multiLevelType w:val="hybridMultilevel"/>
    <w:tmpl w:val="C7C8C824"/>
    <w:lvl w:ilvl="0" w:tplc="EF6CC67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B46229"/>
    <w:multiLevelType w:val="hybridMultilevel"/>
    <w:tmpl w:val="1772C84A"/>
    <w:lvl w:ilvl="0" w:tplc="0409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671796A"/>
    <w:multiLevelType w:val="hybridMultilevel"/>
    <w:tmpl w:val="30523256"/>
    <w:lvl w:ilvl="0" w:tplc="0407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Calibr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3129B6"/>
    <w:multiLevelType w:val="hybridMultilevel"/>
    <w:tmpl w:val="9FECB6A6"/>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1">
      <w:start w:val="1"/>
      <w:numFmt w:val="bullet"/>
      <w:lvlText w:val=""/>
      <w:lvlJc w:val="left"/>
      <w:pPr>
        <w:tabs>
          <w:tab w:val="num" w:pos="2586"/>
        </w:tabs>
        <w:ind w:left="2586" w:hanging="360"/>
      </w:pPr>
      <w:rPr>
        <w:rFonts w:ascii="Symbol" w:hAnsi="Symbol" w:hint="default"/>
      </w:rPr>
    </w:lvl>
    <w:lvl w:ilvl="3" w:tplc="915E65CE">
      <w:start w:val="8"/>
      <w:numFmt w:val="bullet"/>
      <w:lvlText w:val="-"/>
      <w:lvlJc w:val="left"/>
      <w:pPr>
        <w:ind w:left="3306" w:hanging="360"/>
      </w:pPr>
      <w:rPr>
        <w:rFonts w:ascii="Arial" w:eastAsia="Times New Roman" w:hAnsi="Arial" w:cs="Aria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72403EAA"/>
    <w:multiLevelType w:val="hybridMultilevel"/>
    <w:tmpl w:val="74404FE4"/>
    <w:lvl w:ilvl="0" w:tplc="79BCC43A">
      <w:start w:val="1"/>
      <w:numFmt w:val="bullet"/>
      <w:lvlText w:val=""/>
      <w:lvlJc w:val="left"/>
      <w:pPr>
        <w:ind w:left="2160" w:hanging="360"/>
      </w:pPr>
      <w:rPr>
        <w:rFonts w:ascii="Symbol" w:hAnsi="Symbol" w:hint="default"/>
        <w:color w:val="000000" w:themeColor="text1"/>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73264E89"/>
    <w:multiLevelType w:val="hybridMultilevel"/>
    <w:tmpl w:val="9CA28D02"/>
    <w:lvl w:ilvl="0" w:tplc="0C090001">
      <w:start w:val="1"/>
      <w:numFmt w:val="bullet"/>
      <w:lvlText w:val=""/>
      <w:lvlJc w:val="left"/>
      <w:pPr>
        <w:ind w:left="2127" w:hanging="360"/>
      </w:pPr>
      <w:rPr>
        <w:rFonts w:ascii="Symbol" w:hAnsi="Symbol" w:hint="default"/>
      </w:rPr>
    </w:lvl>
    <w:lvl w:ilvl="1" w:tplc="0C090003" w:tentative="1">
      <w:start w:val="1"/>
      <w:numFmt w:val="bullet"/>
      <w:lvlText w:val="o"/>
      <w:lvlJc w:val="left"/>
      <w:pPr>
        <w:ind w:left="2847" w:hanging="360"/>
      </w:pPr>
      <w:rPr>
        <w:rFonts w:ascii="Courier New" w:hAnsi="Courier New" w:cs="Courier New" w:hint="default"/>
      </w:rPr>
    </w:lvl>
    <w:lvl w:ilvl="2" w:tplc="0C090005" w:tentative="1">
      <w:start w:val="1"/>
      <w:numFmt w:val="bullet"/>
      <w:lvlText w:val=""/>
      <w:lvlJc w:val="left"/>
      <w:pPr>
        <w:ind w:left="3567" w:hanging="360"/>
      </w:pPr>
      <w:rPr>
        <w:rFonts w:ascii="Wingdings" w:hAnsi="Wingdings" w:hint="default"/>
      </w:rPr>
    </w:lvl>
    <w:lvl w:ilvl="3" w:tplc="0C090001" w:tentative="1">
      <w:start w:val="1"/>
      <w:numFmt w:val="bullet"/>
      <w:lvlText w:val=""/>
      <w:lvlJc w:val="left"/>
      <w:pPr>
        <w:ind w:left="4287" w:hanging="360"/>
      </w:pPr>
      <w:rPr>
        <w:rFonts w:ascii="Symbol" w:hAnsi="Symbol" w:hint="default"/>
      </w:rPr>
    </w:lvl>
    <w:lvl w:ilvl="4" w:tplc="0C090003" w:tentative="1">
      <w:start w:val="1"/>
      <w:numFmt w:val="bullet"/>
      <w:lvlText w:val="o"/>
      <w:lvlJc w:val="left"/>
      <w:pPr>
        <w:ind w:left="5007" w:hanging="360"/>
      </w:pPr>
      <w:rPr>
        <w:rFonts w:ascii="Courier New" w:hAnsi="Courier New" w:cs="Courier New" w:hint="default"/>
      </w:rPr>
    </w:lvl>
    <w:lvl w:ilvl="5" w:tplc="0C090005" w:tentative="1">
      <w:start w:val="1"/>
      <w:numFmt w:val="bullet"/>
      <w:lvlText w:val=""/>
      <w:lvlJc w:val="left"/>
      <w:pPr>
        <w:ind w:left="5727" w:hanging="360"/>
      </w:pPr>
      <w:rPr>
        <w:rFonts w:ascii="Wingdings" w:hAnsi="Wingdings" w:hint="default"/>
      </w:rPr>
    </w:lvl>
    <w:lvl w:ilvl="6" w:tplc="0C090001" w:tentative="1">
      <w:start w:val="1"/>
      <w:numFmt w:val="bullet"/>
      <w:lvlText w:val=""/>
      <w:lvlJc w:val="left"/>
      <w:pPr>
        <w:ind w:left="6447" w:hanging="360"/>
      </w:pPr>
      <w:rPr>
        <w:rFonts w:ascii="Symbol" w:hAnsi="Symbol" w:hint="default"/>
      </w:rPr>
    </w:lvl>
    <w:lvl w:ilvl="7" w:tplc="0C090003" w:tentative="1">
      <w:start w:val="1"/>
      <w:numFmt w:val="bullet"/>
      <w:lvlText w:val="o"/>
      <w:lvlJc w:val="left"/>
      <w:pPr>
        <w:ind w:left="7167" w:hanging="360"/>
      </w:pPr>
      <w:rPr>
        <w:rFonts w:ascii="Courier New" w:hAnsi="Courier New" w:cs="Courier New" w:hint="default"/>
      </w:rPr>
    </w:lvl>
    <w:lvl w:ilvl="8" w:tplc="0C090005" w:tentative="1">
      <w:start w:val="1"/>
      <w:numFmt w:val="bullet"/>
      <w:lvlText w:val=""/>
      <w:lvlJc w:val="left"/>
      <w:pPr>
        <w:ind w:left="7887" w:hanging="360"/>
      </w:pPr>
      <w:rPr>
        <w:rFonts w:ascii="Wingdings" w:hAnsi="Wingdings" w:hint="default"/>
      </w:rPr>
    </w:lvl>
  </w:abstractNum>
  <w:abstractNum w:abstractNumId="15" w15:restartNumberingAfterBreak="0">
    <w:nsid w:val="75B32C8F"/>
    <w:multiLevelType w:val="hybridMultilevel"/>
    <w:tmpl w:val="BD22740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4070001">
      <w:start w:val="1"/>
      <w:numFmt w:val="bullet"/>
      <w:lvlText w:val=""/>
      <w:lvlJc w:val="left"/>
      <w:pPr>
        <w:ind w:left="1788"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880894"/>
    <w:multiLevelType w:val="hybridMultilevel"/>
    <w:tmpl w:val="6D04D45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D00A8A"/>
    <w:multiLevelType w:val="hybridMultilevel"/>
    <w:tmpl w:val="C7C8C8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765935">
    <w:abstractNumId w:val="0"/>
  </w:num>
  <w:num w:numId="2" w16cid:durableId="1874346142">
    <w:abstractNumId w:val="4"/>
  </w:num>
  <w:num w:numId="3" w16cid:durableId="584188001">
    <w:abstractNumId w:val="14"/>
  </w:num>
  <w:num w:numId="4" w16cid:durableId="1585257773">
    <w:abstractNumId w:val="13"/>
  </w:num>
  <w:num w:numId="5" w16cid:durableId="1957328462">
    <w:abstractNumId w:val="2"/>
  </w:num>
  <w:num w:numId="6" w16cid:durableId="277298624">
    <w:abstractNumId w:val="12"/>
  </w:num>
  <w:num w:numId="7" w16cid:durableId="1924681142">
    <w:abstractNumId w:val="7"/>
  </w:num>
  <w:num w:numId="8" w16cid:durableId="1326788400">
    <w:abstractNumId w:val="5"/>
  </w:num>
  <w:num w:numId="9" w16cid:durableId="1278173275">
    <w:abstractNumId w:val="16"/>
  </w:num>
  <w:num w:numId="10" w16cid:durableId="1209495441">
    <w:abstractNumId w:val="1"/>
  </w:num>
  <w:num w:numId="11" w16cid:durableId="1445029936">
    <w:abstractNumId w:val="10"/>
  </w:num>
  <w:num w:numId="12" w16cid:durableId="733162498">
    <w:abstractNumId w:val="15"/>
  </w:num>
  <w:num w:numId="13" w16cid:durableId="1600986832">
    <w:abstractNumId w:val="9"/>
  </w:num>
  <w:num w:numId="14" w16cid:durableId="232814599">
    <w:abstractNumId w:val="17"/>
  </w:num>
  <w:num w:numId="15" w16cid:durableId="117456180">
    <w:abstractNumId w:val="8"/>
  </w:num>
  <w:num w:numId="16" w16cid:durableId="653799794">
    <w:abstractNumId w:val="11"/>
  </w:num>
  <w:num w:numId="17" w16cid:durableId="1396009139">
    <w:abstractNumId w:val="6"/>
  </w:num>
  <w:num w:numId="18" w16cid:durableId="100821745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34"/>
    <w:rsid w:val="000005F4"/>
    <w:rsid w:val="0000240E"/>
    <w:rsid w:val="0000291D"/>
    <w:rsid w:val="00002D99"/>
    <w:rsid w:val="00003317"/>
    <w:rsid w:val="00005299"/>
    <w:rsid w:val="00006A0B"/>
    <w:rsid w:val="00006A97"/>
    <w:rsid w:val="00006E0E"/>
    <w:rsid w:val="00006EA9"/>
    <w:rsid w:val="000074E3"/>
    <w:rsid w:val="00010FEC"/>
    <w:rsid w:val="00011C62"/>
    <w:rsid w:val="00011F86"/>
    <w:rsid w:val="000134C2"/>
    <w:rsid w:val="0001355A"/>
    <w:rsid w:val="00013EBA"/>
    <w:rsid w:val="00014446"/>
    <w:rsid w:val="00014D4B"/>
    <w:rsid w:val="00016351"/>
    <w:rsid w:val="0001788C"/>
    <w:rsid w:val="00017E1C"/>
    <w:rsid w:val="000214F6"/>
    <w:rsid w:val="00024695"/>
    <w:rsid w:val="000255CF"/>
    <w:rsid w:val="000303F5"/>
    <w:rsid w:val="00033E7C"/>
    <w:rsid w:val="00034610"/>
    <w:rsid w:val="00035800"/>
    <w:rsid w:val="00036F6D"/>
    <w:rsid w:val="0003768E"/>
    <w:rsid w:val="0003784D"/>
    <w:rsid w:val="00040A3B"/>
    <w:rsid w:val="00041D03"/>
    <w:rsid w:val="0004292E"/>
    <w:rsid w:val="000429A6"/>
    <w:rsid w:val="000510E6"/>
    <w:rsid w:val="00052904"/>
    <w:rsid w:val="00052984"/>
    <w:rsid w:val="00054787"/>
    <w:rsid w:val="00054CE1"/>
    <w:rsid w:val="00057CFA"/>
    <w:rsid w:val="00062550"/>
    <w:rsid w:val="00062841"/>
    <w:rsid w:val="00062DA4"/>
    <w:rsid w:val="000633EE"/>
    <w:rsid w:val="00063922"/>
    <w:rsid w:val="00063C72"/>
    <w:rsid w:val="0006624D"/>
    <w:rsid w:val="000668E8"/>
    <w:rsid w:val="00072EED"/>
    <w:rsid w:val="0007563F"/>
    <w:rsid w:val="000801A5"/>
    <w:rsid w:val="000812C7"/>
    <w:rsid w:val="00081354"/>
    <w:rsid w:val="0008172C"/>
    <w:rsid w:val="000839E4"/>
    <w:rsid w:val="00085054"/>
    <w:rsid w:val="00087487"/>
    <w:rsid w:val="00090B39"/>
    <w:rsid w:val="00091956"/>
    <w:rsid w:val="000919D9"/>
    <w:rsid w:val="00094118"/>
    <w:rsid w:val="000950B6"/>
    <w:rsid w:val="00095E68"/>
    <w:rsid w:val="000970D0"/>
    <w:rsid w:val="000A0934"/>
    <w:rsid w:val="000A12DF"/>
    <w:rsid w:val="000A22E2"/>
    <w:rsid w:val="000A2D2A"/>
    <w:rsid w:val="000A3E63"/>
    <w:rsid w:val="000A3FB8"/>
    <w:rsid w:val="000A40F5"/>
    <w:rsid w:val="000A44AE"/>
    <w:rsid w:val="000A4669"/>
    <w:rsid w:val="000A521D"/>
    <w:rsid w:val="000A6D43"/>
    <w:rsid w:val="000B09F6"/>
    <w:rsid w:val="000B1146"/>
    <w:rsid w:val="000B2BD9"/>
    <w:rsid w:val="000B3DE4"/>
    <w:rsid w:val="000B73DF"/>
    <w:rsid w:val="000C12FC"/>
    <w:rsid w:val="000C326F"/>
    <w:rsid w:val="000C4D35"/>
    <w:rsid w:val="000C4EEE"/>
    <w:rsid w:val="000C4F0D"/>
    <w:rsid w:val="000C5085"/>
    <w:rsid w:val="000D074B"/>
    <w:rsid w:val="000D1982"/>
    <w:rsid w:val="000D1FF2"/>
    <w:rsid w:val="000D2702"/>
    <w:rsid w:val="000D2990"/>
    <w:rsid w:val="000D32FC"/>
    <w:rsid w:val="000D3424"/>
    <w:rsid w:val="000D345A"/>
    <w:rsid w:val="000D50BD"/>
    <w:rsid w:val="000D595B"/>
    <w:rsid w:val="000D5A94"/>
    <w:rsid w:val="000D5E14"/>
    <w:rsid w:val="000D6E83"/>
    <w:rsid w:val="000D73DD"/>
    <w:rsid w:val="000D74AF"/>
    <w:rsid w:val="000E1227"/>
    <w:rsid w:val="000E1A8D"/>
    <w:rsid w:val="000E2301"/>
    <w:rsid w:val="000E44B5"/>
    <w:rsid w:val="000F13A5"/>
    <w:rsid w:val="000F296D"/>
    <w:rsid w:val="000F570C"/>
    <w:rsid w:val="000F583C"/>
    <w:rsid w:val="000F7448"/>
    <w:rsid w:val="000F75EB"/>
    <w:rsid w:val="000F77D1"/>
    <w:rsid w:val="000F7A07"/>
    <w:rsid w:val="00101456"/>
    <w:rsid w:val="00105F7B"/>
    <w:rsid w:val="00107A95"/>
    <w:rsid w:val="0011030C"/>
    <w:rsid w:val="00111D54"/>
    <w:rsid w:val="00112A69"/>
    <w:rsid w:val="0011335F"/>
    <w:rsid w:val="00113ABD"/>
    <w:rsid w:val="00120114"/>
    <w:rsid w:val="00120AA6"/>
    <w:rsid w:val="00120C01"/>
    <w:rsid w:val="001214AE"/>
    <w:rsid w:val="00122DFC"/>
    <w:rsid w:val="0012381D"/>
    <w:rsid w:val="00124096"/>
    <w:rsid w:val="001241E3"/>
    <w:rsid w:val="00125276"/>
    <w:rsid w:val="001270EA"/>
    <w:rsid w:val="0012759B"/>
    <w:rsid w:val="00127D84"/>
    <w:rsid w:val="00127D86"/>
    <w:rsid w:val="00130665"/>
    <w:rsid w:val="001313D3"/>
    <w:rsid w:val="001316C5"/>
    <w:rsid w:val="001337A5"/>
    <w:rsid w:val="00134815"/>
    <w:rsid w:val="00134BB3"/>
    <w:rsid w:val="00135A95"/>
    <w:rsid w:val="001360AD"/>
    <w:rsid w:val="001365D2"/>
    <w:rsid w:val="001369A0"/>
    <w:rsid w:val="0013709F"/>
    <w:rsid w:val="00140D56"/>
    <w:rsid w:val="0014140E"/>
    <w:rsid w:val="001432F9"/>
    <w:rsid w:val="001441A1"/>
    <w:rsid w:val="001449C3"/>
    <w:rsid w:val="001459A7"/>
    <w:rsid w:val="001463EB"/>
    <w:rsid w:val="001509AF"/>
    <w:rsid w:val="00151070"/>
    <w:rsid w:val="001522AC"/>
    <w:rsid w:val="001526F6"/>
    <w:rsid w:val="0015289F"/>
    <w:rsid w:val="0015375D"/>
    <w:rsid w:val="001557EF"/>
    <w:rsid w:val="0015619A"/>
    <w:rsid w:val="001564F8"/>
    <w:rsid w:val="00156700"/>
    <w:rsid w:val="00157040"/>
    <w:rsid w:val="001573EA"/>
    <w:rsid w:val="001576B0"/>
    <w:rsid w:val="00157CB2"/>
    <w:rsid w:val="00160816"/>
    <w:rsid w:val="001622E7"/>
    <w:rsid w:val="00163AF2"/>
    <w:rsid w:val="00164B7A"/>
    <w:rsid w:val="00165642"/>
    <w:rsid w:val="001664B0"/>
    <w:rsid w:val="00166922"/>
    <w:rsid w:val="00170D84"/>
    <w:rsid w:val="001710A0"/>
    <w:rsid w:val="00171751"/>
    <w:rsid w:val="00172113"/>
    <w:rsid w:val="00173F75"/>
    <w:rsid w:val="00174510"/>
    <w:rsid w:val="001760F2"/>
    <w:rsid w:val="00177613"/>
    <w:rsid w:val="00177DB3"/>
    <w:rsid w:val="00177F97"/>
    <w:rsid w:val="00180174"/>
    <w:rsid w:val="00180D49"/>
    <w:rsid w:val="00180ECD"/>
    <w:rsid w:val="00181E78"/>
    <w:rsid w:val="001822A8"/>
    <w:rsid w:val="001830DE"/>
    <w:rsid w:val="0018533E"/>
    <w:rsid w:val="00185357"/>
    <w:rsid w:val="00186B49"/>
    <w:rsid w:val="00186B7C"/>
    <w:rsid w:val="00190099"/>
    <w:rsid w:val="00190702"/>
    <w:rsid w:val="00190845"/>
    <w:rsid w:val="00192649"/>
    <w:rsid w:val="001A20B0"/>
    <w:rsid w:val="001A24F1"/>
    <w:rsid w:val="001A25CD"/>
    <w:rsid w:val="001A2772"/>
    <w:rsid w:val="001A4176"/>
    <w:rsid w:val="001A6455"/>
    <w:rsid w:val="001A740F"/>
    <w:rsid w:val="001A76EA"/>
    <w:rsid w:val="001B1CF4"/>
    <w:rsid w:val="001B2237"/>
    <w:rsid w:val="001B237E"/>
    <w:rsid w:val="001B2FB0"/>
    <w:rsid w:val="001B38CA"/>
    <w:rsid w:val="001B3B41"/>
    <w:rsid w:val="001B4F38"/>
    <w:rsid w:val="001B5514"/>
    <w:rsid w:val="001B5F98"/>
    <w:rsid w:val="001B5FC1"/>
    <w:rsid w:val="001B67AD"/>
    <w:rsid w:val="001B743D"/>
    <w:rsid w:val="001B7958"/>
    <w:rsid w:val="001B7D50"/>
    <w:rsid w:val="001C0995"/>
    <w:rsid w:val="001C17DB"/>
    <w:rsid w:val="001C274A"/>
    <w:rsid w:val="001C3643"/>
    <w:rsid w:val="001C3918"/>
    <w:rsid w:val="001C583C"/>
    <w:rsid w:val="001C59DB"/>
    <w:rsid w:val="001C5C2B"/>
    <w:rsid w:val="001D098F"/>
    <w:rsid w:val="001D3FE3"/>
    <w:rsid w:val="001D4539"/>
    <w:rsid w:val="001D45CA"/>
    <w:rsid w:val="001D4736"/>
    <w:rsid w:val="001D5674"/>
    <w:rsid w:val="001D67E9"/>
    <w:rsid w:val="001D753F"/>
    <w:rsid w:val="001D796F"/>
    <w:rsid w:val="001E0A21"/>
    <w:rsid w:val="001E12C0"/>
    <w:rsid w:val="001E1820"/>
    <w:rsid w:val="001E2040"/>
    <w:rsid w:val="001E32E3"/>
    <w:rsid w:val="001E4D84"/>
    <w:rsid w:val="001E54D5"/>
    <w:rsid w:val="001E5A14"/>
    <w:rsid w:val="001E6BDA"/>
    <w:rsid w:val="001E6CAA"/>
    <w:rsid w:val="001E7659"/>
    <w:rsid w:val="001F0182"/>
    <w:rsid w:val="001F0696"/>
    <w:rsid w:val="001F2D44"/>
    <w:rsid w:val="001F3E84"/>
    <w:rsid w:val="001F4829"/>
    <w:rsid w:val="001F50CC"/>
    <w:rsid w:val="001F5CB1"/>
    <w:rsid w:val="001F5F6E"/>
    <w:rsid w:val="001F72B7"/>
    <w:rsid w:val="001F7A95"/>
    <w:rsid w:val="00200364"/>
    <w:rsid w:val="002010E3"/>
    <w:rsid w:val="0020196B"/>
    <w:rsid w:val="00202337"/>
    <w:rsid w:val="002039DA"/>
    <w:rsid w:val="00203BDA"/>
    <w:rsid w:val="00204A8B"/>
    <w:rsid w:val="00206977"/>
    <w:rsid w:val="00207A79"/>
    <w:rsid w:val="00213D8E"/>
    <w:rsid w:val="00214BD5"/>
    <w:rsid w:val="00216A0E"/>
    <w:rsid w:val="002178C6"/>
    <w:rsid w:val="00221A16"/>
    <w:rsid w:val="00222478"/>
    <w:rsid w:val="00223EE3"/>
    <w:rsid w:val="00224BF2"/>
    <w:rsid w:val="00225BFD"/>
    <w:rsid w:val="00225D75"/>
    <w:rsid w:val="00226203"/>
    <w:rsid w:val="0022724B"/>
    <w:rsid w:val="002273C2"/>
    <w:rsid w:val="002306EC"/>
    <w:rsid w:val="00230F3D"/>
    <w:rsid w:val="002314B7"/>
    <w:rsid w:val="0023196B"/>
    <w:rsid w:val="00231FE1"/>
    <w:rsid w:val="002348F2"/>
    <w:rsid w:val="002368F8"/>
    <w:rsid w:val="00236A52"/>
    <w:rsid w:val="00237621"/>
    <w:rsid w:val="00240053"/>
    <w:rsid w:val="0024063A"/>
    <w:rsid w:val="00240CF5"/>
    <w:rsid w:val="00241D63"/>
    <w:rsid w:val="0024230F"/>
    <w:rsid w:val="0024402C"/>
    <w:rsid w:val="00244B00"/>
    <w:rsid w:val="0024553B"/>
    <w:rsid w:val="0024619B"/>
    <w:rsid w:val="0025004F"/>
    <w:rsid w:val="00251C44"/>
    <w:rsid w:val="00251D0A"/>
    <w:rsid w:val="00252054"/>
    <w:rsid w:val="002527DE"/>
    <w:rsid w:val="0025316F"/>
    <w:rsid w:val="00253CC0"/>
    <w:rsid w:val="00256CC0"/>
    <w:rsid w:val="00256E90"/>
    <w:rsid w:val="00260A56"/>
    <w:rsid w:val="002639FE"/>
    <w:rsid w:val="00264D29"/>
    <w:rsid w:val="002657ED"/>
    <w:rsid w:val="00265BD0"/>
    <w:rsid w:val="00265E85"/>
    <w:rsid w:val="00271562"/>
    <w:rsid w:val="00271D48"/>
    <w:rsid w:val="002722C4"/>
    <w:rsid w:val="00272651"/>
    <w:rsid w:val="002738DF"/>
    <w:rsid w:val="00273D98"/>
    <w:rsid w:val="002740B0"/>
    <w:rsid w:val="00274AA2"/>
    <w:rsid w:val="00276A4D"/>
    <w:rsid w:val="00276B82"/>
    <w:rsid w:val="00276D44"/>
    <w:rsid w:val="002776D9"/>
    <w:rsid w:val="002838D2"/>
    <w:rsid w:val="00283BD1"/>
    <w:rsid w:val="00290550"/>
    <w:rsid w:val="00291367"/>
    <w:rsid w:val="00291DC2"/>
    <w:rsid w:val="002921E4"/>
    <w:rsid w:val="00292C07"/>
    <w:rsid w:val="0029440D"/>
    <w:rsid w:val="00294973"/>
    <w:rsid w:val="00294E1D"/>
    <w:rsid w:val="002950C2"/>
    <w:rsid w:val="00296057"/>
    <w:rsid w:val="00296E34"/>
    <w:rsid w:val="00296E96"/>
    <w:rsid w:val="00297439"/>
    <w:rsid w:val="002A1B2D"/>
    <w:rsid w:val="002A22DD"/>
    <w:rsid w:val="002A2DDF"/>
    <w:rsid w:val="002A31E3"/>
    <w:rsid w:val="002A323A"/>
    <w:rsid w:val="002A35C0"/>
    <w:rsid w:val="002A3A96"/>
    <w:rsid w:val="002A3C01"/>
    <w:rsid w:val="002A3E98"/>
    <w:rsid w:val="002A5F96"/>
    <w:rsid w:val="002A6A82"/>
    <w:rsid w:val="002A70EA"/>
    <w:rsid w:val="002A75C3"/>
    <w:rsid w:val="002A7F96"/>
    <w:rsid w:val="002B40DC"/>
    <w:rsid w:val="002B42F2"/>
    <w:rsid w:val="002B47CF"/>
    <w:rsid w:val="002B4D48"/>
    <w:rsid w:val="002B6411"/>
    <w:rsid w:val="002B7C8A"/>
    <w:rsid w:val="002C113B"/>
    <w:rsid w:val="002C2089"/>
    <w:rsid w:val="002C2CE4"/>
    <w:rsid w:val="002C42FB"/>
    <w:rsid w:val="002C4A20"/>
    <w:rsid w:val="002C4C90"/>
    <w:rsid w:val="002C5D02"/>
    <w:rsid w:val="002C5DC4"/>
    <w:rsid w:val="002C650E"/>
    <w:rsid w:val="002C75B5"/>
    <w:rsid w:val="002C79DD"/>
    <w:rsid w:val="002D0155"/>
    <w:rsid w:val="002D380D"/>
    <w:rsid w:val="002D3A06"/>
    <w:rsid w:val="002D3D1C"/>
    <w:rsid w:val="002D3E92"/>
    <w:rsid w:val="002D5C63"/>
    <w:rsid w:val="002D5C8A"/>
    <w:rsid w:val="002D6592"/>
    <w:rsid w:val="002D7383"/>
    <w:rsid w:val="002E045D"/>
    <w:rsid w:val="002E0784"/>
    <w:rsid w:val="002E0F6D"/>
    <w:rsid w:val="002E1E8E"/>
    <w:rsid w:val="002E3475"/>
    <w:rsid w:val="002E49F4"/>
    <w:rsid w:val="002E65F7"/>
    <w:rsid w:val="002E66FA"/>
    <w:rsid w:val="002F17E1"/>
    <w:rsid w:val="002F2B7A"/>
    <w:rsid w:val="002F32B0"/>
    <w:rsid w:val="002F5967"/>
    <w:rsid w:val="002F67C3"/>
    <w:rsid w:val="002F7277"/>
    <w:rsid w:val="00300169"/>
    <w:rsid w:val="0030061B"/>
    <w:rsid w:val="00300CFC"/>
    <w:rsid w:val="00300DEA"/>
    <w:rsid w:val="003107AA"/>
    <w:rsid w:val="00311034"/>
    <w:rsid w:val="00311E28"/>
    <w:rsid w:val="00312119"/>
    <w:rsid w:val="00312378"/>
    <w:rsid w:val="00312844"/>
    <w:rsid w:val="00313479"/>
    <w:rsid w:val="00317C8A"/>
    <w:rsid w:val="003216F7"/>
    <w:rsid w:val="00321D80"/>
    <w:rsid w:val="00321F1F"/>
    <w:rsid w:val="00322370"/>
    <w:rsid w:val="003223E3"/>
    <w:rsid w:val="00322556"/>
    <w:rsid w:val="003228D5"/>
    <w:rsid w:val="00323291"/>
    <w:rsid w:val="00323885"/>
    <w:rsid w:val="00323A2C"/>
    <w:rsid w:val="00326066"/>
    <w:rsid w:val="003326E8"/>
    <w:rsid w:val="00333E35"/>
    <w:rsid w:val="00334FEB"/>
    <w:rsid w:val="00335D73"/>
    <w:rsid w:val="00337191"/>
    <w:rsid w:val="00342A69"/>
    <w:rsid w:val="00342FF6"/>
    <w:rsid w:val="003435AD"/>
    <w:rsid w:val="0034462B"/>
    <w:rsid w:val="003446BC"/>
    <w:rsid w:val="00346786"/>
    <w:rsid w:val="00346C42"/>
    <w:rsid w:val="00347F60"/>
    <w:rsid w:val="0035074B"/>
    <w:rsid w:val="00350760"/>
    <w:rsid w:val="00350781"/>
    <w:rsid w:val="00350F84"/>
    <w:rsid w:val="00351DF4"/>
    <w:rsid w:val="00355C4D"/>
    <w:rsid w:val="00356309"/>
    <w:rsid w:val="00356B77"/>
    <w:rsid w:val="0036082B"/>
    <w:rsid w:val="00360D6E"/>
    <w:rsid w:val="00364D25"/>
    <w:rsid w:val="0036644F"/>
    <w:rsid w:val="00366606"/>
    <w:rsid w:val="00372E05"/>
    <w:rsid w:val="003731B9"/>
    <w:rsid w:val="00373FD0"/>
    <w:rsid w:val="003763B7"/>
    <w:rsid w:val="003805B9"/>
    <w:rsid w:val="00380C6D"/>
    <w:rsid w:val="00382D87"/>
    <w:rsid w:val="003844E5"/>
    <w:rsid w:val="003848CB"/>
    <w:rsid w:val="00387DD8"/>
    <w:rsid w:val="00387FCC"/>
    <w:rsid w:val="003906EC"/>
    <w:rsid w:val="00391216"/>
    <w:rsid w:val="00392C4A"/>
    <w:rsid w:val="0039355C"/>
    <w:rsid w:val="003954CF"/>
    <w:rsid w:val="00397A88"/>
    <w:rsid w:val="003A4866"/>
    <w:rsid w:val="003A530E"/>
    <w:rsid w:val="003A5B4C"/>
    <w:rsid w:val="003A6A4A"/>
    <w:rsid w:val="003B172B"/>
    <w:rsid w:val="003B1AB8"/>
    <w:rsid w:val="003B5DBB"/>
    <w:rsid w:val="003B7B4A"/>
    <w:rsid w:val="003C03B7"/>
    <w:rsid w:val="003C0686"/>
    <w:rsid w:val="003C1B98"/>
    <w:rsid w:val="003C21AF"/>
    <w:rsid w:val="003C43F0"/>
    <w:rsid w:val="003C4725"/>
    <w:rsid w:val="003C48DC"/>
    <w:rsid w:val="003C4C6D"/>
    <w:rsid w:val="003D292A"/>
    <w:rsid w:val="003D2AFF"/>
    <w:rsid w:val="003D2E00"/>
    <w:rsid w:val="003D3091"/>
    <w:rsid w:val="003D694E"/>
    <w:rsid w:val="003E43DA"/>
    <w:rsid w:val="003E7463"/>
    <w:rsid w:val="003E7999"/>
    <w:rsid w:val="003E7C55"/>
    <w:rsid w:val="003F0B1C"/>
    <w:rsid w:val="003F1BA5"/>
    <w:rsid w:val="003F1BBB"/>
    <w:rsid w:val="003F1E00"/>
    <w:rsid w:val="003F3BAF"/>
    <w:rsid w:val="003F6CA0"/>
    <w:rsid w:val="003F7866"/>
    <w:rsid w:val="003F7A61"/>
    <w:rsid w:val="003F7CE2"/>
    <w:rsid w:val="003F7D85"/>
    <w:rsid w:val="00402766"/>
    <w:rsid w:val="00402F6A"/>
    <w:rsid w:val="004038F0"/>
    <w:rsid w:val="004041D1"/>
    <w:rsid w:val="00406B43"/>
    <w:rsid w:val="00407502"/>
    <w:rsid w:val="00407628"/>
    <w:rsid w:val="00410878"/>
    <w:rsid w:val="00410A17"/>
    <w:rsid w:val="004126DD"/>
    <w:rsid w:val="00412ED4"/>
    <w:rsid w:val="00413F40"/>
    <w:rsid w:val="00415AF9"/>
    <w:rsid w:val="004166E9"/>
    <w:rsid w:val="00417177"/>
    <w:rsid w:val="0041797B"/>
    <w:rsid w:val="00417B28"/>
    <w:rsid w:val="00421438"/>
    <w:rsid w:val="0042174E"/>
    <w:rsid w:val="00422220"/>
    <w:rsid w:val="00423670"/>
    <w:rsid w:val="004238F9"/>
    <w:rsid w:val="004242CC"/>
    <w:rsid w:val="00424460"/>
    <w:rsid w:val="004254FA"/>
    <w:rsid w:val="00425D88"/>
    <w:rsid w:val="00426ED3"/>
    <w:rsid w:val="00433F51"/>
    <w:rsid w:val="00435585"/>
    <w:rsid w:val="00435EFC"/>
    <w:rsid w:val="00436818"/>
    <w:rsid w:val="00440AA7"/>
    <w:rsid w:val="0044138D"/>
    <w:rsid w:val="004415E4"/>
    <w:rsid w:val="00443E1F"/>
    <w:rsid w:val="00443FB4"/>
    <w:rsid w:val="00444281"/>
    <w:rsid w:val="00446925"/>
    <w:rsid w:val="00446F2F"/>
    <w:rsid w:val="00451447"/>
    <w:rsid w:val="00452A52"/>
    <w:rsid w:val="0045514C"/>
    <w:rsid w:val="004553F4"/>
    <w:rsid w:val="004564DB"/>
    <w:rsid w:val="00457B65"/>
    <w:rsid w:val="004606C3"/>
    <w:rsid w:val="00461DC6"/>
    <w:rsid w:val="0046202F"/>
    <w:rsid w:val="00462696"/>
    <w:rsid w:val="00464314"/>
    <w:rsid w:val="00465A4D"/>
    <w:rsid w:val="00470CA3"/>
    <w:rsid w:val="004719D9"/>
    <w:rsid w:val="00472A82"/>
    <w:rsid w:val="004736B3"/>
    <w:rsid w:val="004741F6"/>
    <w:rsid w:val="004745D9"/>
    <w:rsid w:val="004748A2"/>
    <w:rsid w:val="00475B57"/>
    <w:rsid w:val="00475F0D"/>
    <w:rsid w:val="004762E8"/>
    <w:rsid w:val="004802F7"/>
    <w:rsid w:val="004804F0"/>
    <w:rsid w:val="00481635"/>
    <w:rsid w:val="004816DB"/>
    <w:rsid w:val="00481B91"/>
    <w:rsid w:val="00481CEC"/>
    <w:rsid w:val="00486AC8"/>
    <w:rsid w:val="004949C4"/>
    <w:rsid w:val="0049595B"/>
    <w:rsid w:val="00496DA9"/>
    <w:rsid w:val="004A29E8"/>
    <w:rsid w:val="004A348A"/>
    <w:rsid w:val="004A377B"/>
    <w:rsid w:val="004A412C"/>
    <w:rsid w:val="004A4298"/>
    <w:rsid w:val="004A5A3E"/>
    <w:rsid w:val="004A6D71"/>
    <w:rsid w:val="004B0544"/>
    <w:rsid w:val="004B0755"/>
    <w:rsid w:val="004B0AB7"/>
    <w:rsid w:val="004B17FA"/>
    <w:rsid w:val="004B2281"/>
    <w:rsid w:val="004B2355"/>
    <w:rsid w:val="004B43D2"/>
    <w:rsid w:val="004B54D2"/>
    <w:rsid w:val="004B5B23"/>
    <w:rsid w:val="004B7C74"/>
    <w:rsid w:val="004C030A"/>
    <w:rsid w:val="004C0686"/>
    <w:rsid w:val="004C1C3C"/>
    <w:rsid w:val="004C359F"/>
    <w:rsid w:val="004C394A"/>
    <w:rsid w:val="004C3C27"/>
    <w:rsid w:val="004C4940"/>
    <w:rsid w:val="004C56ED"/>
    <w:rsid w:val="004C664C"/>
    <w:rsid w:val="004C6C3A"/>
    <w:rsid w:val="004D017D"/>
    <w:rsid w:val="004D06C4"/>
    <w:rsid w:val="004D2E3F"/>
    <w:rsid w:val="004D399A"/>
    <w:rsid w:val="004D441A"/>
    <w:rsid w:val="004D4D2C"/>
    <w:rsid w:val="004D5F16"/>
    <w:rsid w:val="004E1010"/>
    <w:rsid w:val="004E23CA"/>
    <w:rsid w:val="004E3EA6"/>
    <w:rsid w:val="004E585A"/>
    <w:rsid w:val="004E7C19"/>
    <w:rsid w:val="004F0476"/>
    <w:rsid w:val="004F1438"/>
    <w:rsid w:val="004F2B25"/>
    <w:rsid w:val="004F2FAE"/>
    <w:rsid w:val="00500BC5"/>
    <w:rsid w:val="005032C6"/>
    <w:rsid w:val="00503D96"/>
    <w:rsid w:val="00504FAA"/>
    <w:rsid w:val="0050612B"/>
    <w:rsid w:val="00507914"/>
    <w:rsid w:val="00510583"/>
    <w:rsid w:val="00511B1E"/>
    <w:rsid w:val="00511BC0"/>
    <w:rsid w:val="00512A27"/>
    <w:rsid w:val="0051371D"/>
    <w:rsid w:val="00520C09"/>
    <w:rsid w:val="005211BC"/>
    <w:rsid w:val="005212BC"/>
    <w:rsid w:val="00521993"/>
    <w:rsid w:val="005226E1"/>
    <w:rsid w:val="00522926"/>
    <w:rsid w:val="0052472B"/>
    <w:rsid w:val="0052531D"/>
    <w:rsid w:val="005257DE"/>
    <w:rsid w:val="005265C1"/>
    <w:rsid w:val="0053099B"/>
    <w:rsid w:val="005318BD"/>
    <w:rsid w:val="00531BF0"/>
    <w:rsid w:val="00532394"/>
    <w:rsid w:val="00533A6C"/>
    <w:rsid w:val="00533EB2"/>
    <w:rsid w:val="00534138"/>
    <w:rsid w:val="00534B00"/>
    <w:rsid w:val="00536152"/>
    <w:rsid w:val="0053658E"/>
    <w:rsid w:val="00537017"/>
    <w:rsid w:val="00537507"/>
    <w:rsid w:val="00537B19"/>
    <w:rsid w:val="00537CF0"/>
    <w:rsid w:val="00541578"/>
    <w:rsid w:val="005424F6"/>
    <w:rsid w:val="00544D38"/>
    <w:rsid w:val="005458A5"/>
    <w:rsid w:val="00545BE5"/>
    <w:rsid w:val="00546E62"/>
    <w:rsid w:val="00546F92"/>
    <w:rsid w:val="005504B1"/>
    <w:rsid w:val="005514D3"/>
    <w:rsid w:val="00552063"/>
    <w:rsid w:val="005524AF"/>
    <w:rsid w:val="005548FE"/>
    <w:rsid w:val="00554B5C"/>
    <w:rsid w:val="00554C3B"/>
    <w:rsid w:val="00555B54"/>
    <w:rsid w:val="00556158"/>
    <w:rsid w:val="00556A1B"/>
    <w:rsid w:val="005608F8"/>
    <w:rsid w:val="00562B60"/>
    <w:rsid w:val="0056358C"/>
    <w:rsid w:val="00563C94"/>
    <w:rsid w:val="00564111"/>
    <w:rsid w:val="00564922"/>
    <w:rsid w:val="00565B13"/>
    <w:rsid w:val="0057029E"/>
    <w:rsid w:val="00570414"/>
    <w:rsid w:val="00570768"/>
    <w:rsid w:val="00570D03"/>
    <w:rsid w:val="0057162A"/>
    <w:rsid w:val="0057487A"/>
    <w:rsid w:val="00577262"/>
    <w:rsid w:val="00577376"/>
    <w:rsid w:val="0058014A"/>
    <w:rsid w:val="00581BF8"/>
    <w:rsid w:val="00581DE3"/>
    <w:rsid w:val="00583312"/>
    <w:rsid w:val="0058371C"/>
    <w:rsid w:val="005852E2"/>
    <w:rsid w:val="005854FE"/>
    <w:rsid w:val="00585528"/>
    <w:rsid w:val="005860BE"/>
    <w:rsid w:val="00586399"/>
    <w:rsid w:val="005867D2"/>
    <w:rsid w:val="00587B6B"/>
    <w:rsid w:val="0059443B"/>
    <w:rsid w:val="00596D1F"/>
    <w:rsid w:val="005A0C00"/>
    <w:rsid w:val="005A2DF3"/>
    <w:rsid w:val="005B1046"/>
    <w:rsid w:val="005B19ED"/>
    <w:rsid w:val="005B201D"/>
    <w:rsid w:val="005B3761"/>
    <w:rsid w:val="005B3A7F"/>
    <w:rsid w:val="005B6743"/>
    <w:rsid w:val="005C3A3E"/>
    <w:rsid w:val="005C42ED"/>
    <w:rsid w:val="005C447D"/>
    <w:rsid w:val="005C5323"/>
    <w:rsid w:val="005C5438"/>
    <w:rsid w:val="005C5733"/>
    <w:rsid w:val="005C58A3"/>
    <w:rsid w:val="005D0BDB"/>
    <w:rsid w:val="005D11AE"/>
    <w:rsid w:val="005D1FA6"/>
    <w:rsid w:val="005D2144"/>
    <w:rsid w:val="005D2602"/>
    <w:rsid w:val="005D2687"/>
    <w:rsid w:val="005D44FB"/>
    <w:rsid w:val="005D4B6A"/>
    <w:rsid w:val="005D4C9E"/>
    <w:rsid w:val="005D575C"/>
    <w:rsid w:val="005D6384"/>
    <w:rsid w:val="005D63B6"/>
    <w:rsid w:val="005D6F1A"/>
    <w:rsid w:val="005E002C"/>
    <w:rsid w:val="005E0F7C"/>
    <w:rsid w:val="005E26C3"/>
    <w:rsid w:val="005E3B91"/>
    <w:rsid w:val="005E4FEE"/>
    <w:rsid w:val="005E5239"/>
    <w:rsid w:val="005E52F9"/>
    <w:rsid w:val="005E6D7D"/>
    <w:rsid w:val="005E71ED"/>
    <w:rsid w:val="005F0090"/>
    <w:rsid w:val="005F0335"/>
    <w:rsid w:val="005F1DE6"/>
    <w:rsid w:val="005F4591"/>
    <w:rsid w:val="005F4829"/>
    <w:rsid w:val="005F51AA"/>
    <w:rsid w:val="005F59A8"/>
    <w:rsid w:val="006003C7"/>
    <w:rsid w:val="006006B1"/>
    <w:rsid w:val="0060184F"/>
    <w:rsid w:val="00602496"/>
    <w:rsid w:val="00602E47"/>
    <w:rsid w:val="00605D18"/>
    <w:rsid w:val="00606235"/>
    <w:rsid w:val="00606279"/>
    <w:rsid w:val="006078A2"/>
    <w:rsid w:val="00607AF0"/>
    <w:rsid w:val="00611369"/>
    <w:rsid w:val="0061167D"/>
    <w:rsid w:val="00611EFD"/>
    <w:rsid w:val="006137F0"/>
    <w:rsid w:val="00615623"/>
    <w:rsid w:val="00617F1A"/>
    <w:rsid w:val="006203ED"/>
    <w:rsid w:val="006212F4"/>
    <w:rsid w:val="00621BA2"/>
    <w:rsid w:val="00624D49"/>
    <w:rsid w:val="00625AFE"/>
    <w:rsid w:val="00625BCA"/>
    <w:rsid w:val="00630E40"/>
    <w:rsid w:val="0063172F"/>
    <w:rsid w:val="00631882"/>
    <w:rsid w:val="00631DA8"/>
    <w:rsid w:val="00633340"/>
    <w:rsid w:val="00633D9D"/>
    <w:rsid w:val="00633EB7"/>
    <w:rsid w:val="006351A8"/>
    <w:rsid w:val="00636B1C"/>
    <w:rsid w:val="00637A82"/>
    <w:rsid w:val="00641B3A"/>
    <w:rsid w:val="006432B2"/>
    <w:rsid w:val="0064332D"/>
    <w:rsid w:val="0064582B"/>
    <w:rsid w:val="00646124"/>
    <w:rsid w:val="00646480"/>
    <w:rsid w:val="00646834"/>
    <w:rsid w:val="00647E7D"/>
    <w:rsid w:val="00647EB3"/>
    <w:rsid w:val="00651A85"/>
    <w:rsid w:val="0065239F"/>
    <w:rsid w:val="00653056"/>
    <w:rsid w:val="0065367A"/>
    <w:rsid w:val="006536EE"/>
    <w:rsid w:val="0065599B"/>
    <w:rsid w:val="00655CE7"/>
    <w:rsid w:val="00656851"/>
    <w:rsid w:val="00656E90"/>
    <w:rsid w:val="00657D6E"/>
    <w:rsid w:val="00660459"/>
    <w:rsid w:val="00661800"/>
    <w:rsid w:val="00661F64"/>
    <w:rsid w:val="006623A4"/>
    <w:rsid w:val="00662C9A"/>
    <w:rsid w:val="006642E1"/>
    <w:rsid w:val="0066465A"/>
    <w:rsid w:val="00664A43"/>
    <w:rsid w:val="00667B80"/>
    <w:rsid w:val="00667DFB"/>
    <w:rsid w:val="00675569"/>
    <w:rsid w:val="00675A02"/>
    <w:rsid w:val="0067613D"/>
    <w:rsid w:val="00676DB8"/>
    <w:rsid w:val="006824BD"/>
    <w:rsid w:val="006828BB"/>
    <w:rsid w:val="00682A6A"/>
    <w:rsid w:val="00684AE7"/>
    <w:rsid w:val="006870FE"/>
    <w:rsid w:val="0068725B"/>
    <w:rsid w:val="00687DC6"/>
    <w:rsid w:val="00690843"/>
    <w:rsid w:val="00690CC6"/>
    <w:rsid w:val="00693603"/>
    <w:rsid w:val="00694420"/>
    <w:rsid w:val="006956BC"/>
    <w:rsid w:val="00696CE9"/>
    <w:rsid w:val="006970E4"/>
    <w:rsid w:val="00697BC9"/>
    <w:rsid w:val="006A1FB8"/>
    <w:rsid w:val="006A2073"/>
    <w:rsid w:val="006A2434"/>
    <w:rsid w:val="006A3900"/>
    <w:rsid w:val="006A52EC"/>
    <w:rsid w:val="006A5E58"/>
    <w:rsid w:val="006A6228"/>
    <w:rsid w:val="006B10BD"/>
    <w:rsid w:val="006B2946"/>
    <w:rsid w:val="006B2DCB"/>
    <w:rsid w:val="006B50DA"/>
    <w:rsid w:val="006B5274"/>
    <w:rsid w:val="006B57E8"/>
    <w:rsid w:val="006B5B77"/>
    <w:rsid w:val="006B5DF2"/>
    <w:rsid w:val="006B5E90"/>
    <w:rsid w:val="006B62FA"/>
    <w:rsid w:val="006C02CF"/>
    <w:rsid w:val="006C13D9"/>
    <w:rsid w:val="006C15B6"/>
    <w:rsid w:val="006C1CE7"/>
    <w:rsid w:val="006C2C4C"/>
    <w:rsid w:val="006C3185"/>
    <w:rsid w:val="006C3E38"/>
    <w:rsid w:val="006C5252"/>
    <w:rsid w:val="006C5BB1"/>
    <w:rsid w:val="006C5E5F"/>
    <w:rsid w:val="006D03EA"/>
    <w:rsid w:val="006D2B94"/>
    <w:rsid w:val="006D30C4"/>
    <w:rsid w:val="006D340E"/>
    <w:rsid w:val="006D5081"/>
    <w:rsid w:val="006D5553"/>
    <w:rsid w:val="006D5979"/>
    <w:rsid w:val="006D5E40"/>
    <w:rsid w:val="006E0A57"/>
    <w:rsid w:val="006E2840"/>
    <w:rsid w:val="006E332C"/>
    <w:rsid w:val="006E34A2"/>
    <w:rsid w:val="006E3A3B"/>
    <w:rsid w:val="006E46A2"/>
    <w:rsid w:val="006E7520"/>
    <w:rsid w:val="006E7AE9"/>
    <w:rsid w:val="006F028B"/>
    <w:rsid w:val="006F2096"/>
    <w:rsid w:val="006F2525"/>
    <w:rsid w:val="006F2D6E"/>
    <w:rsid w:val="006F3CFE"/>
    <w:rsid w:val="006F5C9E"/>
    <w:rsid w:val="00701971"/>
    <w:rsid w:val="00701D1F"/>
    <w:rsid w:val="00704461"/>
    <w:rsid w:val="00704B37"/>
    <w:rsid w:val="007056B4"/>
    <w:rsid w:val="00710CFF"/>
    <w:rsid w:val="00713E56"/>
    <w:rsid w:val="007148B9"/>
    <w:rsid w:val="00716B9B"/>
    <w:rsid w:val="00717D8A"/>
    <w:rsid w:val="00721BBD"/>
    <w:rsid w:val="00723541"/>
    <w:rsid w:val="00723FAA"/>
    <w:rsid w:val="007248E2"/>
    <w:rsid w:val="00724A5F"/>
    <w:rsid w:val="00726E64"/>
    <w:rsid w:val="00727D88"/>
    <w:rsid w:val="007303A4"/>
    <w:rsid w:val="00732906"/>
    <w:rsid w:val="0073536E"/>
    <w:rsid w:val="0073749A"/>
    <w:rsid w:val="00740CAA"/>
    <w:rsid w:val="0074205A"/>
    <w:rsid w:val="007425CD"/>
    <w:rsid w:val="00743F11"/>
    <w:rsid w:val="00745716"/>
    <w:rsid w:val="00745D7A"/>
    <w:rsid w:val="00746B8D"/>
    <w:rsid w:val="00747D3E"/>
    <w:rsid w:val="00750017"/>
    <w:rsid w:val="00750118"/>
    <w:rsid w:val="00751E7F"/>
    <w:rsid w:val="00751E96"/>
    <w:rsid w:val="00752210"/>
    <w:rsid w:val="00754CF8"/>
    <w:rsid w:val="00754E3A"/>
    <w:rsid w:val="00754EC2"/>
    <w:rsid w:val="007561DF"/>
    <w:rsid w:val="007561F3"/>
    <w:rsid w:val="007567F1"/>
    <w:rsid w:val="007569CA"/>
    <w:rsid w:val="007579A5"/>
    <w:rsid w:val="0076073A"/>
    <w:rsid w:val="007611C3"/>
    <w:rsid w:val="00762714"/>
    <w:rsid w:val="0076493A"/>
    <w:rsid w:val="00765C12"/>
    <w:rsid w:val="00766472"/>
    <w:rsid w:val="0076654B"/>
    <w:rsid w:val="0076787C"/>
    <w:rsid w:val="00767E28"/>
    <w:rsid w:val="00767EEF"/>
    <w:rsid w:val="00770F71"/>
    <w:rsid w:val="00771EB7"/>
    <w:rsid w:val="007722E1"/>
    <w:rsid w:val="007731C9"/>
    <w:rsid w:val="00773252"/>
    <w:rsid w:val="0077393C"/>
    <w:rsid w:val="0077453A"/>
    <w:rsid w:val="00774717"/>
    <w:rsid w:val="00775DE4"/>
    <w:rsid w:val="0077643C"/>
    <w:rsid w:val="00781600"/>
    <w:rsid w:val="00781A18"/>
    <w:rsid w:val="00784357"/>
    <w:rsid w:val="0078473F"/>
    <w:rsid w:val="007865E6"/>
    <w:rsid w:val="00792F2F"/>
    <w:rsid w:val="007935A9"/>
    <w:rsid w:val="00793D37"/>
    <w:rsid w:val="007946BC"/>
    <w:rsid w:val="00795A9A"/>
    <w:rsid w:val="00797013"/>
    <w:rsid w:val="00797EC2"/>
    <w:rsid w:val="007A20D4"/>
    <w:rsid w:val="007A354C"/>
    <w:rsid w:val="007A379D"/>
    <w:rsid w:val="007A41AB"/>
    <w:rsid w:val="007A5270"/>
    <w:rsid w:val="007A5618"/>
    <w:rsid w:val="007A59B7"/>
    <w:rsid w:val="007A5C58"/>
    <w:rsid w:val="007A650B"/>
    <w:rsid w:val="007A7423"/>
    <w:rsid w:val="007B1393"/>
    <w:rsid w:val="007B326A"/>
    <w:rsid w:val="007B386B"/>
    <w:rsid w:val="007B6338"/>
    <w:rsid w:val="007B75CA"/>
    <w:rsid w:val="007C1359"/>
    <w:rsid w:val="007C223D"/>
    <w:rsid w:val="007C3B32"/>
    <w:rsid w:val="007C3DBD"/>
    <w:rsid w:val="007C6223"/>
    <w:rsid w:val="007C7C8E"/>
    <w:rsid w:val="007C7E61"/>
    <w:rsid w:val="007D0D05"/>
    <w:rsid w:val="007D1518"/>
    <w:rsid w:val="007D1921"/>
    <w:rsid w:val="007D1F01"/>
    <w:rsid w:val="007D423D"/>
    <w:rsid w:val="007D741F"/>
    <w:rsid w:val="007E1558"/>
    <w:rsid w:val="007E16A1"/>
    <w:rsid w:val="007E25BF"/>
    <w:rsid w:val="007E2B28"/>
    <w:rsid w:val="007E3776"/>
    <w:rsid w:val="007E4E72"/>
    <w:rsid w:val="007F1FF6"/>
    <w:rsid w:val="007F4C6A"/>
    <w:rsid w:val="007F56C7"/>
    <w:rsid w:val="007F585E"/>
    <w:rsid w:val="007F66E3"/>
    <w:rsid w:val="007F69A3"/>
    <w:rsid w:val="007F7A0C"/>
    <w:rsid w:val="00800B5B"/>
    <w:rsid w:val="00801402"/>
    <w:rsid w:val="008025BF"/>
    <w:rsid w:val="00802DDC"/>
    <w:rsid w:val="008046F6"/>
    <w:rsid w:val="00805236"/>
    <w:rsid w:val="00805760"/>
    <w:rsid w:val="00806ECB"/>
    <w:rsid w:val="00806F1E"/>
    <w:rsid w:val="00810243"/>
    <w:rsid w:val="0081038B"/>
    <w:rsid w:val="008138AB"/>
    <w:rsid w:val="00813EC9"/>
    <w:rsid w:val="00815A25"/>
    <w:rsid w:val="008165E0"/>
    <w:rsid w:val="00817AA6"/>
    <w:rsid w:val="008204BB"/>
    <w:rsid w:val="00821BF2"/>
    <w:rsid w:val="0082237A"/>
    <w:rsid w:val="00822858"/>
    <w:rsid w:val="00822CDB"/>
    <w:rsid w:val="00826A05"/>
    <w:rsid w:val="00826FA5"/>
    <w:rsid w:val="00827F5A"/>
    <w:rsid w:val="008301DF"/>
    <w:rsid w:val="008308C9"/>
    <w:rsid w:val="0083143D"/>
    <w:rsid w:val="00831AFE"/>
    <w:rsid w:val="00832A16"/>
    <w:rsid w:val="00832CB3"/>
    <w:rsid w:val="00832FB6"/>
    <w:rsid w:val="00833668"/>
    <w:rsid w:val="0083388C"/>
    <w:rsid w:val="00833D80"/>
    <w:rsid w:val="0083478A"/>
    <w:rsid w:val="00836A5D"/>
    <w:rsid w:val="00837825"/>
    <w:rsid w:val="008405C6"/>
    <w:rsid w:val="00840663"/>
    <w:rsid w:val="008421ED"/>
    <w:rsid w:val="00842F2F"/>
    <w:rsid w:val="00844356"/>
    <w:rsid w:val="00845523"/>
    <w:rsid w:val="008476C4"/>
    <w:rsid w:val="00850CB2"/>
    <w:rsid w:val="00850E82"/>
    <w:rsid w:val="00850FE9"/>
    <w:rsid w:val="00853A27"/>
    <w:rsid w:val="00853E5F"/>
    <w:rsid w:val="00853F7C"/>
    <w:rsid w:val="00854240"/>
    <w:rsid w:val="00854F8F"/>
    <w:rsid w:val="0086209E"/>
    <w:rsid w:val="008637CC"/>
    <w:rsid w:val="00863FFF"/>
    <w:rsid w:val="0086471B"/>
    <w:rsid w:val="00864BFF"/>
    <w:rsid w:val="00865C9D"/>
    <w:rsid w:val="0086609F"/>
    <w:rsid w:val="00867D49"/>
    <w:rsid w:val="00872849"/>
    <w:rsid w:val="00872D0D"/>
    <w:rsid w:val="00872E6F"/>
    <w:rsid w:val="008734C1"/>
    <w:rsid w:val="008753DD"/>
    <w:rsid w:val="00876716"/>
    <w:rsid w:val="0088222E"/>
    <w:rsid w:val="00883111"/>
    <w:rsid w:val="00885265"/>
    <w:rsid w:val="0088616A"/>
    <w:rsid w:val="008868B3"/>
    <w:rsid w:val="00886DDA"/>
    <w:rsid w:val="00892B8F"/>
    <w:rsid w:val="0089423D"/>
    <w:rsid w:val="0089523A"/>
    <w:rsid w:val="00897C8A"/>
    <w:rsid w:val="008A195A"/>
    <w:rsid w:val="008A2D70"/>
    <w:rsid w:val="008A7AF9"/>
    <w:rsid w:val="008B0776"/>
    <w:rsid w:val="008B3063"/>
    <w:rsid w:val="008B4DD5"/>
    <w:rsid w:val="008B4F3A"/>
    <w:rsid w:val="008C2CE9"/>
    <w:rsid w:val="008C4AAC"/>
    <w:rsid w:val="008C50C1"/>
    <w:rsid w:val="008C56D6"/>
    <w:rsid w:val="008C5897"/>
    <w:rsid w:val="008C5D62"/>
    <w:rsid w:val="008C6980"/>
    <w:rsid w:val="008C6CF2"/>
    <w:rsid w:val="008C793C"/>
    <w:rsid w:val="008D254B"/>
    <w:rsid w:val="008D3E8E"/>
    <w:rsid w:val="008E0805"/>
    <w:rsid w:val="008E0AEF"/>
    <w:rsid w:val="008E3E26"/>
    <w:rsid w:val="008E4554"/>
    <w:rsid w:val="008E6272"/>
    <w:rsid w:val="008F0628"/>
    <w:rsid w:val="008F12D3"/>
    <w:rsid w:val="008F34C2"/>
    <w:rsid w:val="008F3C15"/>
    <w:rsid w:val="008F474B"/>
    <w:rsid w:val="008F6A53"/>
    <w:rsid w:val="008F7183"/>
    <w:rsid w:val="009008B5"/>
    <w:rsid w:val="009008BF"/>
    <w:rsid w:val="00900ADD"/>
    <w:rsid w:val="00901570"/>
    <w:rsid w:val="00901666"/>
    <w:rsid w:val="00902428"/>
    <w:rsid w:val="009034C8"/>
    <w:rsid w:val="0090465C"/>
    <w:rsid w:val="0090586D"/>
    <w:rsid w:val="009069C8"/>
    <w:rsid w:val="00907383"/>
    <w:rsid w:val="00907B74"/>
    <w:rsid w:val="0091088A"/>
    <w:rsid w:val="00911EF1"/>
    <w:rsid w:val="00913190"/>
    <w:rsid w:val="00914499"/>
    <w:rsid w:val="0091472D"/>
    <w:rsid w:val="00914DA7"/>
    <w:rsid w:val="00915787"/>
    <w:rsid w:val="009157BA"/>
    <w:rsid w:val="00920383"/>
    <w:rsid w:val="00920702"/>
    <w:rsid w:val="0092428C"/>
    <w:rsid w:val="009243A2"/>
    <w:rsid w:val="00926F9F"/>
    <w:rsid w:val="0092747E"/>
    <w:rsid w:val="00927A69"/>
    <w:rsid w:val="00927B0F"/>
    <w:rsid w:val="00927B46"/>
    <w:rsid w:val="0093184F"/>
    <w:rsid w:val="00931CC1"/>
    <w:rsid w:val="00931DA8"/>
    <w:rsid w:val="00932503"/>
    <w:rsid w:val="00933D33"/>
    <w:rsid w:val="00933D5B"/>
    <w:rsid w:val="009344FC"/>
    <w:rsid w:val="00934AEE"/>
    <w:rsid w:val="00934C94"/>
    <w:rsid w:val="009365E4"/>
    <w:rsid w:val="00942718"/>
    <w:rsid w:val="00942C45"/>
    <w:rsid w:val="00943970"/>
    <w:rsid w:val="00943C4D"/>
    <w:rsid w:val="00943DA8"/>
    <w:rsid w:val="009448DE"/>
    <w:rsid w:val="00944A3F"/>
    <w:rsid w:val="00944B29"/>
    <w:rsid w:val="00947281"/>
    <w:rsid w:val="0095131D"/>
    <w:rsid w:val="0095147D"/>
    <w:rsid w:val="00952173"/>
    <w:rsid w:val="00954805"/>
    <w:rsid w:val="00955867"/>
    <w:rsid w:val="00956C4C"/>
    <w:rsid w:val="00956E34"/>
    <w:rsid w:val="00957FF6"/>
    <w:rsid w:val="0096094A"/>
    <w:rsid w:val="00960A72"/>
    <w:rsid w:val="00961412"/>
    <w:rsid w:val="00961690"/>
    <w:rsid w:val="00962F9D"/>
    <w:rsid w:val="00963E45"/>
    <w:rsid w:val="0096535B"/>
    <w:rsid w:val="009717C3"/>
    <w:rsid w:val="00972A0E"/>
    <w:rsid w:val="009734AD"/>
    <w:rsid w:val="00975038"/>
    <w:rsid w:val="00976FAA"/>
    <w:rsid w:val="00977707"/>
    <w:rsid w:val="00980637"/>
    <w:rsid w:val="009806E2"/>
    <w:rsid w:val="00980BD1"/>
    <w:rsid w:val="009810A6"/>
    <w:rsid w:val="00982522"/>
    <w:rsid w:val="009830FA"/>
    <w:rsid w:val="0098399E"/>
    <w:rsid w:val="0098550B"/>
    <w:rsid w:val="0098610E"/>
    <w:rsid w:val="00986694"/>
    <w:rsid w:val="009871B3"/>
    <w:rsid w:val="00987352"/>
    <w:rsid w:val="00991626"/>
    <w:rsid w:val="00991FBE"/>
    <w:rsid w:val="00993541"/>
    <w:rsid w:val="00994306"/>
    <w:rsid w:val="00994327"/>
    <w:rsid w:val="00996197"/>
    <w:rsid w:val="0099762B"/>
    <w:rsid w:val="009A1714"/>
    <w:rsid w:val="009A1E6C"/>
    <w:rsid w:val="009A5888"/>
    <w:rsid w:val="009A5C96"/>
    <w:rsid w:val="009A5E3C"/>
    <w:rsid w:val="009A694C"/>
    <w:rsid w:val="009B2BFA"/>
    <w:rsid w:val="009B68EE"/>
    <w:rsid w:val="009B6B1F"/>
    <w:rsid w:val="009B6CA5"/>
    <w:rsid w:val="009B7C95"/>
    <w:rsid w:val="009C07B7"/>
    <w:rsid w:val="009C0E88"/>
    <w:rsid w:val="009C1371"/>
    <w:rsid w:val="009C16BF"/>
    <w:rsid w:val="009C1AB1"/>
    <w:rsid w:val="009C2014"/>
    <w:rsid w:val="009C2AB0"/>
    <w:rsid w:val="009C2FBC"/>
    <w:rsid w:val="009C30B9"/>
    <w:rsid w:val="009C3386"/>
    <w:rsid w:val="009C7C16"/>
    <w:rsid w:val="009D015E"/>
    <w:rsid w:val="009D0EFC"/>
    <w:rsid w:val="009D11E1"/>
    <w:rsid w:val="009D7F1C"/>
    <w:rsid w:val="009E13FD"/>
    <w:rsid w:val="009E1F42"/>
    <w:rsid w:val="009E3054"/>
    <w:rsid w:val="009E37D0"/>
    <w:rsid w:val="009E3E29"/>
    <w:rsid w:val="009E4125"/>
    <w:rsid w:val="009E4B90"/>
    <w:rsid w:val="009E686D"/>
    <w:rsid w:val="009E7969"/>
    <w:rsid w:val="009F1AB4"/>
    <w:rsid w:val="009F1F43"/>
    <w:rsid w:val="009F28BC"/>
    <w:rsid w:val="009F2BA8"/>
    <w:rsid w:val="009F4F77"/>
    <w:rsid w:val="009F62D1"/>
    <w:rsid w:val="00A00CFD"/>
    <w:rsid w:val="00A01517"/>
    <w:rsid w:val="00A02007"/>
    <w:rsid w:val="00A02D01"/>
    <w:rsid w:val="00A05F3E"/>
    <w:rsid w:val="00A067B5"/>
    <w:rsid w:val="00A07D91"/>
    <w:rsid w:val="00A13494"/>
    <w:rsid w:val="00A13C82"/>
    <w:rsid w:val="00A15693"/>
    <w:rsid w:val="00A167AA"/>
    <w:rsid w:val="00A17238"/>
    <w:rsid w:val="00A21FBC"/>
    <w:rsid w:val="00A22177"/>
    <w:rsid w:val="00A22C3C"/>
    <w:rsid w:val="00A25645"/>
    <w:rsid w:val="00A26B7F"/>
    <w:rsid w:val="00A2795F"/>
    <w:rsid w:val="00A30435"/>
    <w:rsid w:val="00A31631"/>
    <w:rsid w:val="00A317B3"/>
    <w:rsid w:val="00A3396A"/>
    <w:rsid w:val="00A3426C"/>
    <w:rsid w:val="00A355D1"/>
    <w:rsid w:val="00A356F2"/>
    <w:rsid w:val="00A406FD"/>
    <w:rsid w:val="00A42965"/>
    <w:rsid w:val="00A4490A"/>
    <w:rsid w:val="00A44CA0"/>
    <w:rsid w:val="00A44D24"/>
    <w:rsid w:val="00A44FDA"/>
    <w:rsid w:val="00A45D84"/>
    <w:rsid w:val="00A503A6"/>
    <w:rsid w:val="00A51DFC"/>
    <w:rsid w:val="00A529EB"/>
    <w:rsid w:val="00A533DC"/>
    <w:rsid w:val="00A602AF"/>
    <w:rsid w:val="00A606DB"/>
    <w:rsid w:val="00A618C6"/>
    <w:rsid w:val="00A61CA1"/>
    <w:rsid w:val="00A65E18"/>
    <w:rsid w:val="00A669EA"/>
    <w:rsid w:val="00A710FA"/>
    <w:rsid w:val="00A72734"/>
    <w:rsid w:val="00A728CA"/>
    <w:rsid w:val="00A73B79"/>
    <w:rsid w:val="00A747FB"/>
    <w:rsid w:val="00A80046"/>
    <w:rsid w:val="00A80389"/>
    <w:rsid w:val="00A804DD"/>
    <w:rsid w:val="00A8057C"/>
    <w:rsid w:val="00A80849"/>
    <w:rsid w:val="00A815A4"/>
    <w:rsid w:val="00A81D4D"/>
    <w:rsid w:val="00A8208C"/>
    <w:rsid w:val="00A832CC"/>
    <w:rsid w:val="00A847B0"/>
    <w:rsid w:val="00A86420"/>
    <w:rsid w:val="00A86BDB"/>
    <w:rsid w:val="00A927F7"/>
    <w:rsid w:val="00A95693"/>
    <w:rsid w:val="00A971F1"/>
    <w:rsid w:val="00AA213D"/>
    <w:rsid w:val="00AA2564"/>
    <w:rsid w:val="00AA329C"/>
    <w:rsid w:val="00AA3594"/>
    <w:rsid w:val="00AA3E0D"/>
    <w:rsid w:val="00AA4573"/>
    <w:rsid w:val="00AA48C8"/>
    <w:rsid w:val="00AA5A9B"/>
    <w:rsid w:val="00AA7249"/>
    <w:rsid w:val="00AB05F6"/>
    <w:rsid w:val="00AB05FC"/>
    <w:rsid w:val="00AB1CCB"/>
    <w:rsid w:val="00AB5A62"/>
    <w:rsid w:val="00AB5AC5"/>
    <w:rsid w:val="00AB5CC9"/>
    <w:rsid w:val="00AB62F5"/>
    <w:rsid w:val="00AB6FBF"/>
    <w:rsid w:val="00AB78D1"/>
    <w:rsid w:val="00AC1273"/>
    <w:rsid w:val="00AC153E"/>
    <w:rsid w:val="00AC194B"/>
    <w:rsid w:val="00AC263B"/>
    <w:rsid w:val="00AC59E8"/>
    <w:rsid w:val="00AC779C"/>
    <w:rsid w:val="00AD04DD"/>
    <w:rsid w:val="00AD170C"/>
    <w:rsid w:val="00AD3101"/>
    <w:rsid w:val="00AD3EF1"/>
    <w:rsid w:val="00AD4751"/>
    <w:rsid w:val="00AD5A5C"/>
    <w:rsid w:val="00AD6B85"/>
    <w:rsid w:val="00AD6BC8"/>
    <w:rsid w:val="00AD6D4E"/>
    <w:rsid w:val="00AD7AD1"/>
    <w:rsid w:val="00AE0124"/>
    <w:rsid w:val="00AE0C68"/>
    <w:rsid w:val="00AE206F"/>
    <w:rsid w:val="00AE26C0"/>
    <w:rsid w:val="00AE4C42"/>
    <w:rsid w:val="00AF05EF"/>
    <w:rsid w:val="00AF1A77"/>
    <w:rsid w:val="00AF227C"/>
    <w:rsid w:val="00AF25BC"/>
    <w:rsid w:val="00AF5DD2"/>
    <w:rsid w:val="00AF7EA1"/>
    <w:rsid w:val="00B00C8D"/>
    <w:rsid w:val="00B025FA"/>
    <w:rsid w:val="00B04056"/>
    <w:rsid w:val="00B0659D"/>
    <w:rsid w:val="00B11252"/>
    <w:rsid w:val="00B11ACC"/>
    <w:rsid w:val="00B14959"/>
    <w:rsid w:val="00B16B2F"/>
    <w:rsid w:val="00B20928"/>
    <w:rsid w:val="00B21049"/>
    <w:rsid w:val="00B2112D"/>
    <w:rsid w:val="00B21753"/>
    <w:rsid w:val="00B21CD0"/>
    <w:rsid w:val="00B21E74"/>
    <w:rsid w:val="00B21EB3"/>
    <w:rsid w:val="00B22441"/>
    <w:rsid w:val="00B230B0"/>
    <w:rsid w:val="00B23769"/>
    <w:rsid w:val="00B2677E"/>
    <w:rsid w:val="00B27098"/>
    <w:rsid w:val="00B27808"/>
    <w:rsid w:val="00B30E12"/>
    <w:rsid w:val="00B35405"/>
    <w:rsid w:val="00B3575A"/>
    <w:rsid w:val="00B35909"/>
    <w:rsid w:val="00B37806"/>
    <w:rsid w:val="00B37FEC"/>
    <w:rsid w:val="00B408B4"/>
    <w:rsid w:val="00B421E4"/>
    <w:rsid w:val="00B42F7F"/>
    <w:rsid w:val="00B4352F"/>
    <w:rsid w:val="00B43BB8"/>
    <w:rsid w:val="00B43F12"/>
    <w:rsid w:val="00B468E6"/>
    <w:rsid w:val="00B475C4"/>
    <w:rsid w:val="00B4788D"/>
    <w:rsid w:val="00B47F4E"/>
    <w:rsid w:val="00B509A9"/>
    <w:rsid w:val="00B526A8"/>
    <w:rsid w:val="00B52C41"/>
    <w:rsid w:val="00B5363A"/>
    <w:rsid w:val="00B62484"/>
    <w:rsid w:val="00B647D6"/>
    <w:rsid w:val="00B65FB6"/>
    <w:rsid w:val="00B67339"/>
    <w:rsid w:val="00B6798A"/>
    <w:rsid w:val="00B70417"/>
    <w:rsid w:val="00B70EB0"/>
    <w:rsid w:val="00B74782"/>
    <w:rsid w:val="00B74EB8"/>
    <w:rsid w:val="00B778A3"/>
    <w:rsid w:val="00B80250"/>
    <w:rsid w:val="00B80787"/>
    <w:rsid w:val="00B81BBB"/>
    <w:rsid w:val="00B82C71"/>
    <w:rsid w:val="00B83C27"/>
    <w:rsid w:val="00B860B7"/>
    <w:rsid w:val="00B86654"/>
    <w:rsid w:val="00B91A16"/>
    <w:rsid w:val="00B91DD9"/>
    <w:rsid w:val="00B92F7D"/>
    <w:rsid w:val="00B93A2A"/>
    <w:rsid w:val="00B93B5E"/>
    <w:rsid w:val="00B94DF0"/>
    <w:rsid w:val="00B962A1"/>
    <w:rsid w:val="00BA42BB"/>
    <w:rsid w:val="00BA5501"/>
    <w:rsid w:val="00BA5D0B"/>
    <w:rsid w:val="00BA7067"/>
    <w:rsid w:val="00BB07CA"/>
    <w:rsid w:val="00BB3C56"/>
    <w:rsid w:val="00BB66E6"/>
    <w:rsid w:val="00BC2BD3"/>
    <w:rsid w:val="00BC35FA"/>
    <w:rsid w:val="00BC4CCB"/>
    <w:rsid w:val="00BC7BAF"/>
    <w:rsid w:val="00BD10CE"/>
    <w:rsid w:val="00BD1861"/>
    <w:rsid w:val="00BD1A93"/>
    <w:rsid w:val="00BD5A93"/>
    <w:rsid w:val="00BD5D25"/>
    <w:rsid w:val="00BD6A69"/>
    <w:rsid w:val="00BD71D3"/>
    <w:rsid w:val="00BE04AD"/>
    <w:rsid w:val="00BE07A6"/>
    <w:rsid w:val="00BE5159"/>
    <w:rsid w:val="00BE52E6"/>
    <w:rsid w:val="00BE5A54"/>
    <w:rsid w:val="00BE687D"/>
    <w:rsid w:val="00BF01CD"/>
    <w:rsid w:val="00BF08D9"/>
    <w:rsid w:val="00BF5E4B"/>
    <w:rsid w:val="00BF64BB"/>
    <w:rsid w:val="00BF7557"/>
    <w:rsid w:val="00C01F85"/>
    <w:rsid w:val="00C038FB"/>
    <w:rsid w:val="00C039DD"/>
    <w:rsid w:val="00C039EE"/>
    <w:rsid w:val="00C03AD9"/>
    <w:rsid w:val="00C03B2D"/>
    <w:rsid w:val="00C059DD"/>
    <w:rsid w:val="00C0640F"/>
    <w:rsid w:val="00C11A70"/>
    <w:rsid w:val="00C12469"/>
    <w:rsid w:val="00C13BFC"/>
    <w:rsid w:val="00C15307"/>
    <w:rsid w:val="00C15B18"/>
    <w:rsid w:val="00C16468"/>
    <w:rsid w:val="00C1753D"/>
    <w:rsid w:val="00C21460"/>
    <w:rsid w:val="00C22054"/>
    <w:rsid w:val="00C227A9"/>
    <w:rsid w:val="00C22EC2"/>
    <w:rsid w:val="00C22FAB"/>
    <w:rsid w:val="00C24170"/>
    <w:rsid w:val="00C24CA2"/>
    <w:rsid w:val="00C24D50"/>
    <w:rsid w:val="00C263F0"/>
    <w:rsid w:val="00C3025E"/>
    <w:rsid w:val="00C30272"/>
    <w:rsid w:val="00C33521"/>
    <w:rsid w:val="00C344E6"/>
    <w:rsid w:val="00C35AC3"/>
    <w:rsid w:val="00C368DF"/>
    <w:rsid w:val="00C36DDC"/>
    <w:rsid w:val="00C372E0"/>
    <w:rsid w:val="00C407AA"/>
    <w:rsid w:val="00C41BC4"/>
    <w:rsid w:val="00C44785"/>
    <w:rsid w:val="00C44A3D"/>
    <w:rsid w:val="00C470F1"/>
    <w:rsid w:val="00C47ECB"/>
    <w:rsid w:val="00C50856"/>
    <w:rsid w:val="00C50C9C"/>
    <w:rsid w:val="00C52320"/>
    <w:rsid w:val="00C53981"/>
    <w:rsid w:val="00C55A49"/>
    <w:rsid w:val="00C60364"/>
    <w:rsid w:val="00C63101"/>
    <w:rsid w:val="00C65839"/>
    <w:rsid w:val="00C65F0E"/>
    <w:rsid w:val="00C678A5"/>
    <w:rsid w:val="00C728DC"/>
    <w:rsid w:val="00C72AEB"/>
    <w:rsid w:val="00C7339F"/>
    <w:rsid w:val="00C75423"/>
    <w:rsid w:val="00C7626C"/>
    <w:rsid w:val="00C80B81"/>
    <w:rsid w:val="00C8100C"/>
    <w:rsid w:val="00C81BA0"/>
    <w:rsid w:val="00C825BA"/>
    <w:rsid w:val="00C829E8"/>
    <w:rsid w:val="00C83C2A"/>
    <w:rsid w:val="00C83D42"/>
    <w:rsid w:val="00C83EEF"/>
    <w:rsid w:val="00C8465A"/>
    <w:rsid w:val="00C8563E"/>
    <w:rsid w:val="00C85D8F"/>
    <w:rsid w:val="00C863D2"/>
    <w:rsid w:val="00C8641D"/>
    <w:rsid w:val="00C86D87"/>
    <w:rsid w:val="00C878E1"/>
    <w:rsid w:val="00C87E8B"/>
    <w:rsid w:val="00C91478"/>
    <w:rsid w:val="00C942EC"/>
    <w:rsid w:val="00C94C1D"/>
    <w:rsid w:val="00C969E7"/>
    <w:rsid w:val="00C96B33"/>
    <w:rsid w:val="00C97818"/>
    <w:rsid w:val="00CA06BA"/>
    <w:rsid w:val="00CA14C1"/>
    <w:rsid w:val="00CA1D75"/>
    <w:rsid w:val="00CA407C"/>
    <w:rsid w:val="00CA799D"/>
    <w:rsid w:val="00CB0440"/>
    <w:rsid w:val="00CB099C"/>
    <w:rsid w:val="00CB108D"/>
    <w:rsid w:val="00CB188B"/>
    <w:rsid w:val="00CB276E"/>
    <w:rsid w:val="00CB3883"/>
    <w:rsid w:val="00CC0068"/>
    <w:rsid w:val="00CC095E"/>
    <w:rsid w:val="00CC0A9A"/>
    <w:rsid w:val="00CC1B1D"/>
    <w:rsid w:val="00CC1CB7"/>
    <w:rsid w:val="00CC3404"/>
    <w:rsid w:val="00CC399D"/>
    <w:rsid w:val="00CC4188"/>
    <w:rsid w:val="00CC462B"/>
    <w:rsid w:val="00CC52A3"/>
    <w:rsid w:val="00CC5527"/>
    <w:rsid w:val="00CC5D22"/>
    <w:rsid w:val="00CC6B10"/>
    <w:rsid w:val="00CC6F53"/>
    <w:rsid w:val="00CD039B"/>
    <w:rsid w:val="00CD061F"/>
    <w:rsid w:val="00CD2D91"/>
    <w:rsid w:val="00CD4062"/>
    <w:rsid w:val="00CD4503"/>
    <w:rsid w:val="00CD45F8"/>
    <w:rsid w:val="00CD62F6"/>
    <w:rsid w:val="00CD68F0"/>
    <w:rsid w:val="00CE0A05"/>
    <w:rsid w:val="00CE32A3"/>
    <w:rsid w:val="00CE6B25"/>
    <w:rsid w:val="00CE7CA3"/>
    <w:rsid w:val="00CE7E80"/>
    <w:rsid w:val="00CF06B5"/>
    <w:rsid w:val="00CF350A"/>
    <w:rsid w:val="00CF49D7"/>
    <w:rsid w:val="00CF6866"/>
    <w:rsid w:val="00D042BE"/>
    <w:rsid w:val="00D07969"/>
    <w:rsid w:val="00D07DA8"/>
    <w:rsid w:val="00D07F5D"/>
    <w:rsid w:val="00D1116F"/>
    <w:rsid w:val="00D119FF"/>
    <w:rsid w:val="00D1366D"/>
    <w:rsid w:val="00D13886"/>
    <w:rsid w:val="00D13F08"/>
    <w:rsid w:val="00D1699C"/>
    <w:rsid w:val="00D17FCD"/>
    <w:rsid w:val="00D21960"/>
    <w:rsid w:val="00D23772"/>
    <w:rsid w:val="00D240CC"/>
    <w:rsid w:val="00D2435F"/>
    <w:rsid w:val="00D24B1D"/>
    <w:rsid w:val="00D27788"/>
    <w:rsid w:val="00D3016A"/>
    <w:rsid w:val="00D31053"/>
    <w:rsid w:val="00D321E1"/>
    <w:rsid w:val="00D32D46"/>
    <w:rsid w:val="00D33AFC"/>
    <w:rsid w:val="00D36157"/>
    <w:rsid w:val="00D3633C"/>
    <w:rsid w:val="00D40099"/>
    <w:rsid w:val="00D4086D"/>
    <w:rsid w:val="00D4088D"/>
    <w:rsid w:val="00D41113"/>
    <w:rsid w:val="00D41221"/>
    <w:rsid w:val="00D41F25"/>
    <w:rsid w:val="00D41F30"/>
    <w:rsid w:val="00D426C6"/>
    <w:rsid w:val="00D42B08"/>
    <w:rsid w:val="00D42B50"/>
    <w:rsid w:val="00D4467B"/>
    <w:rsid w:val="00D4523B"/>
    <w:rsid w:val="00D4662D"/>
    <w:rsid w:val="00D52D9B"/>
    <w:rsid w:val="00D60883"/>
    <w:rsid w:val="00D61C53"/>
    <w:rsid w:val="00D62E29"/>
    <w:rsid w:val="00D6332F"/>
    <w:rsid w:val="00D65EA5"/>
    <w:rsid w:val="00D66436"/>
    <w:rsid w:val="00D67A3F"/>
    <w:rsid w:val="00D70681"/>
    <w:rsid w:val="00D7208E"/>
    <w:rsid w:val="00D73887"/>
    <w:rsid w:val="00D73E21"/>
    <w:rsid w:val="00D748F0"/>
    <w:rsid w:val="00D7518C"/>
    <w:rsid w:val="00D77AE7"/>
    <w:rsid w:val="00D832B2"/>
    <w:rsid w:val="00D83472"/>
    <w:rsid w:val="00D83650"/>
    <w:rsid w:val="00D84619"/>
    <w:rsid w:val="00D850FA"/>
    <w:rsid w:val="00D8724C"/>
    <w:rsid w:val="00D90899"/>
    <w:rsid w:val="00D9271F"/>
    <w:rsid w:val="00D9420B"/>
    <w:rsid w:val="00D94DD7"/>
    <w:rsid w:val="00D9640B"/>
    <w:rsid w:val="00D972F6"/>
    <w:rsid w:val="00D97590"/>
    <w:rsid w:val="00DA16AF"/>
    <w:rsid w:val="00DA2D3A"/>
    <w:rsid w:val="00DA6F89"/>
    <w:rsid w:val="00DB388C"/>
    <w:rsid w:val="00DB436D"/>
    <w:rsid w:val="00DB4726"/>
    <w:rsid w:val="00DB583B"/>
    <w:rsid w:val="00DC076B"/>
    <w:rsid w:val="00DC2946"/>
    <w:rsid w:val="00DC35ED"/>
    <w:rsid w:val="00DC386B"/>
    <w:rsid w:val="00DC5A04"/>
    <w:rsid w:val="00DC5A1F"/>
    <w:rsid w:val="00DC5C41"/>
    <w:rsid w:val="00DC7ADE"/>
    <w:rsid w:val="00DD2D78"/>
    <w:rsid w:val="00DD556F"/>
    <w:rsid w:val="00DD60C7"/>
    <w:rsid w:val="00DD64A9"/>
    <w:rsid w:val="00DD6903"/>
    <w:rsid w:val="00DD6CB1"/>
    <w:rsid w:val="00DD7B26"/>
    <w:rsid w:val="00DE033F"/>
    <w:rsid w:val="00DE13B2"/>
    <w:rsid w:val="00DE170B"/>
    <w:rsid w:val="00DE20C5"/>
    <w:rsid w:val="00DE4495"/>
    <w:rsid w:val="00DE55A3"/>
    <w:rsid w:val="00DE5ABB"/>
    <w:rsid w:val="00DE6073"/>
    <w:rsid w:val="00DE68F7"/>
    <w:rsid w:val="00DE762B"/>
    <w:rsid w:val="00DE7E6F"/>
    <w:rsid w:val="00DF0C49"/>
    <w:rsid w:val="00DF0D7A"/>
    <w:rsid w:val="00DF1F99"/>
    <w:rsid w:val="00DF2075"/>
    <w:rsid w:val="00DF25BA"/>
    <w:rsid w:val="00DF2B6C"/>
    <w:rsid w:val="00DF2E6E"/>
    <w:rsid w:val="00DF66A8"/>
    <w:rsid w:val="00DF7136"/>
    <w:rsid w:val="00DF7AF0"/>
    <w:rsid w:val="00E00A60"/>
    <w:rsid w:val="00E0110D"/>
    <w:rsid w:val="00E01502"/>
    <w:rsid w:val="00E02D4E"/>
    <w:rsid w:val="00E0393F"/>
    <w:rsid w:val="00E051A4"/>
    <w:rsid w:val="00E059B3"/>
    <w:rsid w:val="00E0701B"/>
    <w:rsid w:val="00E0746D"/>
    <w:rsid w:val="00E101A5"/>
    <w:rsid w:val="00E1021A"/>
    <w:rsid w:val="00E10614"/>
    <w:rsid w:val="00E11433"/>
    <w:rsid w:val="00E11BE0"/>
    <w:rsid w:val="00E11F05"/>
    <w:rsid w:val="00E128A3"/>
    <w:rsid w:val="00E1526A"/>
    <w:rsid w:val="00E177F6"/>
    <w:rsid w:val="00E208C6"/>
    <w:rsid w:val="00E20920"/>
    <w:rsid w:val="00E20951"/>
    <w:rsid w:val="00E234FF"/>
    <w:rsid w:val="00E238BB"/>
    <w:rsid w:val="00E23C7D"/>
    <w:rsid w:val="00E255C6"/>
    <w:rsid w:val="00E268C6"/>
    <w:rsid w:val="00E27DDA"/>
    <w:rsid w:val="00E27FB5"/>
    <w:rsid w:val="00E30606"/>
    <w:rsid w:val="00E31B7C"/>
    <w:rsid w:val="00E33ACE"/>
    <w:rsid w:val="00E3527A"/>
    <w:rsid w:val="00E35AB6"/>
    <w:rsid w:val="00E37B0A"/>
    <w:rsid w:val="00E408F7"/>
    <w:rsid w:val="00E41D55"/>
    <w:rsid w:val="00E43B51"/>
    <w:rsid w:val="00E44467"/>
    <w:rsid w:val="00E45EFE"/>
    <w:rsid w:val="00E4600C"/>
    <w:rsid w:val="00E46606"/>
    <w:rsid w:val="00E507F5"/>
    <w:rsid w:val="00E51173"/>
    <w:rsid w:val="00E5220A"/>
    <w:rsid w:val="00E52610"/>
    <w:rsid w:val="00E53228"/>
    <w:rsid w:val="00E53325"/>
    <w:rsid w:val="00E55FCA"/>
    <w:rsid w:val="00E5602B"/>
    <w:rsid w:val="00E5622A"/>
    <w:rsid w:val="00E6036A"/>
    <w:rsid w:val="00E632E7"/>
    <w:rsid w:val="00E63B19"/>
    <w:rsid w:val="00E646BF"/>
    <w:rsid w:val="00E65242"/>
    <w:rsid w:val="00E676FB"/>
    <w:rsid w:val="00E67910"/>
    <w:rsid w:val="00E67DD9"/>
    <w:rsid w:val="00E7187B"/>
    <w:rsid w:val="00E718F2"/>
    <w:rsid w:val="00E71A8B"/>
    <w:rsid w:val="00E71BAC"/>
    <w:rsid w:val="00E73892"/>
    <w:rsid w:val="00E74978"/>
    <w:rsid w:val="00E75FBE"/>
    <w:rsid w:val="00E76A90"/>
    <w:rsid w:val="00E804DE"/>
    <w:rsid w:val="00E80E42"/>
    <w:rsid w:val="00E82D2C"/>
    <w:rsid w:val="00E8361D"/>
    <w:rsid w:val="00E83C86"/>
    <w:rsid w:val="00E83CC6"/>
    <w:rsid w:val="00E83E58"/>
    <w:rsid w:val="00E84A38"/>
    <w:rsid w:val="00E84F4D"/>
    <w:rsid w:val="00E85D99"/>
    <w:rsid w:val="00E90B65"/>
    <w:rsid w:val="00E9146A"/>
    <w:rsid w:val="00E9180F"/>
    <w:rsid w:val="00E928AC"/>
    <w:rsid w:val="00E92C41"/>
    <w:rsid w:val="00E92F95"/>
    <w:rsid w:val="00E941E2"/>
    <w:rsid w:val="00E94715"/>
    <w:rsid w:val="00EA0293"/>
    <w:rsid w:val="00EA0D46"/>
    <w:rsid w:val="00EA1318"/>
    <w:rsid w:val="00EA2AB1"/>
    <w:rsid w:val="00EA2CEB"/>
    <w:rsid w:val="00EA4B46"/>
    <w:rsid w:val="00EA54E9"/>
    <w:rsid w:val="00EB0631"/>
    <w:rsid w:val="00EB0C7B"/>
    <w:rsid w:val="00EB35AD"/>
    <w:rsid w:val="00EB43B8"/>
    <w:rsid w:val="00EB5145"/>
    <w:rsid w:val="00EB52D1"/>
    <w:rsid w:val="00EB52F2"/>
    <w:rsid w:val="00EB6C80"/>
    <w:rsid w:val="00EC4392"/>
    <w:rsid w:val="00EC520C"/>
    <w:rsid w:val="00EC6215"/>
    <w:rsid w:val="00ED01E8"/>
    <w:rsid w:val="00EE2AB3"/>
    <w:rsid w:val="00EE4B60"/>
    <w:rsid w:val="00EE5115"/>
    <w:rsid w:val="00EE57ED"/>
    <w:rsid w:val="00EE5C72"/>
    <w:rsid w:val="00EE630E"/>
    <w:rsid w:val="00EE746F"/>
    <w:rsid w:val="00EE7541"/>
    <w:rsid w:val="00EE793F"/>
    <w:rsid w:val="00EF18A8"/>
    <w:rsid w:val="00EF1FB9"/>
    <w:rsid w:val="00EF44BB"/>
    <w:rsid w:val="00EF4719"/>
    <w:rsid w:val="00EF4BAF"/>
    <w:rsid w:val="00EF594A"/>
    <w:rsid w:val="00EF6D0A"/>
    <w:rsid w:val="00F01D83"/>
    <w:rsid w:val="00F079C6"/>
    <w:rsid w:val="00F07C48"/>
    <w:rsid w:val="00F107E3"/>
    <w:rsid w:val="00F10EF8"/>
    <w:rsid w:val="00F137B3"/>
    <w:rsid w:val="00F1436F"/>
    <w:rsid w:val="00F148C8"/>
    <w:rsid w:val="00F1518F"/>
    <w:rsid w:val="00F16134"/>
    <w:rsid w:val="00F16E80"/>
    <w:rsid w:val="00F2101E"/>
    <w:rsid w:val="00F21700"/>
    <w:rsid w:val="00F22353"/>
    <w:rsid w:val="00F2235A"/>
    <w:rsid w:val="00F2333D"/>
    <w:rsid w:val="00F25C77"/>
    <w:rsid w:val="00F26434"/>
    <w:rsid w:val="00F33D5F"/>
    <w:rsid w:val="00F3617D"/>
    <w:rsid w:val="00F36ED9"/>
    <w:rsid w:val="00F410DD"/>
    <w:rsid w:val="00F42473"/>
    <w:rsid w:val="00F43F16"/>
    <w:rsid w:val="00F448C6"/>
    <w:rsid w:val="00F45EC3"/>
    <w:rsid w:val="00F47928"/>
    <w:rsid w:val="00F503FA"/>
    <w:rsid w:val="00F539A8"/>
    <w:rsid w:val="00F550CC"/>
    <w:rsid w:val="00F57B43"/>
    <w:rsid w:val="00F57C36"/>
    <w:rsid w:val="00F61CB4"/>
    <w:rsid w:val="00F6412F"/>
    <w:rsid w:val="00F65174"/>
    <w:rsid w:val="00F67B6B"/>
    <w:rsid w:val="00F70F2D"/>
    <w:rsid w:val="00F72BFE"/>
    <w:rsid w:val="00F73DC4"/>
    <w:rsid w:val="00F753AB"/>
    <w:rsid w:val="00F76384"/>
    <w:rsid w:val="00F76451"/>
    <w:rsid w:val="00F81A70"/>
    <w:rsid w:val="00F82A61"/>
    <w:rsid w:val="00F82E47"/>
    <w:rsid w:val="00F82E86"/>
    <w:rsid w:val="00F83136"/>
    <w:rsid w:val="00F83EA3"/>
    <w:rsid w:val="00F85A93"/>
    <w:rsid w:val="00F86CAE"/>
    <w:rsid w:val="00F86CC5"/>
    <w:rsid w:val="00F92071"/>
    <w:rsid w:val="00F935A6"/>
    <w:rsid w:val="00F9673D"/>
    <w:rsid w:val="00F96AF8"/>
    <w:rsid w:val="00FA0149"/>
    <w:rsid w:val="00FA074C"/>
    <w:rsid w:val="00FA12EF"/>
    <w:rsid w:val="00FA1D04"/>
    <w:rsid w:val="00FA1DC0"/>
    <w:rsid w:val="00FA2839"/>
    <w:rsid w:val="00FA2F8C"/>
    <w:rsid w:val="00FA315E"/>
    <w:rsid w:val="00FA43A7"/>
    <w:rsid w:val="00FA6425"/>
    <w:rsid w:val="00FA6A12"/>
    <w:rsid w:val="00FB006E"/>
    <w:rsid w:val="00FB0298"/>
    <w:rsid w:val="00FB0C07"/>
    <w:rsid w:val="00FB0FDB"/>
    <w:rsid w:val="00FB1105"/>
    <w:rsid w:val="00FB1210"/>
    <w:rsid w:val="00FB1E7F"/>
    <w:rsid w:val="00FB1F68"/>
    <w:rsid w:val="00FB3695"/>
    <w:rsid w:val="00FB488E"/>
    <w:rsid w:val="00FB5EC2"/>
    <w:rsid w:val="00FB6557"/>
    <w:rsid w:val="00FB7CFD"/>
    <w:rsid w:val="00FC09F6"/>
    <w:rsid w:val="00FC0A4B"/>
    <w:rsid w:val="00FC15C6"/>
    <w:rsid w:val="00FC199B"/>
    <w:rsid w:val="00FC23FC"/>
    <w:rsid w:val="00FC25DF"/>
    <w:rsid w:val="00FC322F"/>
    <w:rsid w:val="00FC5159"/>
    <w:rsid w:val="00FC6194"/>
    <w:rsid w:val="00FC68C4"/>
    <w:rsid w:val="00FC7267"/>
    <w:rsid w:val="00FC781B"/>
    <w:rsid w:val="00FC7A14"/>
    <w:rsid w:val="00FC7F4F"/>
    <w:rsid w:val="00FD0E86"/>
    <w:rsid w:val="00FD3F6C"/>
    <w:rsid w:val="00FD7141"/>
    <w:rsid w:val="00FD76B3"/>
    <w:rsid w:val="00FE0562"/>
    <w:rsid w:val="00FE0643"/>
    <w:rsid w:val="00FE0BEF"/>
    <w:rsid w:val="00FE2389"/>
    <w:rsid w:val="00FE3190"/>
    <w:rsid w:val="00FE3E1A"/>
    <w:rsid w:val="00FE51B3"/>
    <w:rsid w:val="00FE537A"/>
    <w:rsid w:val="00FE58B7"/>
    <w:rsid w:val="00FE6535"/>
    <w:rsid w:val="00FE712E"/>
    <w:rsid w:val="00FF15CD"/>
    <w:rsid w:val="00FF3A51"/>
    <w:rsid w:val="00FF5680"/>
    <w:rsid w:val="00FF5F42"/>
    <w:rsid w:val="00FF6E8F"/>
    <w:rsid w:val="00FF75AC"/>
    <w:rsid w:val="00FF7AC5"/>
    <w:rsid w:val="00FF7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1AF6"/>
  <w15:chartTrackingRefBased/>
  <w15:docId w15:val="{4A1D8B89-D88A-40D2-B596-E14868CE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959"/>
    <w:pPr>
      <w:spacing w:after="0" w:line="240" w:lineRule="auto"/>
    </w:pPr>
    <w:rPr>
      <w:rFonts w:ascii="Times New Roman" w:eastAsia="Times New Roman" w:hAnsi="Times New Roman" w:cs="Times New Roman"/>
      <w:sz w:val="24"/>
      <w:szCs w:val="24"/>
      <w:lang w:val="de-DE" w:eastAsia="de-DE"/>
    </w:rPr>
  </w:style>
  <w:style w:type="paragraph" w:styleId="Heading1">
    <w:name w:val="heading 1"/>
    <w:basedOn w:val="Normal"/>
    <w:next w:val="Normal"/>
    <w:link w:val="Heading1Char"/>
    <w:uiPriority w:val="9"/>
    <w:qFormat/>
    <w:rsid w:val="00C96B33"/>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E128A3"/>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qFormat/>
    <w:rsid w:val="00311034"/>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lang w:val="x-none" w:eastAsia="en-US"/>
    </w:rPr>
  </w:style>
  <w:style w:type="paragraph" w:styleId="Heading5">
    <w:name w:val="heading 5"/>
    <w:basedOn w:val="Normal"/>
    <w:next w:val="Normal"/>
    <w:link w:val="Heading5Char"/>
    <w:uiPriority w:val="9"/>
    <w:semiHidden/>
    <w:unhideWhenUsed/>
    <w:qFormat/>
    <w:rsid w:val="008734C1"/>
    <w:pPr>
      <w:keepNext/>
      <w:keepLines/>
      <w:spacing w:before="40" w:line="276" w:lineRule="auto"/>
      <w:outlineLvl w:val="4"/>
    </w:pPr>
    <w:rPr>
      <w:rFonts w:asciiTheme="majorHAnsi" w:eastAsiaTheme="majorEastAsia" w:hAnsiTheme="majorHAnsi" w:cstheme="majorBidi"/>
      <w:color w:val="2E74B5"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1034"/>
    <w:rPr>
      <w:rFonts w:ascii="Arial" w:eastAsia="Times New Roman" w:hAnsi="Arial" w:cs="Times New Roman"/>
      <w:b/>
      <w:sz w:val="24"/>
      <w:szCs w:val="20"/>
      <w:lang w:val="x-none"/>
    </w:rPr>
  </w:style>
  <w:style w:type="character" w:styleId="Hyperlink">
    <w:name w:val="Hyperlink"/>
    <w:uiPriority w:val="99"/>
    <w:unhideWhenUsed/>
    <w:rsid w:val="00311034"/>
    <w:rPr>
      <w:color w:val="0000FF"/>
      <w:u w:val="single"/>
    </w:rPr>
  </w:style>
  <w:style w:type="paragraph" w:styleId="Title">
    <w:name w:val="Title"/>
    <w:basedOn w:val="Normal"/>
    <w:link w:val="TitleChar"/>
    <w:qFormat/>
    <w:rsid w:val="00C96B3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pPr>
    <w:rPr>
      <w:rFonts w:ascii="Arial" w:hAnsi="Arial"/>
      <w:b/>
      <w:color w:val="000000"/>
      <w:kern w:val="4"/>
      <w:szCs w:val="20"/>
      <w:lang w:val="x-none" w:eastAsia="en-US"/>
    </w:rPr>
  </w:style>
  <w:style w:type="character" w:customStyle="1" w:styleId="TitleChar">
    <w:name w:val="Title Char"/>
    <w:basedOn w:val="DefaultParagraphFont"/>
    <w:link w:val="Title"/>
    <w:rsid w:val="00C96B33"/>
    <w:rPr>
      <w:rFonts w:ascii="Arial" w:eastAsia="Times New Roman" w:hAnsi="Arial" w:cs="Times New Roman"/>
      <w:b/>
      <w:color w:val="000000"/>
      <w:kern w:val="4"/>
      <w:sz w:val="24"/>
      <w:szCs w:val="20"/>
      <w:lang w:val="x-none"/>
    </w:rPr>
  </w:style>
  <w:style w:type="paragraph" w:styleId="Header">
    <w:name w:val="header"/>
    <w:basedOn w:val="Normal"/>
    <w:link w:val="HeaderChar"/>
    <w:uiPriority w:val="99"/>
    <w:unhideWhenUsed/>
    <w:rsid w:val="00311034"/>
    <w:pPr>
      <w:tabs>
        <w:tab w:val="center" w:pos="4513"/>
        <w:tab w:val="right" w:pos="9026"/>
      </w:tabs>
    </w:pPr>
    <w:rPr>
      <w:rFonts w:ascii="Calibri" w:eastAsia="SimSun" w:hAnsi="Calibri"/>
      <w:sz w:val="22"/>
      <w:szCs w:val="22"/>
      <w:lang w:eastAsia="en-US"/>
    </w:rPr>
  </w:style>
  <w:style w:type="character" w:customStyle="1" w:styleId="HeaderChar">
    <w:name w:val="Header Char"/>
    <w:basedOn w:val="DefaultParagraphFont"/>
    <w:link w:val="Header"/>
    <w:uiPriority w:val="99"/>
    <w:rsid w:val="00311034"/>
    <w:rPr>
      <w:rFonts w:ascii="Calibri" w:eastAsia="SimSun" w:hAnsi="Calibri" w:cs="Times New Roman"/>
    </w:rPr>
  </w:style>
  <w:style w:type="paragraph" w:styleId="Footer">
    <w:name w:val="footer"/>
    <w:basedOn w:val="Normal"/>
    <w:link w:val="FooterChar"/>
    <w:uiPriority w:val="99"/>
    <w:unhideWhenUsed/>
    <w:rsid w:val="00311034"/>
    <w:pPr>
      <w:tabs>
        <w:tab w:val="center" w:pos="4513"/>
        <w:tab w:val="right" w:pos="9026"/>
      </w:tabs>
    </w:pPr>
    <w:rPr>
      <w:rFonts w:ascii="Calibri" w:eastAsia="SimSun" w:hAnsi="Calibri"/>
      <w:sz w:val="22"/>
      <w:szCs w:val="22"/>
      <w:lang w:eastAsia="en-US"/>
    </w:rPr>
  </w:style>
  <w:style w:type="character" w:customStyle="1" w:styleId="FooterChar">
    <w:name w:val="Footer Char"/>
    <w:basedOn w:val="DefaultParagraphFont"/>
    <w:link w:val="Footer"/>
    <w:uiPriority w:val="99"/>
    <w:rsid w:val="00311034"/>
    <w:rPr>
      <w:rFonts w:ascii="Calibri" w:eastAsia="SimSun" w:hAnsi="Calibri" w:cs="Times New Roman"/>
    </w:rPr>
  </w:style>
  <w:style w:type="paragraph" w:styleId="ListParagraph">
    <w:name w:val="List Paragraph"/>
    <w:basedOn w:val="Normal"/>
    <w:link w:val="ListParagraphChar"/>
    <w:uiPriority w:val="34"/>
    <w:qFormat/>
    <w:rsid w:val="00AA2564"/>
    <w:pPr>
      <w:spacing w:after="200" w:line="276" w:lineRule="auto"/>
      <w:ind w:left="720"/>
      <w:contextualSpacing/>
    </w:pPr>
    <w:rPr>
      <w:rFonts w:ascii="Calibri" w:eastAsia="SimSun" w:hAnsi="Calibri"/>
      <w:sz w:val="22"/>
      <w:szCs w:val="22"/>
      <w:lang w:eastAsia="en-US"/>
    </w:rPr>
  </w:style>
  <w:style w:type="paragraph" w:styleId="BodyTextIndent3">
    <w:name w:val="Body Text Indent 3"/>
    <w:basedOn w:val="Normal"/>
    <w:link w:val="BodyTextIndent3Char"/>
    <w:uiPriority w:val="99"/>
    <w:unhideWhenUsed/>
    <w:rsid w:val="0051371D"/>
    <w:pPr>
      <w:spacing w:after="120" w:line="276" w:lineRule="auto"/>
      <w:ind w:left="283"/>
    </w:pPr>
    <w:rPr>
      <w:rFonts w:ascii="Calibri" w:eastAsia="SimSun" w:hAnsi="Calibri"/>
      <w:sz w:val="16"/>
      <w:szCs w:val="16"/>
      <w:lang w:val="x-none" w:eastAsia="en-US"/>
    </w:rPr>
  </w:style>
  <w:style w:type="character" w:customStyle="1" w:styleId="BodyTextIndent3Char">
    <w:name w:val="Body Text Indent 3 Char"/>
    <w:basedOn w:val="DefaultParagraphFont"/>
    <w:link w:val="BodyTextIndent3"/>
    <w:uiPriority w:val="99"/>
    <w:rsid w:val="0051371D"/>
    <w:rPr>
      <w:rFonts w:ascii="Calibri" w:eastAsia="SimSun" w:hAnsi="Calibri" w:cs="Times New Roman"/>
      <w:sz w:val="16"/>
      <w:szCs w:val="16"/>
      <w:lang w:val="x-none"/>
    </w:rPr>
  </w:style>
  <w:style w:type="character" w:styleId="FollowedHyperlink">
    <w:name w:val="FollowedHyperlink"/>
    <w:basedOn w:val="DefaultParagraphFont"/>
    <w:uiPriority w:val="99"/>
    <w:semiHidden/>
    <w:unhideWhenUsed/>
    <w:rsid w:val="00E234FF"/>
    <w:rPr>
      <w:color w:val="954F72" w:themeColor="followedHyperlink"/>
      <w:u w:val="single"/>
    </w:rPr>
  </w:style>
  <w:style w:type="character" w:customStyle="1" w:styleId="Heading5Char">
    <w:name w:val="Heading 5 Char"/>
    <w:basedOn w:val="DefaultParagraphFont"/>
    <w:link w:val="Heading5"/>
    <w:uiPriority w:val="9"/>
    <w:semiHidden/>
    <w:rsid w:val="008734C1"/>
    <w:rPr>
      <w:rFonts w:asciiTheme="majorHAnsi" w:eastAsiaTheme="majorEastAsia" w:hAnsiTheme="majorHAnsi" w:cstheme="majorBidi"/>
      <w:color w:val="2E74B5" w:themeColor="accent1" w:themeShade="BF"/>
    </w:rPr>
  </w:style>
  <w:style w:type="character" w:customStyle="1" w:styleId="UnresolvedMention1">
    <w:name w:val="Unresolved Mention1"/>
    <w:basedOn w:val="DefaultParagraphFont"/>
    <w:uiPriority w:val="99"/>
    <w:semiHidden/>
    <w:unhideWhenUsed/>
    <w:rsid w:val="00140D56"/>
    <w:rPr>
      <w:color w:val="605E5C"/>
      <w:shd w:val="clear" w:color="auto" w:fill="E1DFDD"/>
    </w:rPr>
  </w:style>
  <w:style w:type="paragraph" w:styleId="BalloonText">
    <w:name w:val="Balloon Text"/>
    <w:basedOn w:val="Normal"/>
    <w:link w:val="BalloonTextChar"/>
    <w:uiPriority w:val="99"/>
    <w:semiHidden/>
    <w:unhideWhenUsed/>
    <w:rsid w:val="009448DE"/>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9448DE"/>
    <w:rPr>
      <w:rFonts w:ascii="Segoe UI" w:eastAsia="SimSun" w:hAnsi="Segoe UI" w:cs="Segoe UI"/>
      <w:sz w:val="18"/>
      <w:szCs w:val="18"/>
    </w:rPr>
  </w:style>
  <w:style w:type="character" w:customStyle="1" w:styleId="UnresolvedMention2">
    <w:name w:val="Unresolved Mention2"/>
    <w:basedOn w:val="DefaultParagraphFont"/>
    <w:uiPriority w:val="99"/>
    <w:semiHidden/>
    <w:unhideWhenUsed/>
    <w:rsid w:val="00DC386B"/>
    <w:rPr>
      <w:color w:val="605E5C"/>
      <w:shd w:val="clear" w:color="auto" w:fill="E1DFDD"/>
    </w:rPr>
  </w:style>
  <w:style w:type="character" w:customStyle="1" w:styleId="UnresolvedMention3">
    <w:name w:val="Unresolved Mention3"/>
    <w:basedOn w:val="DefaultParagraphFont"/>
    <w:uiPriority w:val="99"/>
    <w:semiHidden/>
    <w:unhideWhenUsed/>
    <w:rsid w:val="00410878"/>
    <w:rPr>
      <w:color w:val="605E5C"/>
      <w:shd w:val="clear" w:color="auto" w:fill="E1DFDD"/>
    </w:rPr>
  </w:style>
  <w:style w:type="character" w:styleId="CommentReference">
    <w:name w:val="annotation reference"/>
    <w:basedOn w:val="DefaultParagraphFont"/>
    <w:uiPriority w:val="99"/>
    <w:semiHidden/>
    <w:unhideWhenUsed/>
    <w:rsid w:val="00052904"/>
    <w:rPr>
      <w:sz w:val="16"/>
      <w:szCs w:val="16"/>
    </w:rPr>
  </w:style>
  <w:style w:type="paragraph" w:styleId="CommentText">
    <w:name w:val="annotation text"/>
    <w:basedOn w:val="Normal"/>
    <w:link w:val="CommentTextChar"/>
    <w:uiPriority w:val="99"/>
    <w:unhideWhenUsed/>
    <w:rsid w:val="00052904"/>
    <w:pPr>
      <w:spacing w:after="200"/>
    </w:pPr>
    <w:rPr>
      <w:rFonts w:ascii="Calibri" w:eastAsia="SimSun" w:hAnsi="Calibri"/>
      <w:sz w:val="20"/>
      <w:szCs w:val="20"/>
      <w:lang w:eastAsia="en-US"/>
    </w:rPr>
  </w:style>
  <w:style w:type="character" w:customStyle="1" w:styleId="CommentTextChar">
    <w:name w:val="Comment Text Char"/>
    <w:basedOn w:val="DefaultParagraphFont"/>
    <w:link w:val="CommentText"/>
    <w:uiPriority w:val="99"/>
    <w:rsid w:val="00052904"/>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52904"/>
    <w:rPr>
      <w:b/>
      <w:bCs/>
    </w:rPr>
  </w:style>
  <w:style w:type="character" w:customStyle="1" w:styleId="CommentSubjectChar">
    <w:name w:val="Comment Subject Char"/>
    <w:basedOn w:val="CommentTextChar"/>
    <w:link w:val="CommentSubject"/>
    <w:uiPriority w:val="99"/>
    <w:semiHidden/>
    <w:rsid w:val="00052904"/>
    <w:rPr>
      <w:rFonts w:ascii="Calibri" w:eastAsia="SimSun" w:hAnsi="Calibri" w:cs="Times New Roman"/>
      <w:b/>
      <w:bCs/>
      <w:sz w:val="20"/>
      <w:szCs w:val="20"/>
    </w:rPr>
  </w:style>
  <w:style w:type="paragraph" w:customStyle="1" w:styleId="Default">
    <w:name w:val="Default"/>
    <w:rsid w:val="00D07969"/>
    <w:pPr>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Heading2Char">
    <w:name w:val="Heading 2 Char"/>
    <w:basedOn w:val="DefaultParagraphFont"/>
    <w:link w:val="Heading2"/>
    <w:uiPriority w:val="9"/>
    <w:semiHidden/>
    <w:rsid w:val="00E128A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B42F7F"/>
    <w:pPr>
      <w:spacing w:before="100" w:beforeAutospacing="1" w:after="100" w:afterAutospacing="1"/>
    </w:pPr>
    <w:rPr>
      <w:rFonts w:ascii="Arial" w:hAnsi="Arial"/>
    </w:rPr>
  </w:style>
  <w:style w:type="character" w:styleId="UnresolvedMention">
    <w:name w:val="Unresolved Mention"/>
    <w:basedOn w:val="DefaultParagraphFont"/>
    <w:uiPriority w:val="99"/>
    <w:semiHidden/>
    <w:unhideWhenUsed/>
    <w:rsid w:val="00FA43A7"/>
    <w:rPr>
      <w:color w:val="605E5C"/>
      <w:shd w:val="clear" w:color="auto" w:fill="E1DFDD"/>
    </w:rPr>
  </w:style>
  <w:style w:type="paragraph" w:styleId="Revision">
    <w:name w:val="Revision"/>
    <w:hidden/>
    <w:uiPriority w:val="99"/>
    <w:semiHidden/>
    <w:rsid w:val="00BD71D3"/>
    <w:pPr>
      <w:spacing w:after="0" w:line="240" w:lineRule="auto"/>
    </w:pPr>
    <w:rPr>
      <w:rFonts w:ascii="Times New Roman" w:eastAsia="Times New Roman" w:hAnsi="Times New Roman" w:cs="Times New Roman"/>
      <w:sz w:val="24"/>
      <w:szCs w:val="24"/>
    </w:rPr>
  </w:style>
  <w:style w:type="paragraph" w:customStyle="1" w:styleId="IECEX1">
    <w:name w:val="IECEX Ü1"/>
    <w:basedOn w:val="Heading1"/>
    <w:next w:val="Heading1"/>
    <w:link w:val="IECEX1Zchn"/>
    <w:qFormat/>
    <w:rsid w:val="00C96B3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outlineLvl w:val="2"/>
    </w:pPr>
    <w:rPr>
      <w:rFonts w:ascii="Arial" w:hAnsi="Arial"/>
      <w:b/>
      <w:bCs/>
      <w:iCs/>
      <w:color w:val="auto"/>
      <w:sz w:val="24"/>
      <w:lang w:val="en-GB" w:eastAsia="fr-FR"/>
    </w:rPr>
  </w:style>
  <w:style w:type="paragraph" w:styleId="NoSpacing">
    <w:name w:val="No Spacing"/>
    <w:uiPriority w:val="1"/>
    <w:qFormat/>
    <w:rsid w:val="00C96B33"/>
    <w:pPr>
      <w:spacing w:after="0" w:line="240" w:lineRule="auto"/>
    </w:pPr>
    <w:rPr>
      <w:rFonts w:ascii="Arial" w:eastAsia="Times New Roman" w:hAnsi="Arial" w:cs="Times New Roman"/>
      <w:sz w:val="24"/>
      <w:szCs w:val="24"/>
    </w:rPr>
  </w:style>
  <w:style w:type="character" w:customStyle="1" w:styleId="IECEX1Zchn">
    <w:name w:val="IECEX Ü1 Zchn"/>
    <w:basedOn w:val="DefaultParagraphFont"/>
    <w:link w:val="IECEX1"/>
    <w:rsid w:val="00C96B33"/>
    <w:rPr>
      <w:rFonts w:ascii="Arial" w:eastAsiaTheme="majorEastAsia" w:hAnsi="Arial" w:cstheme="majorBidi"/>
      <w:b/>
      <w:bCs/>
      <w:iCs/>
      <w:sz w:val="24"/>
      <w:szCs w:val="32"/>
      <w:lang w:val="en-GB" w:eastAsia="fr-FR"/>
    </w:rPr>
  </w:style>
  <w:style w:type="character" w:customStyle="1" w:styleId="Heading1Char">
    <w:name w:val="Heading 1 Char"/>
    <w:basedOn w:val="DefaultParagraphFont"/>
    <w:link w:val="Heading1"/>
    <w:uiPriority w:val="9"/>
    <w:rsid w:val="00C96B33"/>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34"/>
    <w:rsid w:val="009365E4"/>
    <w:rPr>
      <w:rFonts w:ascii="Calibri" w:eastAsia="SimSun" w:hAnsi="Calibri" w:cs="Times New Roman"/>
    </w:rPr>
  </w:style>
  <w:style w:type="character" w:styleId="Strong">
    <w:name w:val="Strong"/>
    <w:basedOn w:val="DefaultParagraphFont"/>
    <w:uiPriority w:val="22"/>
    <w:qFormat/>
    <w:rsid w:val="005D11AE"/>
    <w:rPr>
      <w:b/>
      <w:bCs/>
    </w:rPr>
  </w:style>
  <w:style w:type="paragraph" w:customStyle="1" w:styleId="IECEx">
    <w:name w:val="IECEx"/>
    <w:basedOn w:val="IECEX1"/>
    <w:link w:val="IECExZchn"/>
    <w:qFormat/>
    <w:rsid w:val="00230F3D"/>
    <w:rPr>
      <w:rFonts w:cs="Arial"/>
    </w:rPr>
  </w:style>
  <w:style w:type="character" w:customStyle="1" w:styleId="IECExZchn">
    <w:name w:val="IECEx Zchn"/>
    <w:basedOn w:val="IECEX1Zchn"/>
    <w:link w:val="IECEx"/>
    <w:rsid w:val="00230F3D"/>
    <w:rPr>
      <w:rFonts w:ascii="Arial" w:eastAsiaTheme="majorEastAsia" w:hAnsi="Arial" w:cs="Arial"/>
      <w:b/>
      <w:bCs/>
      <w:iCs/>
      <w:sz w:val="24"/>
      <w:szCs w:val="3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532">
      <w:bodyDiv w:val="1"/>
      <w:marLeft w:val="0"/>
      <w:marRight w:val="0"/>
      <w:marTop w:val="0"/>
      <w:marBottom w:val="0"/>
      <w:divBdr>
        <w:top w:val="none" w:sz="0" w:space="0" w:color="auto"/>
        <w:left w:val="none" w:sz="0" w:space="0" w:color="auto"/>
        <w:bottom w:val="none" w:sz="0" w:space="0" w:color="auto"/>
        <w:right w:val="none" w:sz="0" w:space="0" w:color="auto"/>
      </w:divBdr>
    </w:div>
    <w:div w:id="94255913">
      <w:bodyDiv w:val="1"/>
      <w:marLeft w:val="0"/>
      <w:marRight w:val="0"/>
      <w:marTop w:val="0"/>
      <w:marBottom w:val="0"/>
      <w:divBdr>
        <w:top w:val="none" w:sz="0" w:space="0" w:color="auto"/>
        <w:left w:val="none" w:sz="0" w:space="0" w:color="auto"/>
        <w:bottom w:val="none" w:sz="0" w:space="0" w:color="auto"/>
        <w:right w:val="none" w:sz="0" w:space="0" w:color="auto"/>
      </w:divBdr>
      <w:divsChild>
        <w:div w:id="114447803">
          <w:marLeft w:val="0"/>
          <w:marRight w:val="0"/>
          <w:marTop w:val="0"/>
          <w:marBottom w:val="0"/>
          <w:divBdr>
            <w:top w:val="none" w:sz="0" w:space="0" w:color="auto"/>
            <w:left w:val="none" w:sz="0" w:space="0" w:color="auto"/>
            <w:bottom w:val="none" w:sz="0" w:space="0" w:color="auto"/>
            <w:right w:val="none" w:sz="0" w:space="0" w:color="auto"/>
          </w:divBdr>
          <w:divsChild>
            <w:div w:id="322851529">
              <w:marLeft w:val="0"/>
              <w:marRight w:val="0"/>
              <w:marTop w:val="0"/>
              <w:marBottom w:val="0"/>
              <w:divBdr>
                <w:top w:val="none" w:sz="0" w:space="0" w:color="auto"/>
                <w:left w:val="none" w:sz="0" w:space="0" w:color="auto"/>
                <w:bottom w:val="none" w:sz="0" w:space="0" w:color="auto"/>
                <w:right w:val="none" w:sz="0" w:space="0" w:color="auto"/>
              </w:divBdr>
              <w:divsChild>
                <w:div w:id="113060050">
                  <w:marLeft w:val="0"/>
                  <w:marRight w:val="0"/>
                  <w:marTop w:val="0"/>
                  <w:marBottom w:val="0"/>
                  <w:divBdr>
                    <w:top w:val="none" w:sz="0" w:space="0" w:color="auto"/>
                    <w:left w:val="none" w:sz="0" w:space="0" w:color="auto"/>
                    <w:bottom w:val="none" w:sz="0" w:space="0" w:color="auto"/>
                    <w:right w:val="none" w:sz="0" w:space="0" w:color="auto"/>
                  </w:divBdr>
                  <w:divsChild>
                    <w:div w:id="18463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4953">
      <w:bodyDiv w:val="1"/>
      <w:marLeft w:val="0"/>
      <w:marRight w:val="0"/>
      <w:marTop w:val="0"/>
      <w:marBottom w:val="0"/>
      <w:divBdr>
        <w:top w:val="none" w:sz="0" w:space="0" w:color="auto"/>
        <w:left w:val="none" w:sz="0" w:space="0" w:color="auto"/>
        <w:bottom w:val="none" w:sz="0" w:space="0" w:color="auto"/>
        <w:right w:val="none" w:sz="0" w:space="0" w:color="auto"/>
      </w:divBdr>
      <w:divsChild>
        <w:div w:id="477307163">
          <w:marLeft w:val="0"/>
          <w:marRight w:val="0"/>
          <w:marTop w:val="0"/>
          <w:marBottom w:val="0"/>
          <w:divBdr>
            <w:top w:val="none" w:sz="0" w:space="0" w:color="auto"/>
            <w:left w:val="none" w:sz="0" w:space="0" w:color="auto"/>
            <w:bottom w:val="none" w:sz="0" w:space="0" w:color="auto"/>
            <w:right w:val="none" w:sz="0" w:space="0" w:color="auto"/>
          </w:divBdr>
          <w:divsChild>
            <w:div w:id="800419435">
              <w:marLeft w:val="0"/>
              <w:marRight w:val="0"/>
              <w:marTop w:val="0"/>
              <w:marBottom w:val="0"/>
              <w:divBdr>
                <w:top w:val="none" w:sz="0" w:space="0" w:color="auto"/>
                <w:left w:val="none" w:sz="0" w:space="0" w:color="auto"/>
                <w:bottom w:val="none" w:sz="0" w:space="0" w:color="auto"/>
                <w:right w:val="none" w:sz="0" w:space="0" w:color="auto"/>
              </w:divBdr>
              <w:divsChild>
                <w:div w:id="560210511">
                  <w:marLeft w:val="0"/>
                  <w:marRight w:val="0"/>
                  <w:marTop w:val="0"/>
                  <w:marBottom w:val="0"/>
                  <w:divBdr>
                    <w:top w:val="none" w:sz="0" w:space="0" w:color="auto"/>
                    <w:left w:val="none" w:sz="0" w:space="0" w:color="auto"/>
                    <w:bottom w:val="none" w:sz="0" w:space="0" w:color="auto"/>
                    <w:right w:val="none" w:sz="0" w:space="0" w:color="auto"/>
                  </w:divBdr>
                  <w:divsChild>
                    <w:div w:id="2119718645">
                      <w:marLeft w:val="0"/>
                      <w:marRight w:val="0"/>
                      <w:marTop w:val="0"/>
                      <w:marBottom w:val="0"/>
                      <w:divBdr>
                        <w:top w:val="none" w:sz="0" w:space="0" w:color="auto"/>
                        <w:left w:val="none" w:sz="0" w:space="0" w:color="auto"/>
                        <w:bottom w:val="none" w:sz="0" w:space="0" w:color="auto"/>
                        <w:right w:val="none" w:sz="0" w:space="0" w:color="auto"/>
                      </w:divBdr>
                      <w:divsChild>
                        <w:div w:id="4686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46410">
      <w:bodyDiv w:val="1"/>
      <w:marLeft w:val="0"/>
      <w:marRight w:val="0"/>
      <w:marTop w:val="0"/>
      <w:marBottom w:val="0"/>
      <w:divBdr>
        <w:top w:val="none" w:sz="0" w:space="0" w:color="auto"/>
        <w:left w:val="none" w:sz="0" w:space="0" w:color="auto"/>
        <w:bottom w:val="none" w:sz="0" w:space="0" w:color="auto"/>
        <w:right w:val="none" w:sz="0" w:space="0" w:color="auto"/>
      </w:divBdr>
    </w:div>
    <w:div w:id="150874308">
      <w:bodyDiv w:val="1"/>
      <w:marLeft w:val="0"/>
      <w:marRight w:val="0"/>
      <w:marTop w:val="0"/>
      <w:marBottom w:val="0"/>
      <w:divBdr>
        <w:top w:val="none" w:sz="0" w:space="0" w:color="auto"/>
        <w:left w:val="none" w:sz="0" w:space="0" w:color="auto"/>
        <w:bottom w:val="none" w:sz="0" w:space="0" w:color="auto"/>
        <w:right w:val="none" w:sz="0" w:space="0" w:color="auto"/>
      </w:divBdr>
    </w:div>
    <w:div w:id="219750594">
      <w:bodyDiv w:val="1"/>
      <w:marLeft w:val="0"/>
      <w:marRight w:val="0"/>
      <w:marTop w:val="0"/>
      <w:marBottom w:val="0"/>
      <w:divBdr>
        <w:top w:val="none" w:sz="0" w:space="0" w:color="auto"/>
        <w:left w:val="none" w:sz="0" w:space="0" w:color="auto"/>
        <w:bottom w:val="none" w:sz="0" w:space="0" w:color="auto"/>
        <w:right w:val="none" w:sz="0" w:space="0" w:color="auto"/>
      </w:divBdr>
      <w:divsChild>
        <w:div w:id="1334070918">
          <w:marLeft w:val="0"/>
          <w:marRight w:val="0"/>
          <w:marTop w:val="0"/>
          <w:marBottom w:val="0"/>
          <w:divBdr>
            <w:top w:val="none" w:sz="0" w:space="0" w:color="auto"/>
            <w:left w:val="none" w:sz="0" w:space="0" w:color="auto"/>
            <w:bottom w:val="none" w:sz="0" w:space="0" w:color="auto"/>
            <w:right w:val="none" w:sz="0" w:space="0" w:color="auto"/>
          </w:divBdr>
          <w:divsChild>
            <w:div w:id="1074008384">
              <w:marLeft w:val="0"/>
              <w:marRight w:val="0"/>
              <w:marTop w:val="0"/>
              <w:marBottom w:val="0"/>
              <w:divBdr>
                <w:top w:val="none" w:sz="0" w:space="0" w:color="auto"/>
                <w:left w:val="none" w:sz="0" w:space="0" w:color="auto"/>
                <w:bottom w:val="none" w:sz="0" w:space="0" w:color="auto"/>
                <w:right w:val="none" w:sz="0" w:space="0" w:color="auto"/>
              </w:divBdr>
              <w:divsChild>
                <w:div w:id="1750300305">
                  <w:marLeft w:val="0"/>
                  <w:marRight w:val="0"/>
                  <w:marTop w:val="0"/>
                  <w:marBottom w:val="0"/>
                  <w:divBdr>
                    <w:top w:val="none" w:sz="0" w:space="0" w:color="auto"/>
                    <w:left w:val="none" w:sz="0" w:space="0" w:color="auto"/>
                    <w:bottom w:val="none" w:sz="0" w:space="0" w:color="auto"/>
                    <w:right w:val="none" w:sz="0" w:space="0" w:color="auto"/>
                  </w:divBdr>
                  <w:divsChild>
                    <w:div w:id="20326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07938">
      <w:bodyDiv w:val="1"/>
      <w:marLeft w:val="0"/>
      <w:marRight w:val="0"/>
      <w:marTop w:val="0"/>
      <w:marBottom w:val="0"/>
      <w:divBdr>
        <w:top w:val="none" w:sz="0" w:space="0" w:color="auto"/>
        <w:left w:val="none" w:sz="0" w:space="0" w:color="auto"/>
        <w:bottom w:val="none" w:sz="0" w:space="0" w:color="auto"/>
        <w:right w:val="none" w:sz="0" w:space="0" w:color="auto"/>
      </w:divBdr>
      <w:divsChild>
        <w:div w:id="1580753407">
          <w:marLeft w:val="0"/>
          <w:marRight w:val="0"/>
          <w:marTop w:val="0"/>
          <w:marBottom w:val="0"/>
          <w:divBdr>
            <w:top w:val="none" w:sz="0" w:space="0" w:color="auto"/>
            <w:left w:val="none" w:sz="0" w:space="0" w:color="auto"/>
            <w:bottom w:val="none" w:sz="0" w:space="0" w:color="auto"/>
            <w:right w:val="none" w:sz="0" w:space="0" w:color="auto"/>
          </w:divBdr>
          <w:divsChild>
            <w:div w:id="812983097">
              <w:marLeft w:val="0"/>
              <w:marRight w:val="0"/>
              <w:marTop w:val="0"/>
              <w:marBottom w:val="0"/>
              <w:divBdr>
                <w:top w:val="none" w:sz="0" w:space="0" w:color="auto"/>
                <w:left w:val="none" w:sz="0" w:space="0" w:color="auto"/>
                <w:bottom w:val="none" w:sz="0" w:space="0" w:color="auto"/>
                <w:right w:val="none" w:sz="0" w:space="0" w:color="auto"/>
              </w:divBdr>
              <w:divsChild>
                <w:div w:id="511529918">
                  <w:marLeft w:val="0"/>
                  <w:marRight w:val="0"/>
                  <w:marTop w:val="0"/>
                  <w:marBottom w:val="0"/>
                  <w:divBdr>
                    <w:top w:val="none" w:sz="0" w:space="0" w:color="auto"/>
                    <w:left w:val="none" w:sz="0" w:space="0" w:color="auto"/>
                    <w:bottom w:val="none" w:sz="0" w:space="0" w:color="auto"/>
                    <w:right w:val="none" w:sz="0" w:space="0" w:color="auto"/>
                  </w:divBdr>
                  <w:divsChild>
                    <w:div w:id="969745635">
                      <w:marLeft w:val="0"/>
                      <w:marRight w:val="0"/>
                      <w:marTop w:val="0"/>
                      <w:marBottom w:val="0"/>
                      <w:divBdr>
                        <w:top w:val="none" w:sz="0" w:space="0" w:color="auto"/>
                        <w:left w:val="none" w:sz="0" w:space="0" w:color="auto"/>
                        <w:bottom w:val="none" w:sz="0" w:space="0" w:color="auto"/>
                        <w:right w:val="none" w:sz="0" w:space="0" w:color="auto"/>
                      </w:divBdr>
                      <w:divsChild>
                        <w:div w:id="5387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76363">
      <w:bodyDiv w:val="1"/>
      <w:marLeft w:val="0"/>
      <w:marRight w:val="0"/>
      <w:marTop w:val="0"/>
      <w:marBottom w:val="0"/>
      <w:divBdr>
        <w:top w:val="none" w:sz="0" w:space="0" w:color="auto"/>
        <w:left w:val="none" w:sz="0" w:space="0" w:color="auto"/>
        <w:bottom w:val="none" w:sz="0" w:space="0" w:color="auto"/>
        <w:right w:val="none" w:sz="0" w:space="0" w:color="auto"/>
      </w:divBdr>
      <w:divsChild>
        <w:div w:id="1255744368">
          <w:marLeft w:val="0"/>
          <w:marRight w:val="0"/>
          <w:marTop w:val="0"/>
          <w:marBottom w:val="0"/>
          <w:divBdr>
            <w:top w:val="none" w:sz="0" w:space="0" w:color="auto"/>
            <w:left w:val="none" w:sz="0" w:space="0" w:color="auto"/>
            <w:bottom w:val="none" w:sz="0" w:space="0" w:color="auto"/>
            <w:right w:val="none" w:sz="0" w:space="0" w:color="auto"/>
          </w:divBdr>
          <w:divsChild>
            <w:div w:id="513225737">
              <w:marLeft w:val="0"/>
              <w:marRight w:val="0"/>
              <w:marTop w:val="0"/>
              <w:marBottom w:val="0"/>
              <w:divBdr>
                <w:top w:val="none" w:sz="0" w:space="0" w:color="auto"/>
                <w:left w:val="none" w:sz="0" w:space="0" w:color="auto"/>
                <w:bottom w:val="none" w:sz="0" w:space="0" w:color="auto"/>
                <w:right w:val="none" w:sz="0" w:space="0" w:color="auto"/>
              </w:divBdr>
              <w:divsChild>
                <w:div w:id="1083801306">
                  <w:marLeft w:val="0"/>
                  <w:marRight w:val="0"/>
                  <w:marTop w:val="0"/>
                  <w:marBottom w:val="0"/>
                  <w:divBdr>
                    <w:top w:val="none" w:sz="0" w:space="0" w:color="auto"/>
                    <w:left w:val="none" w:sz="0" w:space="0" w:color="auto"/>
                    <w:bottom w:val="none" w:sz="0" w:space="0" w:color="auto"/>
                    <w:right w:val="none" w:sz="0" w:space="0" w:color="auto"/>
                  </w:divBdr>
                  <w:divsChild>
                    <w:div w:id="16637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74327">
      <w:bodyDiv w:val="1"/>
      <w:marLeft w:val="0"/>
      <w:marRight w:val="0"/>
      <w:marTop w:val="0"/>
      <w:marBottom w:val="0"/>
      <w:divBdr>
        <w:top w:val="none" w:sz="0" w:space="0" w:color="auto"/>
        <w:left w:val="none" w:sz="0" w:space="0" w:color="auto"/>
        <w:bottom w:val="none" w:sz="0" w:space="0" w:color="auto"/>
        <w:right w:val="none" w:sz="0" w:space="0" w:color="auto"/>
      </w:divBdr>
    </w:div>
    <w:div w:id="266500941">
      <w:bodyDiv w:val="1"/>
      <w:marLeft w:val="0"/>
      <w:marRight w:val="0"/>
      <w:marTop w:val="0"/>
      <w:marBottom w:val="0"/>
      <w:divBdr>
        <w:top w:val="none" w:sz="0" w:space="0" w:color="auto"/>
        <w:left w:val="none" w:sz="0" w:space="0" w:color="auto"/>
        <w:bottom w:val="none" w:sz="0" w:space="0" w:color="auto"/>
        <w:right w:val="none" w:sz="0" w:space="0" w:color="auto"/>
      </w:divBdr>
    </w:div>
    <w:div w:id="323820130">
      <w:bodyDiv w:val="1"/>
      <w:marLeft w:val="0"/>
      <w:marRight w:val="0"/>
      <w:marTop w:val="0"/>
      <w:marBottom w:val="0"/>
      <w:divBdr>
        <w:top w:val="none" w:sz="0" w:space="0" w:color="auto"/>
        <w:left w:val="none" w:sz="0" w:space="0" w:color="auto"/>
        <w:bottom w:val="none" w:sz="0" w:space="0" w:color="auto"/>
        <w:right w:val="none" w:sz="0" w:space="0" w:color="auto"/>
      </w:divBdr>
      <w:divsChild>
        <w:div w:id="695085379">
          <w:marLeft w:val="0"/>
          <w:marRight w:val="0"/>
          <w:marTop w:val="0"/>
          <w:marBottom w:val="0"/>
          <w:divBdr>
            <w:top w:val="none" w:sz="0" w:space="0" w:color="auto"/>
            <w:left w:val="none" w:sz="0" w:space="0" w:color="auto"/>
            <w:bottom w:val="none" w:sz="0" w:space="0" w:color="auto"/>
            <w:right w:val="none" w:sz="0" w:space="0" w:color="auto"/>
          </w:divBdr>
          <w:divsChild>
            <w:div w:id="946734071">
              <w:marLeft w:val="0"/>
              <w:marRight w:val="0"/>
              <w:marTop w:val="0"/>
              <w:marBottom w:val="0"/>
              <w:divBdr>
                <w:top w:val="none" w:sz="0" w:space="0" w:color="auto"/>
                <w:left w:val="none" w:sz="0" w:space="0" w:color="auto"/>
                <w:bottom w:val="none" w:sz="0" w:space="0" w:color="auto"/>
                <w:right w:val="none" w:sz="0" w:space="0" w:color="auto"/>
              </w:divBdr>
              <w:divsChild>
                <w:div w:id="1959296457">
                  <w:marLeft w:val="0"/>
                  <w:marRight w:val="0"/>
                  <w:marTop w:val="0"/>
                  <w:marBottom w:val="0"/>
                  <w:divBdr>
                    <w:top w:val="none" w:sz="0" w:space="0" w:color="auto"/>
                    <w:left w:val="none" w:sz="0" w:space="0" w:color="auto"/>
                    <w:bottom w:val="none" w:sz="0" w:space="0" w:color="auto"/>
                    <w:right w:val="none" w:sz="0" w:space="0" w:color="auto"/>
                  </w:divBdr>
                  <w:divsChild>
                    <w:div w:id="1496803221">
                      <w:marLeft w:val="0"/>
                      <w:marRight w:val="0"/>
                      <w:marTop w:val="0"/>
                      <w:marBottom w:val="0"/>
                      <w:divBdr>
                        <w:top w:val="none" w:sz="0" w:space="0" w:color="auto"/>
                        <w:left w:val="none" w:sz="0" w:space="0" w:color="auto"/>
                        <w:bottom w:val="none" w:sz="0" w:space="0" w:color="auto"/>
                        <w:right w:val="none" w:sz="0" w:space="0" w:color="auto"/>
                      </w:divBdr>
                      <w:divsChild>
                        <w:div w:id="4776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3718">
          <w:marLeft w:val="0"/>
          <w:marRight w:val="0"/>
          <w:marTop w:val="0"/>
          <w:marBottom w:val="0"/>
          <w:divBdr>
            <w:top w:val="none" w:sz="0" w:space="0" w:color="auto"/>
            <w:left w:val="none" w:sz="0" w:space="0" w:color="auto"/>
            <w:bottom w:val="none" w:sz="0" w:space="0" w:color="auto"/>
            <w:right w:val="none" w:sz="0" w:space="0" w:color="auto"/>
          </w:divBdr>
          <w:divsChild>
            <w:div w:id="909198384">
              <w:marLeft w:val="0"/>
              <w:marRight w:val="0"/>
              <w:marTop w:val="0"/>
              <w:marBottom w:val="0"/>
              <w:divBdr>
                <w:top w:val="none" w:sz="0" w:space="0" w:color="auto"/>
                <w:left w:val="none" w:sz="0" w:space="0" w:color="auto"/>
                <w:bottom w:val="none" w:sz="0" w:space="0" w:color="auto"/>
                <w:right w:val="none" w:sz="0" w:space="0" w:color="auto"/>
              </w:divBdr>
              <w:divsChild>
                <w:div w:id="1116022418">
                  <w:marLeft w:val="0"/>
                  <w:marRight w:val="0"/>
                  <w:marTop w:val="0"/>
                  <w:marBottom w:val="0"/>
                  <w:divBdr>
                    <w:top w:val="none" w:sz="0" w:space="0" w:color="auto"/>
                    <w:left w:val="none" w:sz="0" w:space="0" w:color="auto"/>
                    <w:bottom w:val="none" w:sz="0" w:space="0" w:color="auto"/>
                    <w:right w:val="none" w:sz="0" w:space="0" w:color="auto"/>
                  </w:divBdr>
                  <w:divsChild>
                    <w:div w:id="2059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53265">
      <w:bodyDiv w:val="1"/>
      <w:marLeft w:val="0"/>
      <w:marRight w:val="0"/>
      <w:marTop w:val="0"/>
      <w:marBottom w:val="0"/>
      <w:divBdr>
        <w:top w:val="none" w:sz="0" w:space="0" w:color="auto"/>
        <w:left w:val="none" w:sz="0" w:space="0" w:color="auto"/>
        <w:bottom w:val="none" w:sz="0" w:space="0" w:color="auto"/>
        <w:right w:val="none" w:sz="0" w:space="0" w:color="auto"/>
      </w:divBdr>
      <w:divsChild>
        <w:div w:id="634069265">
          <w:marLeft w:val="0"/>
          <w:marRight w:val="0"/>
          <w:marTop w:val="0"/>
          <w:marBottom w:val="0"/>
          <w:divBdr>
            <w:top w:val="none" w:sz="0" w:space="0" w:color="auto"/>
            <w:left w:val="none" w:sz="0" w:space="0" w:color="auto"/>
            <w:bottom w:val="none" w:sz="0" w:space="0" w:color="auto"/>
            <w:right w:val="none" w:sz="0" w:space="0" w:color="auto"/>
          </w:divBdr>
          <w:divsChild>
            <w:div w:id="646279247">
              <w:marLeft w:val="0"/>
              <w:marRight w:val="0"/>
              <w:marTop w:val="0"/>
              <w:marBottom w:val="0"/>
              <w:divBdr>
                <w:top w:val="none" w:sz="0" w:space="0" w:color="auto"/>
                <w:left w:val="none" w:sz="0" w:space="0" w:color="auto"/>
                <w:bottom w:val="none" w:sz="0" w:space="0" w:color="auto"/>
                <w:right w:val="none" w:sz="0" w:space="0" w:color="auto"/>
              </w:divBdr>
              <w:divsChild>
                <w:div w:id="19182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3965">
      <w:bodyDiv w:val="1"/>
      <w:marLeft w:val="0"/>
      <w:marRight w:val="0"/>
      <w:marTop w:val="0"/>
      <w:marBottom w:val="0"/>
      <w:divBdr>
        <w:top w:val="none" w:sz="0" w:space="0" w:color="auto"/>
        <w:left w:val="none" w:sz="0" w:space="0" w:color="auto"/>
        <w:bottom w:val="none" w:sz="0" w:space="0" w:color="auto"/>
        <w:right w:val="none" w:sz="0" w:space="0" w:color="auto"/>
      </w:divBdr>
      <w:divsChild>
        <w:div w:id="1055355032">
          <w:marLeft w:val="0"/>
          <w:marRight w:val="0"/>
          <w:marTop w:val="0"/>
          <w:marBottom w:val="0"/>
          <w:divBdr>
            <w:top w:val="none" w:sz="0" w:space="0" w:color="auto"/>
            <w:left w:val="none" w:sz="0" w:space="0" w:color="auto"/>
            <w:bottom w:val="none" w:sz="0" w:space="0" w:color="auto"/>
            <w:right w:val="none" w:sz="0" w:space="0" w:color="auto"/>
          </w:divBdr>
          <w:divsChild>
            <w:div w:id="2029063918">
              <w:marLeft w:val="0"/>
              <w:marRight w:val="0"/>
              <w:marTop w:val="0"/>
              <w:marBottom w:val="0"/>
              <w:divBdr>
                <w:top w:val="none" w:sz="0" w:space="0" w:color="auto"/>
                <w:left w:val="none" w:sz="0" w:space="0" w:color="auto"/>
                <w:bottom w:val="none" w:sz="0" w:space="0" w:color="auto"/>
                <w:right w:val="none" w:sz="0" w:space="0" w:color="auto"/>
              </w:divBdr>
              <w:divsChild>
                <w:div w:id="264970939">
                  <w:marLeft w:val="0"/>
                  <w:marRight w:val="0"/>
                  <w:marTop w:val="0"/>
                  <w:marBottom w:val="0"/>
                  <w:divBdr>
                    <w:top w:val="none" w:sz="0" w:space="0" w:color="auto"/>
                    <w:left w:val="none" w:sz="0" w:space="0" w:color="auto"/>
                    <w:bottom w:val="none" w:sz="0" w:space="0" w:color="auto"/>
                    <w:right w:val="none" w:sz="0" w:space="0" w:color="auto"/>
                  </w:divBdr>
                  <w:divsChild>
                    <w:div w:id="6230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70389">
      <w:bodyDiv w:val="1"/>
      <w:marLeft w:val="0"/>
      <w:marRight w:val="0"/>
      <w:marTop w:val="0"/>
      <w:marBottom w:val="0"/>
      <w:divBdr>
        <w:top w:val="none" w:sz="0" w:space="0" w:color="auto"/>
        <w:left w:val="none" w:sz="0" w:space="0" w:color="auto"/>
        <w:bottom w:val="none" w:sz="0" w:space="0" w:color="auto"/>
        <w:right w:val="none" w:sz="0" w:space="0" w:color="auto"/>
      </w:divBdr>
      <w:divsChild>
        <w:div w:id="2018069799">
          <w:marLeft w:val="0"/>
          <w:marRight w:val="0"/>
          <w:marTop w:val="0"/>
          <w:marBottom w:val="0"/>
          <w:divBdr>
            <w:top w:val="none" w:sz="0" w:space="0" w:color="auto"/>
            <w:left w:val="none" w:sz="0" w:space="0" w:color="auto"/>
            <w:bottom w:val="none" w:sz="0" w:space="0" w:color="auto"/>
            <w:right w:val="none" w:sz="0" w:space="0" w:color="auto"/>
          </w:divBdr>
          <w:divsChild>
            <w:div w:id="1705786062">
              <w:marLeft w:val="0"/>
              <w:marRight w:val="0"/>
              <w:marTop w:val="0"/>
              <w:marBottom w:val="0"/>
              <w:divBdr>
                <w:top w:val="none" w:sz="0" w:space="0" w:color="auto"/>
                <w:left w:val="none" w:sz="0" w:space="0" w:color="auto"/>
                <w:bottom w:val="none" w:sz="0" w:space="0" w:color="auto"/>
                <w:right w:val="none" w:sz="0" w:space="0" w:color="auto"/>
              </w:divBdr>
              <w:divsChild>
                <w:div w:id="1271662815">
                  <w:marLeft w:val="0"/>
                  <w:marRight w:val="0"/>
                  <w:marTop w:val="0"/>
                  <w:marBottom w:val="0"/>
                  <w:divBdr>
                    <w:top w:val="none" w:sz="0" w:space="0" w:color="auto"/>
                    <w:left w:val="none" w:sz="0" w:space="0" w:color="auto"/>
                    <w:bottom w:val="none" w:sz="0" w:space="0" w:color="auto"/>
                    <w:right w:val="none" w:sz="0" w:space="0" w:color="auto"/>
                  </w:divBdr>
                  <w:divsChild>
                    <w:div w:id="881476928">
                      <w:marLeft w:val="0"/>
                      <w:marRight w:val="0"/>
                      <w:marTop w:val="0"/>
                      <w:marBottom w:val="0"/>
                      <w:divBdr>
                        <w:top w:val="none" w:sz="0" w:space="0" w:color="auto"/>
                        <w:left w:val="none" w:sz="0" w:space="0" w:color="auto"/>
                        <w:bottom w:val="none" w:sz="0" w:space="0" w:color="auto"/>
                        <w:right w:val="none" w:sz="0" w:space="0" w:color="auto"/>
                      </w:divBdr>
                      <w:divsChild>
                        <w:div w:id="272372245">
                          <w:marLeft w:val="0"/>
                          <w:marRight w:val="0"/>
                          <w:marTop w:val="0"/>
                          <w:marBottom w:val="0"/>
                          <w:divBdr>
                            <w:top w:val="none" w:sz="0" w:space="0" w:color="auto"/>
                            <w:left w:val="none" w:sz="0" w:space="0" w:color="auto"/>
                            <w:bottom w:val="none" w:sz="0" w:space="0" w:color="auto"/>
                            <w:right w:val="none" w:sz="0" w:space="0" w:color="auto"/>
                          </w:divBdr>
                          <w:divsChild>
                            <w:div w:id="7971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6177">
          <w:marLeft w:val="0"/>
          <w:marRight w:val="0"/>
          <w:marTop w:val="0"/>
          <w:marBottom w:val="0"/>
          <w:divBdr>
            <w:top w:val="none" w:sz="0" w:space="0" w:color="auto"/>
            <w:left w:val="none" w:sz="0" w:space="0" w:color="auto"/>
            <w:bottom w:val="none" w:sz="0" w:space="0" w:color="auto"/>
            <w:right w:val="none" w:sz="0" w:space="0" w:color="auto"/>
          </w:divBdr>
          <w:divsChild>
            <w:div w:id="1434203102">
              <w:marLeft w:val="0"/>
              <w:marRight w:val="0"/>
              <w:marTop w:val="0"/>
              <w:marBottom w:val="0"/>
              <w:divBdr>
                <w:top w:val="none" w:sz="0" w:space="0" w:color="auto"/>
                <w:left w:val="none" w:sz="0" w:space="0" w:color="auto"/>
                <w:bottom w:val="none" w:sz="0" w:space="0" w:color="auto"/>
                <w:right w:val="none" w:sz="0" w:space="0" w:color="auto"/>
              </w:divBdr>
              <w:divsChild>
                <w:div w:id="16781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5910">
      <w:bodyDiv w:val="1"/>
      <w:marLeft w:val="0"/>
      <w:marRight w:val="0"/>
      <w:marTop w:val="0"/>
      <w:marBottom w:val="0"/>
      <w:divBdr>
        <w:top w:val="none" w:sz="0" w:space="0" w:color="auto"/>
        <w:left w:val="none" w:sz="0" w:space="0" w:color="auto"/>
        <w:bottom w:val="none" w:sz="0" w:space="0" w:color="auto"/>
        <w:right w:val="none" w:sz="0" w:space="0" w:color="auto"/>
      </w:divBdr>
    </w:div>
    <w:div w:id="410394510">
      <w:bodyDiv w:val="1"/>
      <w:marLeft w:val="0"/>
      <w:marRight w:val="0"/>
      <w:marTop w:val="0"/>
      <w:marBottom w:val="0"/>
      <w:divBdr>
        <w:top w:val="none" w:sz="0" w:space="0" w:color="auto"/>
        <w:left w:val="none" w:sz="0" w:space="0" w:color="auto"/>
        <w:bottom w:val="none" w:sz="0" w:space="0" w:color="auto"/>
        <w:right w:val="none" w:sz="0" w:space="0" w:color="auto"/>
      </w:divBdr>
      <w:divsChild>
        <w:div w:id="240142745">
          <w:marLeft w:val="0"/>
          <w:marRight w:val="0"/>
          <w:marTop w:val="0"/>
          <w:marBottom w:val="0"/>
          <w:divBdr>
            <w:top w:val="none" w:sz="0" w:space="0" w:color="auto"/>
            <w:left w:val="none" w:sz="0" w:space="0" w:color="auto"/>
            <w:bottom w:val="none" w:sz="0" w:space="0" w:color="auto"/>
            <w:right w:val="none" w:sz="0" w:space="0" w:color="auto"/>
          </w:divBdr>
          <w:divsChild>
            <w:div w:id="236212560">
              <w:marLeft w:val="0"/>
              <w:marRight w:val="0"/>
              <w:marTop w:val="0"/>
              <w:marBottom w:val="0"/>
              <w:divBdr>
                <w:top w:val="none" w:sz="0" w:space="0" w:color="auto"/>
                <w:left w:val="none" w:sz="0" w:space="0" w:color="auto"/>
                <w:bottom w:val="none" w:sz="0" w:space="0" w:color="auto"/>
                <w:right w:val="none" w:sz="0" w:space="0" w:color="auto"/>
              </w:divBdr>
              <w:divsChild>
                <w:div w:id="233207326">
                  <w:marLeft w:val="0"/>
                  <w:marRight w:val="0"/>
                  <w:marTop w:val="0"/>
                  <w:marBottom w:val="0"/>
                  <w:divBdr>
                    <w:top w:val="none" w:sz="0" w:space="0" w:color="auto"/>
                    <w:left w:val="none" w:sz="0" w:space="0" w:color="auto"/>
                    <w:bottom w:val="none" w:sz="0" w:space="0" w:color="auto"/>
                    <w:right w:val="none" w:sz="0" w:space="0" w:color="auto"/>
                  </w:divBdr>
                  <w:divsChild>
                    <w:div w:id="852308749">
                      <w:marLeft w:val="0"/>
                      <w:marRight w:val="0"/>
                      <w:marTop w:val="0"/>
                      <w:marBottom w:val="0"/>
                      <w:divBdr>
                        <w:top w:val="none" w:sz="0" w:space="0" w:color="auto"/>
                        <w:left w:val="none" w:sz="0" w:space="0" w:color="auto"/>
                        <w:bottom w:val="none" w:sz="0" w:space="0" w:color="auto"/>
                        <w:right w:val="none" w:sz="0" w:space="0" w:color="auto"/>
                      </w:divBdr>
                      <w:divsChild>
                        <w:div w:id="13870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982349">
      <w:bodyDiv w:val="1"/>
      <w:marLeft w:val="0"/>
      <w:marRight w:val="0"/>
      <w:marTop w:val="0"/>
      <w:marBottom w:val="0"/>
      <w:divBdr>
        <w:top w:val="none" w:sz="0" w:space="0" w:color="auto"/>
        <w:left w:val="none" w:sz="0" w:space="0" w:color="auto"/>
        <w:bottom w:val="none" w:sz="0" w:space="0" w:color="auto"/>
        <w:right w:val="none" w:sz="0" w:space="0" w:color="auto"/>
      </w:divBdr>
      <w:divsChild>
        <w:div w:id="579028127">
          <w:marLeft w:val="0"/>
          <w:marRight w:val="0"/>
          <w:marTop w:val="0"/>
          <w:marBottom w:val="0"/>
          <w:divBdr>
            <w:top w:val="none" w:sz="0" w:space="0" w:color="auto"/>
            <w:left w:val="none" w:sz="0" w:space="0" w:color="auto"/>
            <w:bottom w:val="none" w:sz="0" w:space="0" w:color="auto"/>
            <w:right w:val="none" w:sz="0" w:space="0" w:color="auto"/>
          </w:divBdr>
          <w:divsChild>
            <w:div w:id="445732901">
              <w:marLeft w:val="0"/>
              <w:marRight w:val="0"/>
              <w:marTop w:val="0"/>
              <w:marBottom w:val="0"/>
              <w:divBdr>
                <w:top w:val="none" w:sz="0" w:space="0" w:color="auto"/>
                <w:left w:val="none" w:sz="0" w:space="0" w:color="auto"/>
                <w:bottom w:val="none" w:sz="0" w:space="0" w:color="auto"/>
                <w:right w:val="none" w:sz="0" w:space="0" w:color="auto"/>
              </w:divBdr>
              <w:divsChild>
                <w:div w:id="18398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0600">
      <w:bodyDiv w:val="1"/>
      <w:marLeft w:val="0"/>
      <w:marRight w:val="0"/>
      <w:marTop w:val="0"/>
      <w:marBottom w:val="0"/>
      <w:divBdr>
        <w:top w:val="none" w:sz="0" w:space="0" w:color="auto"/>
        <w:left w:val="none" w:sz="0" w:space="0" w:color="auto"/>
        <w:bottom w:val="none" w:sz="0" w:space="0" w:color="auto"/>
        <w:right w:val="none" w:sz="0" w:space="0" w:color="auto"/>
      </w:divBdr>
      <w:divsChild>
        <w:div w:id="154343917">
          <w:marLeft w:val="0"/>
          <w:marRight w:val="0"/>
          <w:marTop w:val="0"/>
          <w:marBottom w:val="0"/>
          <w:divBdr>
            <w:top w:val="none" w:sz="0" w:space="0" w:color="auto"/>
            <w:left w:val="none" w:sz="0" w:space="0" w:color="auto"/>
            <w:bottom w:val="none" w:sz="0" w:space="0" w:color="auto"/>
            <w:right w:val="none" w:sz="0" w:space="0" w:color="auto"/>
          </w:divBdr>
          <w:divsChild>
            <w:div w:id="1521431529">
              <w:marLeft w:val="0"/>
              <w:marRight w:val="0"/>
              <w:marTop w:val="0"/>
              <w:marBottom w:val="0"/>
              <w:divBdr>
                <w:top w:val="none" w:sz="0" w:space="0" w:color="auto"/>
                <w:left w:val="none" w:sz="0" w:space="0" w:color="auto"/>
                <w:bottom w:val="none" w:sz="0" w:space="0" w:color="auto"/>
                <w:right w:val="none" w:sz="0" w:space="0" w:color="auto"/>
              </w:divBdr>
              <w:divsChild>
                <w:div w:id="930553186">
                  <w:marLeft w:val="0"/>
                  <w:marRight w:val="0"/>
                  <w:marTop w:val="0"/>
                  <w:marBottom w:val="0"/>
                  <w:divBdr>
                    <w:top w:val="none" w:sz="0" w:space="0" w:color="auto"/>
                    <w:left w:val="none" w:sz="0" w:space="0" w:color="auto"/>
                    <w:bottom w:val="none" w:sz="0" w:space="0" w:color="auto"/>
                    <w:right w:val="none" w:sz="0" w:space="0" w:color="auto"/>
                  </w:divBdr>
                  <w:divsChild>
                    <w:div w:id="8332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46153">
      <w:bodyDiv w:val="1"/>
      <w:marLeft w:val="0"/>
      <w:marRight w:val="0"/>
      <w:marTop w:val="0"/>
      <w:marBottom w:val="0"/>
      <w:divBdr>
        <w:top w:val="none" w:sz="0" w:space="0" w:color="auto"/>
        <w:left w:val="none" w:sz="0" w:space="0" w:color="auto"/>
        <w:bottom w:val="none" w:sz="0" w:space="0" w:color="auto"/>
        <w:right w:val="none" w:sz="0" w:space="0" w:color="auto"/>
      </w:divBdr>
      <w:divsChild>
        <w:div w:id="481045211">
          <w:marLeft w:val="0"/>
          <w:marRight w:val="0"/>
          <w:marTop w:val="0"/>
          <w:marBottom w:val="0"/>
          <w:divBdr>
            <w:top w:val="none" w:sz="0" w:space="0" w:color="auto"/>
            <w:left w:val="none" w:sz="0" w:space="0" w:color="auto"/>
            <w:bottom w:val="none" w:sz="0" w:space="0" w:color="auto"/>
            <w:right w:val="none" w:sz="0" w:space="0" w:color="auto"/>
          </w:divBdr>
          <w:divsChild>
            <w:div w:id="1102988917">
              <w:marLeft w:val="0"/>
              <w:marRight w:val="0"/>
              <w:marTop w:val="0"/>
              <w:marBottom w:val="0"/>
              <w:divBdr>
                <w:top w:val="none" w:sz="0" w:space="0" w:color="auto"/>
                <w:left w:val="none" w:sz="0" w:space="0" w:color="auto"/>
                <w:bottom w:val="none" w:sz="0" w:space="0" w:color="auto"/>
                <w:right w:val="none" w:sz="0" w:space="0" w:color="auto"/>
              </w:divBdr>
              <w:divsChild>
                <w:div w:id="169486714">
                  <w:marLeft w:val="0"/>
                  <w:marRight w:val="0"/>
                  <w:marTop w:val="0"/>
                  <w:marBottom w:val="0"/>
                  <w:divBdr>
                    <w:top w:val="none" w:sz="0" w:space="0" w:color="auto"/>
                    <w:left w:val="none" w:sz="0" w:space="0" w:color="auto"/>
                    <w:bottom w:val="none" w:sz="0" w:space="0" w:color="auto"/>
                    <w:right w:val="none" w:sz="0" w:space="0" w:color="auto"/>
                  </w:divBdr>
                  <w:divsChild>
                    <w:div w:id="9000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92028">
      <w:bodyDiv w:val="1"/>
      <w:marLeft w:val="0"/>
      <w:marRight w:val="0"/>
      <w:marTop w:val="0"/>
      <w:marBottom w:val="0"/>
      <w:divBdr>
        <w:top w:val="none" w:sz="0" w:space="0" w:color="auto"/>
        <w:left w:val="none" w:sz="0" w:space="0" w:color="auto"/>
        <w:bottom w:val="none" w:sz="0" w:space="0" w:color="auto"/>
        <w:right w:val="none" w:sz="0" w:space="0" w:color="auto"/>
      </w:divBdr>
      <w:divsChild>
        <w:div w:id="2132280534">
          <w:marLeft w:val="0"/>
          <w:marRight w:val="0"/>
          <w:marTop w:val="0"/>
          <w:marBottom w:val="0"/>
          <w:divBdr>
            <w:top w:val="none" w:sz="0" w:space="0" w:color="auto"/>
            <w:left w:val="none" w:sz="0" w:space="0" w:color="auto"/>
            <w:bottom w:val="none" w:sz="0" w:space="0" w:color="auto"/>
            <w:right w:val="none" w:sz="0" w:space="0" w:color="auto"/>
          </w:divBdr>
          <w:divsChild>
            <w:div w:id="905067657">
              <w:marLeft w:val="0"/>
              <w:marRight w:val="0"/>
              <w:marTop w:val="0"/>
              <w:marBottom w:val="0"/>
              <w:divBdr>
                <w:top w:val="none" w:sz="0" w:space="0" w:color="auto"/>
                <w:left w:val="none" w:sz="0" w:space="0" w:color="auto"/>
                <w:bottom w:val="none" w:sz="0" w:space="0" w:color="auto"/>
                <w:right w:val="none" w:sz="0" w:space="0" w:color="auto"/>
              </w:divBdr>
              <w:divsChild>
                <w:div w:id="9285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9250">
      <w:bodyDiv w:val="1"/>
      <w:marLeft w:val="0"/>
      <w:marRight w:val="0"/>
      <w:marTop w:val="0"/>
      <w:marBottom w:val="0"/>
      <w:divBdr>
        <w:top w:val="none" w:sz="0" w:space="0" w:color="auto"/>
        <w:left w:val="none" w:sz="0" w:space="0" w:color="auto"/>
        <w:bottom w:val="none" w:sz="0" w:space="0" w:color="auto"/>
        <w:right w:val="none" w:sz="0" w:space="0" w:color="auto"/>
      </w:divBdr>
    </w:div>
    <w:div w:id="510919301">
      <w:bodyDiv w:val="1"/>
      <w:marLeft w:val="0"/>
      <w:marRight w:val="0"/>
      <w:marTop w:val="0"/>
      <w:marBottom w:val="0"/>
      <w:divBdr>
        <w:top w:val="none" w:sz="0" w:space="0" w:color="auto"/>
        <w:left w:val="none" w:sz="0" w:space="0" w:color="auto"/>
        <w:bottom w:val="none" w:sz="0" w:space="0" w:color="auto"/>
        <w:right w:val="none" w:sz="0" w:space="0" w:color="auto"/>
      </w:divBdr>
    </w:div>
    <w:div w:id="556166219">
      <w:bodyDiv w:val="1"/>
      <w:marLeft w:val="0"/>
      <w:marRight w:val="0"/>
      <w:marTop w:val="0"/>
      <w:marBottom w:val="0"/>
      <w:divBdr>
        <w:top w:val="none" w:sz="0" w:space="0" w:color="auto"/>
        <w:left w:val="none" w:sz="0" w:space="0" w:color="auto"/>
        <w:bottom w:val="none" w:sz="0" w:space="0" w:color="auto"/>
        <w:right w:val="none" w:sz="0" w:space="0" w:color="auto"/>
      </w:divBdr>
      <w:divsChild>
        <w:div w:id="1387145750">
          <w:marLeft w:val="0"/>
          <w:marRight w:val="0"/>
          <w:marTop w:val="0"/>
          <w:marBottom w:val="0"/>
          <w:divBdr>
            <w:top w:val="none" w:sz="0" w:space="0" w:color="auto"/>
            <w:left w:val="none" w:sz="0" w:space="0" w:color="auto"/>
            <w:bottom w:val="none" w:sz="0" w:space="0" w:color="auto"/>
            <w:right w:val="none" w:sz="0" w:space="0" w:color="auto"/>
          </w:divBdr>
          <w:divsChild>
            <w:div w:id="1616984931">
              <w:marLeft w:val="0"/>
              <w:marRight w:val="0"/>
              <w:marTop w:val="0"/>
              <w:marBottom w:val="0"/>
              <w:divBdr>
                <w:top w:val="none" w:sz="0" w:space="0" w:color="auto"/>
                <w:left w:val="none" w:sz="0" w:space="0" w:color="auto"/>
                <w:bottom w:val="none" w:sz="0" w:space="0" w:color="auto"/>
                <w:right w:val="none" w:sz="0" w:space="0" w:color="auto"/>
              </w:divBdr>
              <w:divsChild>
                <w:div w:id="7928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3235">
      <w:bodyDiv w:val="1"/>
      <w:marLeft w:val="0"/>
      <w:marRight w:val="0"/>
      <w:marTop w:val="0"/>
      <w:marBottom w:val="0"/>
      <w:divBdr>
        <w:top w:val="none" w:sz="0" w:space="0" w:color="auto"/>
        <w:left w:val="none" w:sz="0" w:space="0" w:color="auto"/>
        <w:bottom w:val="none" w:sz="0" w:space="0" w:color="auto"/>
        <w:right w:val="none" w:sz="0" w:space="0" w:color="auto"/>
      </w:divBdr>
    </w:div>
    <w:div w:id="597714690">
      <w:bodyDiv w:val="1"/>
      <w:marLeft w:val="0"/>
      <w:marRight w:val="0"/>
      <w:marTop w:val="0"/>
      <w:marBottom w:val="0"/>
      <w:divBdr>
        <w:top w:val="none" w:sz="0" w:space="0" w:color="auto"/>
        <w:left w:val="none" w:sz="0" w:space="0" w:color="auto"/>
        <w:bottom w:val="none" w:sz="0" w:space="0" w:color="auto"/>
        <w:right w:val="none" w:sz="0" w:space="0" w:color="auto"/>
      </w:divBdr>
    </w:div>
    <w:div w:id="623928735">
      <w:bodyDiv w:val="1"/>
      <w:marLeft w:val="0"/>
      <w:marRight w:val="0"/>
      <w:marTop w:val="0"/>
      <w:marBottom w:val="0"/>
      <w:divBdr>
        <w:top w:val="none" w:sz="0" w:space="0" w:color="auto"/>
        <w:left w:val="none" w:sz="0" w:space="0" w:color="auto"/>
        <w:bottom w:val="none" w:sz="0" w:space="0" w:color="auto"/>
        <w:right w:val="none" w:sz="0" w:space="0" w:color="auto"/>
      </w:divBdr>
      <w:divsChild>
        <w:div w:id="1771003548">
          <w:marLeft w:val="0"/>
          <w:marRight w:val="0"/>
          <w:marTop w:val="0"/>
          <w:marBottom w:val="0"/>
          <w:divBdr>
            <w:top w:val="none" w:sz="0" w:space="0" w:color="auto"/>
            <w:left w:val="none" w:sz="0" w:space="0" w:color="auto"/>
            <w:bottom w:val="none" w:sz="0" w:space="0" w:color="auto"/>
            <w:right w:val="none" w:sz="0" w:space="0" w:color="auto"/>
          </w:divBdr>
          <w:divsChild>
            <w:div w:id="665326606">
              <w:marLeft w:val="0"/>
              <w:marRight w:val="0"/>
              <w:marTop w:val="0"/>
              <w:marBottom w:val="0"/>
              <w:divBdr>
                <w:top w:val="none" w:sz="0" w:space="0" w:color="auto"/>
                <w:left w:val="none" w:sz="0" w:space="0" w:color="auto"/>
                <w:bottom w:val="none" w:sz="0" w:space="0" w:color="auto"/>
                <w:right w:val="none" w:sz="0" w:space="0" w:color="auto"/>
              </w:divBdr>
              <w:divsChild>
                <w:div w:id="1637683292">
                  <w:marLeft w:val="0"/>
                  <w:marRight w:val="0"/>
                  <w:marTop w:val="0"/>
                  <w:marBottom w:val="0"/>
                  <w:divBdr>
                    <w:top w:val="none" w:sz="0" w:space="0" w:color="auto"/>
                    <w:left w:val="none" w:sz="0" w:space="0" w:color="auto"/>
                    <w:bottom w:val="none" w:sz="0" w:space="0" w:color="auto"/>
                    <w:right w:val="none" w:sz="0" w:space="0" w:color="auto"/>
                  </w:divBdr>
                  <w:divsChild>
                    <w:div w:id="115563385">
                      <w:marLeft w:val="-225"/>
                      <w:marRight w:val="-225"/>
                      <w:marTop w:val="0"/>
                      <w:marBottom w:val="0"/>
                      <w:divBdr>
                        <w:top w:val="none" w:sz="0" w:space="0" w:color="auto"/>
                        <w:left w:val="none" w:sz="0" w:space="0" w:color="auto"/>
                        <w:bottom w:val="none" w:sz="0" w:space="0" w:color="auto"/>
                        <w:right w:val="none" w:sz="0" w:space="0" w:color="auto"/>
                      </w:divBdr>
                      <w:divsChild>
                        <w:div w:id="1787499825">
                          <w:marLeft w:val="0"/>
                          <w:marRight w:val="0"/>
                          <w:marTop w:val="0"/>
                          <w:marBottom w:val="0"/>
                          <w:divBdr>
                            <w:top w:val="none" w:sz="0" w:space="0" w:color="auto"/>
                            <w:left w:val="none" w:sz="0" w:space="0" w:color="auto"/>
                            <w:bottom w:val="none" w:sz="0" w:space="0" w:color="auto"/>
                            <w:right w:val="none" w:sz="0" w:space="0" w:color="auto"/>
                          </w:divBdr>
                          <w:divsChild>
                            <w:div w:id="15977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303205">
      <w:bodyDiv w:val="1"/>
      <w:marLeft w:val="0"/>
      <w:marRight w:val="0"/>
      <w:marTop w:val="0"/>
      <w:marBottom w:val="0"/>
      <w:divBdr>
        <w:top w:val="none" w:sz="0" w:space="0" w:color="auto"/>
        <w:left w:val="none" w:sz="0" w:space="0" w:color="auto"/>
        <w:bottom w:val="none" w:sz="0" w:space="0" w:color="auto"/>
        <w:right w:val="none" w:sz="0" w:space="0" w:color="auto"/>
      </w:divBdr>
      <w:divsChild>
        <w:div w:id="1762600049">
          <w:marLeft w:val="0"/>
          <w:marRight w:val="0"/>
          <w:marTop w:val="0"/>
          <w:marBottom w:val="0"/>
          <w:divBdr>
            <w:top w:val="none" w:sz="0" w:space="0" w:color="auto"/>
            <w:left w:val="none" w:sz="0" w:space="0" w:color="auto"/>
            <w:bottom w:val="none" w:sz="0" w:space="0" w:color="auto"/>
            <w:right w:val="none" w:sz="0" w:space="0" w:color="auto"/>
          </w:divBdr>
          <w:divsChild>
            <w:div w:id="1456831743">
              <w:marLeft w:val="0"/>
              <w:marRight w:val="0"/>
              <w:marTop w:val="0"/>
              <w:marBottom w:val="0"/>
              <w:divBdr>
                <w:top w:val="none" w:sz="0" w:space="0" w:color="auto"/>
                <w:left w:val="none" w:sz="0" w:space="0" w:color="auto"/>
                <w:bottom w:val="none" w:sz="0" w:space="0" w:color="auto"/>
                <w:right w:val="none" w:sz="0" w:space="0" w:color="auto"/>
              </w:divBdr>
              <w:divsChild>
                <w:div w:id="1404377659">
                  <w:marLeft w:val="0"/>
                  <w:marRight w:val="0"/>
                  <w:marTop w:val="0"/>
                  <w:marBottom w:val="0"/>
                  <w:divBdr>
                    <w:top w:val="none" w:sz="0" w:space="0" w:color="auto"/>
                    <w:left w:val="none" w:sz="0" w:space="0" w:color="auto"/>
                    <w:bottom w:val="none" w:sz="0" w:space="0" w:color="auto"/>
                    <w:right w:val="none" w:sz="0" w:space="0" w:color="auto"/>
                  </w:divBdr>
                  <w:divsChild>
                    <w:div w:id="8059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42328">
      <w:bodyDiv w:val="1"/>
      <w:marLeft w:val="0"/>
      <w:marRight w:val="0"/>
      <w:marTop w:val="0"/>
      <w:marBottom w:val="0"/>
      <w:divBdr>
        <w:top w:val="none" w:sz="0" w:space="0" w:color="auto"/>
        <w:left w:val="none" w:sz="0" w:space="0" w:color="auto"/>
        <w:bottom w:val="none" w:sz="0" w:space="0" w:color="auto"/>
        <w:right w:val="none" w:sz="0" w:space="0" w:color="auto"/>
      </w:divBdr>
    </w:div>
    <w:div w:id="654795898">
      <w:bodyDiv w:val="1"/>
      <w:marLeft w:val="0"/>
      <w:marRight w:val="0"/>
      <w:marTop w:val="0"/>
      <w:marBottom w:val="0"/>
      <w:divBdr>
        <w:top w:val="none" w:sz="0" w:space="0" w:color="auto"/>
        <w:left w:val="none" w:sz="0" w:space="0" w:color="auto"/>
        <w:bottom w:val="none" w:sz="0" w:space="0" w:color="auto"/>
        <w:right w:val="none" w:sz="0" w:space="0" w:color="auto"/>
      </w:divBdr>
    </w:div>
    <w:div w:id="659500830">
      <w:bodyDiv w:val="1"/>
      <w:marLeft w:val="0"/>
      <w:marRight w:val="0"/>
      <w:marTop w:val="0"/>
      <w:marBottom w:val="0"/>
      <w:divBdr>
        <w:top w:val="none" w:sz="0" w:space="0" w:color="auto"/>
        <w:left w:val="none" w:sz="0" w:space="0" w:color="auto"/>
        <w:bottom w:val="none" w:sz="0" w:space="0" w:color="auto"/>
        <w:right w:val="none" w:sz="0" w:space="0" w:color="auto"/>
      </w:divBdr>
      <w:divsChild>
        <w:div w:id="1664509224">
          <w:marLeft w:val="0"/>
          <w:marRight w:val="0"/>
          <w:marTop w:val="0"/>
          <w:marBottom w:val="0"/>
          <w:divBdr>
            <w:top w:val="none" w:sz="0" w:space="0" w:color="auto"/>
            <w:left w:val="none" w:sz="0" w:space="0" w:color="auto"/>
            <w:bottom w:val="none" w:sz="0" w:space="0" w:color="auto"/>
            <w:right w:val="none" w:sz="0" w:space="0" w:color="auto"/>
          </w:divBdr>
          <w:divsChild>
            <w:div w:id="1353730349">
              <w:marLeft w:val="0"/>
              <w:marRight w:val="0"/>
              <w:marTop w:val="0"/>
              <w:marBottom w:val="0"/>
              <w:divBdr>
                <w:top w:val="none" w:sz="0" w:space="0" w:color="auto"/>
                <w:left w:val="none" w:sz="0" w:space="0" w:color="auto"/>
                <w:bottom w:val="none" w:sz="0" w:space="0" w:color="auto"/>
                <w:right w:val="none" w:sz="0" w:space="0" w:color="auto"/>
              </w:divBdr>
              <w:divsChild>
                <w:div w:id="1961455105">
                  <w:marLeft w:val="0"/>
                  <w:marRight w:val="0"/>
                  <w:marTop w:val="0"/>
                  <w:marBottom w:val="0"/>
                  <w:divBdr>
                    <w:top w:val="none" w:sz="0" w:space="0" w:color="auto"/>
                    <w:left w:val="none" w:sz="0" w:space="0" w:color="auto"/>
                    <w:bottom w:val="none" w:sz="0" w:space="0" w:color="auto"/>
                    <w:right w:val="none" w:sz="0" w:space="0" w:color="auto"/>
                  </w:divBdr>
                  <w:divsChild>
                    <w:div w:id="2098011481">
                      <w:marLeft w:val="0"/>
                      <w:marRight w:val="0"/>
                      <w:marTop w:val="0"/>
                      <w:marBottom w:val="0"/>
                      <w:divBdr>
                        <w:top w:val="none" w:sz="0" w:space="0" w:color="auto"/>
                        <w:left w:val="none" w:sz="0" w:space="0" w:color="auto"/>
                        <w:bottom w:val="none" w:sz="0" w:space="0" w:color="auto"/>
                        <w:right w:val="none" w:sz="0" w:space="0" w:color="auto"/>
                      </w:divBdr>
                      <w:divsChild>
                        <w:div w:id="1225679402">
                          <w:marLeft w:val="0"/>
                          <w:marRight w:val="0"/>
                          <w:marTop w:val="0"/>
                          <w:marBottom w:val="0"/>
                          <w:divBdr>
                            <w:top w:val="none" w:sz="0" w:space="0" w:color="auto"/>
                            <w:left w:val="none" w:sz="0" w:space="0" w:color="auto"/>
                            <w:bottom w:val="none" w:sz="0" w:space="0" w:color="auto"/>
                            <w:right w:val="none" w:sz="0" w:space="0" w:color="auto"/>
                          </w:divBdr>
                          <w:divsChild>
                            <w:div w:id="2510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645177">
          <w:marLeft w:val="0"/>
          <w:marRight w:val="0"/>
          <w:marTop w:val="0"/>
          <w:marBottom w:val="0"/>
          <w:divBdr>
            <w:top w:val="none" w:sz="0" w:space="0" w:color="auto"/>
            <w:left w:val="none" w:sz="0" w:space="0" w:color="auto"/>
            <w:bottom w:val="none" w:sz="0" w:space="0" w:color="auto"/>
            <w:right w:val="none" w:sz="0" w:space="0" w:color="auto"/>
          </w:divBdr>
          <w:divsChild>
            <w:div w:id="875702664">
              <w:marLeft w:val="0"/>
              <w:marRight w:val="0"/>
              <w:marTop w:val="0"/>
              <w:marBottom w:val="0"/>
              <w:divBdr>
                <w:top w:val="none" w:sz="0" w:space="0" w:color="auto"/>
                <w:left w:val="none" w:sz="0" w:space="0" w:color="auto"/>
                <w:bottom w:val="none" w:sz="0" w:space="0" w:color="auto"/>
                <w:right w:val="none" w:sz="0" w:space="0" w:color="auto"/>
              </w:divBdr>
              <w:divsChild>
                <w:div w:id="13382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82832">
      <w:bodyDiv w:val="1"/>
      <w:marLeft w:val="0"/>
      <w:marRight w:val="0"/>
      <w:marTop w:val="0"/>
      <w:marBottom w:val="0"/>
      <w:divBdr>
        <w:top w:val="none" w:sz="0" w:space="0" w:color="auto"/>
        <w:left w:val="none" w:sz="0" w:space="0" w:color="auto"/>
        <w:bottom w:val="none" w:sz="0" w:space="0" w:color="auto"/>
        <w:right w:val="none" w:sz="0" w:space="0" w:color="auto"/>
      </w:divBdr>
      <w:divsChild>
        <w:div w:id="505555935">
          <w:marLeft w:val="0"/>
          <w:marRight w:val="0"/>
          <w:marTop w:val="0"/>
          <w:marBottom w:val="0"/>
          <w:divBdr>
            <w:top w:val="none" w:sz="0" w:space="0" w:color="auto"/>
            <w:left w:val="none" w:sz="0" w:space="0" w:color="auto"/>
            <w:bottom w:val="none" w:sz="0" w:space="0" w:color="auto"/>
            <w:right w:val="none" w:sz="0" w:space="0" w:color="auto"/>
          </w:divBdr>
          <w:divsChild>
            <w:div w:id="798769317">
              <w:marLeft w:val="0"/>
              <w:marRight w:val="0"/>
              <w:marTop w:val="0"/>
              <w:marBottom w:val="0"/>
              <w:divBdr>
                <w:top w:val="none" w:sz="0" w:space="0" w:color="auto"/>
                <w:left w:val="none" w:sz="0" w:space="0" w:color="auto"/>
                <w:bottom w:val="none" w:sz="0" w:space="0" w:color="auto"/>
                <w:right w:val="none" w:sz="0" w:space="0" w:color="auto"/>
              </w:divBdr>
              <w:divsChild>
                <w:div w:id="5831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1755">
      <w:bodyDiv w:val="1"/>
      <w:marLeft w:val="0"/>
      <w:marRight w:val="0"/>
      <w:marTop w:val="0"/>
      <w:marBottom w:val="0"/>
      <w:divBdr>
        <w:top w:val="none" w:sz="0" w:space="0" w:color="auto"/>
        <w:left w:val="none" w:sz="0" w:space="0" w:color="auto"/>
        <w:bottom w:val="none" w:sz="0" w:space="0" w:color="auto"/>
        <w:right w:val="none" w:sz="0" w:space="0" w:color="auto"/>
      </w:divBdr>
      <w:divsChild>
        <w:div w:id="363754844">
          <w:marLeft w:val="0"/>
          <w:marRight w:val="0"/>
          <w:marTop w:val="0"/>
          <w:marBottom w:val="0"/>
          <w:divBdr>
            <w:top w:val="none" w:sz="0" w:space="0" w:color="auto"/>
            <w:left w:val="none" w:sz="0" w:space="0" w:color="auto"/>
            <w:bottom w:val="none" w:sz="0" w:space="0" w:color="auto"/>
            <w:right w:val="none" w:sz="0" w:space="0" w:color="auto"/>
          </w:divBdr>
          <w:divsChild>
            <w:div w:id="1359313926">
              <w:marLeft w:val="0"/>
              <w:marRight w:val="0"/>
              <w:marTop w:val="0"/>
              <w:marBottom w:val="0"/>
              <w:divBdr>
                <w:top w:val="none" w:sz="0" w:space="0" w:color="auto"/>
                <w:left w:val="none" w:sz="0" w:space="0" w:color="auto"/>
                <w:bottom w:val="none" w:sz="0" w:space="0" w:color="auto"/>
                <w:right w:val="none" w:sz="0" w:space="0" w:color="auto"/>
              </w:divBdr>
              <w:divsChild>
                <w:div w:id="1050227504">
                  <w:marLeft w:val="0"/>
                  <w:marRight w:val="0"/>
                  <w:marTop w:val="0"/>
                  <w:marBottom w:val="0"/>
                  <w:divBdr>
                    <w:top w:val="none" w:sz="0" w:space="0" w:color="auto"/>
                    <w:left w:val="none" w:sz="0" w:space="0" w:color="auto"/>
                    <w:bottom w:val="none" w:sz="0" w:space="0" w:color="auto"/>
                    <w:right w:val="none" w:sz="0" w:space="0" w:color="auto"/>
                  </w:divBdr>
                  <w:divsChild>
                    <w:div w:id="976760046">
                      <w:marLeft w:val="0"/>
                      <w:marRight w:val="0"/>
                      <w:marTop w:val="0"/>
                      <w:marBottom w:val="0"/>
                      <w:divBdr>
                        <w:top w:val="none" w:sz="0" w:space="0" w:color="auto"/>
                        <w:left w:val="none" w:sz="0" w:space="0" w:color="auto"/>
                        <w:bottom w:val="none" w:sz="0" w:space="0" w:color="auto"/>
                        <w:right w:val="none" w:sz="0" w:space="0" w:color="auto"/>
                      </w:divBdr>
                      <w:divsChild>
                        <w:div w:id="186673818">
                          <w:marLeft w:val="0"/>
                          <w:marRight w:val="0"/>
                          <w:marTop w:val="0"/>
                          <w:marBottom w:val="0"/>
                          <w:divBdr>
                            <w:top w:val="none" w:sz="0" w:space="0" w:color="auto"/>
                            <w:left w:val="none" w:sz="0" w:space="0" w:color="auto"/>
                            <w:bottom w:val="none" w:sz="0" w:space="0" w:color="auto"/>
                            <w:right w:val="none" w:sz="0" w:space="0" w:color="auto"/>
                          </w:divBdr>
                          <w:divsChild>
                            <w:div w:id="7844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977746">
          <w:marLeft w:val="0"/>
          <w:marRight w:val="0"/>
          <w:marTop w:val="0"/>
          <w:marBottom w:val="0"/>
          <w:divBdr>
            <w:top w:val="none" w:sz="0" w:space="0" w:color="auto"/>
            <w:left w:val="none" w:sz="0" w:space="0" w:color="auto"/>
            <w:bottom w:val="none" w:sz="0" w:space="0" w:color="auto"/>
            <w:right w:val="none" w:sz="0" w:space="0" w:color="auto"/>
          </w:divBdr>
          <w:divsChild>
            <w:div w:id="834690970">
              <w:marLeft w:val="0"/>
              <w:marRight w:val="0"/>
              <w:marTop w:val="0"/>
              <w:marBottom w:val="0"/>
              <w:divBdr>
                <w:top w:val="none" w:sz="0" w:space="0" w:color="auto"/>
                <w:left w:val="none" w:sz="0" w:space="0" w:color="auto"/>
                <w:bottom w:val="none" w:sz="0" w:space="0" w:color="auto"/>
                <w:right w:val="none" w:sz="0" w:space="0" w:color="auto"/>
              </w:divBdr>
              <w:divsChild>
                <w:div w:id="19893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16706">
      <w:bodyDiv w:val="1"/>
      <w:marLeft w:val="0"/>
      <w:marRight w:val="0"/>
      <w:marTop w:val="0"/>
      <w:marBottom w:val="0"/>
      <w:divBdr>
        <w:top w:val="none" w:sz="0" w:space="0" w:color="auto"/>
        <w:left w:val="none" w:sz="0" w:space="0" w:color="auto"/>
        <w:bottom w:val="none" w:sz="0" w:space="0" w:color="auto"/>
        <w:right w:val="none" w:sz="0" w:space="0" w:color="auto"/>
      </w:divBdr>
    </w:div>
    <w:div w:id="732971707">
      <w:bodyDiv w:val="1"/>
      <w:marLeft w:val="0"/>
      <w:marRight w:val="0"/>
      <w:marTop w:val="0"/>
      <w:marBottom w:val="0"/>
      <w:divBdr>
        <w:top w:val="none" w:sz="0" w:space="0" w:color="auto"/>
        <w:left w:val="none" w:sz="0" w:space="0" w:color="auto"/>
        <w:bottom w:val="none" w:sz="0" w:space="0" w:color="auto"/>
        <w:right w:val="none" w:sz="0" w:space="0" w:color="auto"/>
      </w:divBdr>
      <w:divsChild>
        <w:div w:id="1666938572">
          <w:marLeft w:val="0"/>
          <w:marRight w:val="0"/>
          <w:marTop w:val="0"/>
          <w:marBottom w:val="0"/>
          <w:divBdr>
            <w:top w:val="none" w:sz="0" w:space="0" w:color="auto"/>
            <w:left w:val="none" w:sz="0" w:space="0" w:color="auto"/>
            <w:bottom w:val="none" w:sz="0" w:space="0" w:color="auto"/>
            <w:right w:val="none" w:sz="0" w:space="0" w:color="auto"/>
          </w:divBdr>
          <w:divsChild>
            <w:div w:id="371342503">
              <w:marLeft w:val="0"/>
              <w:marRight w:val="0"/>
              <w:marTop w:val="0"/>
              <w:marBottom w:val="0"/>
              <w:divBdr>
                <w:top w:val="none" w:sz="0" w:space="0" w:color="auto"/>
                <w:left w:val="none" w:sz="0" w:space="0" w:color="auto"/>
                <w:bottom w:val="none" w:sz="0" w:space="0" w:color="auto"/>
                <w:right w:val="none" w:sz="0" w:space="0" w:color="auto"/>
              </w:divBdr>
              <w:divsChild>
                <w:div w:id="2328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5262">
      <w:bodyDiv w:val="1"/>
      <w:marLeft w:val="0"/>
      <w:marRight w:val="0"/>
      <w:marTop w:val="0"/>
      <w:marBottom w:val="0"/>
      <w:divBdr>
        <w:top w:val="none" w:sz="0" w:space="0" w:color="auto"/>
        <w:left w:val="none" w:sz="0" w:space="0" w:color="auto"/>
        <w:bottom w:val="none" w:sz="0" w:space="0" w:color="auto"/>
        <w:right w:val="none" w:sz="0" w:space="0" w:color="auto"/>
      </w:divBdr>
    </w:div>
    <w:div w:id="756900057">
      <w:bodyDiv w:val="1"/>
      <w:marLeft w:val="0"/>
      <w:marRight w:val="0"/>
      <w:marTop w:val="0"/>
      <w:marBottom w:val="0"/>
      <w:divBdr>
        <w:top w:val="none" w:sz="0" w:space="0" w:color="auto"/>
        <w:left w:val="none" w:sz="0" w:space="0" w:color="auto"/>
        <w:bottom w:val="none" w:sz="0" w:space="0" w:color="auto"/>
        <w:right w:val="none" w:sz="0" w:space="0" w:color="auto"/>
      </w:divBdr>
    </w:div>
    <w:div w:id="781536194">
      <w:bodyDiv w:val="1"/>
      <w:marLeft w:val="0"/>
      <w:marRight w:val="0"/>
      <w:marTop w:val="0"/>
      <w:marBottom w:val="0"/>
      <w:divBdr>
        <w:top w:val="none" w:sz="0" w:space="0" w:color="auto"/>
        <w:left w:val="none" w:sz="0" w:space="0" w:color="auto"/>
        <w:bottom w:val="none" w:sz="0" w:space="0" w:color="auto"/>
        <w:right w:val="none" w:sz="0" w:space="0" w:color="auto"/>
      </w:divBdr>
      <w:divsChild>
        <w:div w:id="163860597">
          <w:marLeft w:val="0"/>
          <w:marRight w:val="0"/>
          <w:marTop w:val="0"/>
          <w:marBottom w:val="0"/>
          <w:divBdr>
            <w:top w:val="none" w:sz="0" w:space="0" w:color="auto"/>
            <w:left w:val="none" w:sz="0" w:space="0" w:color="auto"/>
            <w:bottom w:val="none" w:sz="0" w:space="0" w:color="auto"/>
            <w:right w:val="none" w:sz="0" w:space="0" w:color="auto"/>
          </w:divBdr>
          <w:divsChild>
            <w:div w:id="1114056807">
              <w:marLeft w:val="0"/>
              <w:marRight w:val="0"/>
              <w:marTop w:val="0"/>
              <w:marBottom w:val="0"/>
              <w:divBdr>
                <w:top w:val="none" w:sz="0" w:space="0" w:color="auto"/>
                <w:left w:val="none" w:sz="0" w:space="0" w:color="auto"/>
                <w:bottom w:val="none" w:sz="0" w:space="0" w:color="auto"/>
                <w:right w:val="none" w:sz="0" w:space="0" w:color="auto"/>
              </w:divBdr>
              <w:divsChild>
                <w:div w:id="4204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6148">
          <w:marLeft w:val="0"/>
          <w:marRight w:val="0"/>
          <w:marTop w:val="0"/>
          <w:marBottom w:val="0"/>
          <w:divBdr>
            <w:top w:val="none" w:sz="0" w:space="0" w:color="auto"/>
            <w:left w:val="none" w:sz="0" w:space="0" w:color="auto"/>
            <w:bottom w:val="none" w:sz="0" w:space="0" w:color="auto"/>
            <w:right w:val="none" w:sz="0" w:space="0" w:color="auto"/>
          </w:divBdr>
          <w:divsChild>
            <w:div w:id="1446273380">
              <w:marLeft w:val="0"/>
              <w:marRight w:val="0"/>
              <w:marTop w:val="0"/>
              <w:marBottom w:val="0"/>
              <w:divBdr>
                <w:top w:val="none" w:sz="0" w:space="0" w:color="auto"/>
                <w:left w:val="none" w:sz="0" w:space="0" w:color="auto"/>
                <w:bottom w:val="none" w:sz="0" w:space="0" w:color="auto"/>
                <w:right w:val="none" w:sz="0" w:space="0" w:color="auto"/>
              </w:divBdr>
              <w:divsChild>
                <w:div w:id="1094284835">
                  <w:marLeft w:val="0"/>
                  <w:marRight w:val="0"/>
                  <w:marTop w:val="0"/>
                  <w:marBottom w:val="0"/>
                  <w:divBdr>
                    <w:top w:val="none" w:sz="0" w:space="0" w:color="auto"/>
                    <w:left w:val="none" w:sz="0" w:space="0" w:color="auto"/>
                    <w:bottom w:val="none" w:sz="0" w:space="0" w:color="auto"/>
                    <w:right w:val="none" w:sz="0" w:space="0" w:color="auto"/>
                  </w:divBdr>
                </w:div>
              </w:divsChild>
            </w:div>
            <w:div w:id="297297365">
              <w:marLeft w:val="0"/>
              <w:marRight w:val="0"/>
              <w:marTop w:val="0"/>
              <w:marBottom w:val="0"/>
              <w:divBdr>
                <w:top w:val="none" w:sz="0" w:space="0" w:color="auto"/>
                <w:left w:val="none" w:sz="0" w:space="0" w:color="auto"/>
                <w:bottom w:val="none" w:sz="0" w:space="0" w:color="auto"/>
                <w:right w:val="none" w:sz="0" w:space="0" w:color="auto"/>
              </w:divBdr>
              <w:divsChild>
                <w:div w:id="122044087">
                  <w:marLeft w:val="0"/>
                  <w:marRight w:val="0"/>
                  <w:marTop w:val="0"/>
                  <w:marBottom w:val="0"/>
                  <w:divBdr>
                    <w:top w:val="none" w:sz="0" w:space="0" w:color="auto"/>
                    <w:left w:val="none" w:sz="0" w:space="0" w:color="auto"/>
                    <w:bottom w:val="none" w:sz="0" w:space="0" w:color="auto"/>
                    <w:right w:val="none" w:sz="0" w:space="0" w:color="auto"/>
                  </w:divBdr>
                  <w:divsChild>
                    <w:div w:id="16685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666">
          <w:marLeft w:val="0"/>
          <w:marRight w:val="0"/>
          <w:marTop w:val="0"/>
          <w:marBottom w:val="0"/>
          <w:divBdr>
            <w:top w:val="none" w:sz="0" w:space="0" w:color="auto"/>
            <w:left w:val="none" w:sz="0" w:space="0" w:color="auto"/>
            <w:bottom w:val="none" w:sz="0" w:space="0" w:color="auto"/>
            <w:right w:val="none" w:sz="0" w:space="0" w:color="auto"/>
          </w:divBdr>
          <w:divsChild>
            <w:div w:id="2083604983">
              <w:marLeft w:val="0"/>
              <w:marRight w:val="0"/>
              <w:marTop w:val="0"/>
              <w:marBottom w:val="0"/>
              <w:divBdr>
                <w:top w:val="none" w:sz="0" w:space="0" w:color="auto"/>
                <w:left w:val="none" w:sz="0" w:space="0" w:color="auto"/>
                <w:bottom w:val="none" w:sz="0" w:space="0" w:color="auto"/>
                <w:right w:val="none" w:sz="0" w:space="0" w:color="auto"/>
              </w:divBdr>
              <w:divsChild>
                <w:div w:id="1306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576">
      <w:bodyDiv w:val="1"/>
      <w:marLeft w:val="0"/>
      <w:marRight w:val="0"/>
      <w:marTop w:val="0"/>
      <w:marBottom w:val="0"/>
      <w:divBdr>
        <w:top w:val="none" w:sz="0" w:space="0" w:color="auto"/>
        <w:left w:val="none" w:sz="0" w:space="0" w:color="auto"/>
        <w:bottom w:val="none" w:sz="0" w:space="0" w:color="auto"/>
        <w:right w:val="none" w:sz="0" w:space="0" w:color="auto"/>
      </w:divBdr>
      <w:divsChild>
        <w:div w:id="430200259">
          <w:marLeft w:val="0"/>
          <w:marRight w:val="0"/>
          <w:marTop w:val="0"/>
          <w:marBottom w:val="0"/>
          <w:divBdr>
            <w:top w:val="none" w:sz="0" w:space="0" w:color="auto"/>
            <w:left w:val="none" w:sz="0" w:space="0" w:color="auto"/>
            <w:bottom w:val="none" w:sz="0" w:space="0" w:color="auto"/>
            <w:right w:val="none" w:sz="0" w:space="0" w:color="auto"/>
          </w:divBdr>
          <w:divsChild>
            <w:div w:id="820735318">
              <w:marLeft w:val="0"/>
              <w:marRight w:val="0"/>
              <w:marTop w:val="0"/>
              <w:marBottom w:val="0"/>
              <w:divBdr>
                <w:top w:val="none" w:sz="0" w:space="0" w:color="auto"/>
                <w:left w:val="none" w:sz="0" w:space="0" w:color="auto"/>
                <w:bottom w:val="none" w:sz="0" w:space="0" w:color="auto"/>
                <w:right w:val="none" w:sz="0" w:space="0" w:color="auto"/>
              </w:divBdr>
              <w:divsChild>
                <w:div w:id="5498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3322">
      <w:bodyDiv w:val="1"/>
      <w:marLeft w:val="0"/>
      <w:marRight w:val="0"/>
      <w:marTop w:val="0"/>
      <w:marBottom w:val="0"/>
      <w:divBdr>
        <w:top w:val="none" w:sz="0" w:space="0" w:color="auto"/>
        <w:left w:val="none" w:sz="0" w:space="0" w:color="auto"/>
        <w:bottom w:val="none" w:sz="0" w:space="0" w:color="auto"/>
        <w:right w:val="none" w:sz="0" w:space="0" w:color="auto"/>
      </w:divBdr>
    </w:div>
    <w:div w:id="832064750">
      <w:bodyDiv w:val="1"/>
      <w:marLeft w:val="0"/>
      <w:marRight w:val="0"/>
      <w:marTop w:val="0"/>
      <w:marBottom w:val="0"/>
      <w:divBdr>
        <w:top w:val="none" w:sz="0" w:space="0" w:color="auto"/>
        <w:left w:val="none" w:sz="0" w:space="0" w:color="auto"/>
        <w:bottom w:val="none" w:sz="0" w:space="0" w:color="auto"/>
        <w:right w:val="none" w:sz="0" w:space="0" w:color="auto"/>
      </w:divBdr>
      <w:divsChild>
        <w:div w:id="1378311673">
          <w:marLeft w:val="0"/>
          <w:marRight w:val="0"/>
          <w:marTop w:val="0"/>
          <w:marBottom w:val="0"/>
          <w:divBdr>
            <w:top w:val="none" w:sz="0" w:space="0" w:color="auto"/>
            <w:left w:val="none" w:sz="0" w:space="0" w:color="auto"/>
            <w:bottom w:val="none" w:sz="0" w:space="0" w:color="auto"/>
            <w:right w:val="none" w:sz="0" w:space="0" w:color="auto"/>
          </w:divBdr>
          <w:divsChild>
            <w:div w:id="868957704">
              <w:marLeft w:val="0"/>
              <w:marRight w:val="0"/>
              <w:marTop w:val="0"/>
              <w:marBottom w:val="0"/>
              <w:divBdr>
                <w:top w:val="none" w:sz="0" w:space="0" w:color="auto"/>
                <w:left w:val="none" w:sz="0" w:space="0" w:color="auto"/>
                <w:bottom w:val="none" w:sz="0" w:space="0" w:color="auto"/>
                <w:right w:val="none" w:sz="0" w:space="0" w:color="auto"/>
              </w:divBdr>
              <w:divsChild>
                <w:div w:id="842475911">
                  <w:marLeft w:val="0"/>
                  <w:marRight w:val="0"/>
                  <w:marTop w:val="0"/>
                  <w:marBottom w:val="0"/>
                  <w:divBdr>
                    <w:top w:val="none" w:sz="0" w:space="0" w:color="auto"/>
                    <w:left w:val="none" w:sz="0" w:space="0" w:color="auto"/>
                    <w:bottom w:val="none" w:sz="0" w:space="0" w:color="auto"/>
                    <w:right w:val="none" w:sz="0" w:space="0" w:color="auto"/>
                  </w:divBdr>
                  <w:divsChild>
                    <w:div w:id="7676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5576">
      <w:bodyDiv w:val="1"/>
      <w:marLeft w:val="0"/>
      <w:marRight w:val="0"/>
      <w:marTop w:val="0"/>
      <w:marBottom w:val="0"/>
      <w:divBdr>
        <w:top w:val="none" w:sz="0" w:space="0" w:color="auto"/>
        <w:left w:val="none" w:sz="0" w:space="0" w:color="auto"/>
        <w:bottom w:val="none" w:sz="0" w:space="0" w:color="auto"/>
        <w:right w:val="none" w:sz="0" w:space="0" w:color="auto"/>
      </w:divBdr>
      <w:divsChild>
        <w:div w:id="751124353">
          <w:marLeft w:val="0"/>
          <w:marRight w:val="0"/>
          <w:marTop w:val="0"/>
          <w:marBottom w:val="0"/>
          <w:divBdr>
            <w:top w:val="none" w:sz="0" w:space="0" w:color="auto"/>
            <w:left w:val="none" w:sz="0" w:space="0" w:color="auto"/>
            <w:bottom w:val="none" w:sz="0" w:space="0" w:color="auto"/>
            <w:right w:val="none" w:sz="0" w:space="0" w:color="auto"/>
          </w:divBdr>
        </w:div>
        <w:div w:id="1592548229">
          <w:marLeft w:val="0"/>
          <w:marRight w:val="0"/>
          <w:marTop w:val="0"/>
          <w:marBottom w:val="0"/>
          <w:divBdr>
            <w:top w:val="none" w:sz="0" w:space="0" w:color="auto"/>
            <w:left w:val="none" w:sz="0" w:space="0" w:color="auto"/>
            <w:bottom w:val="none" w:sz="0" w:space="0" w:color="auto"/>
            <w:right w:val="none" w:sz="0" w:space="0" w:color="auto"/>
          </w:divBdr>
        </w:div>
      </w:divsChild>
    </w:div>
    <w:div w:id="850142531">
      <w:bodyDiv w:val="1"/>
      <w:marLeft w:val="0"/>
      <w:marRight w:val="0"/>
      <w:marTop w:val="0"/>
      <w:marBottom w:val="0"/>
      <w:divBdr>
        <w:top w:val="none" w:sz="0" w:space="0" w:color="auto"/>
        <w:left w:val="none" w:sz="0" w:space="0" w:color="auto"/>
        <w:bottom w:val="none" w:sz="0" w:space="0" w:color="auto"/>
        <w:right w:val="none" w:sz="0" w:space="0" w:color="auto"/>
      </w:divBdr>
    </w:div>
    <w:div w:id="865289840">
      <w:bodyDiv w:val="1"/>
      <w:marLeft w:val="0"/>
      <w:marRight w:val="0"/>
      <w:marTop w:val="0"/>
      <w:marBottom w:val="0"/>
      <w:divBdr>
        <w:top w:val="none" w:sz="0" w:space="0" w:color="auto"/>
        <w:left w:val="none" w:sz="0" w:space="0" w:color="auto"/>
        <w:bottom w:val="none" w:sz="0" w:space="0" w:color="auto"/>
        <w:right w:val="none" w:sz="0" w:space="0" w:color="auto"/>
      </w:divBdr>
      <w:divsChild>
        <w:div w:id="23747665">
          <w:marLeft w:val="446"/>
          <w:marRight w:val="0"/>
          <w:marTop w:val="0"/>
          <w:marBottom w:val="0"/>
          <w:divBdr>
            <w:top w:val="none" w:sz="0" w:space="0" w:color="auto"/>
            <w:left w:val="none" w:sz="0" w:space="0" w:color="auto"/>
            <w:bottom w:val="none" w:sz="0" w:space="0" w:color="auto"/>
            <w:right w:val="none" w:sz="0" w:space="0" w:color="auto"/>
          </w:divBdr>
        </w:div>
      </w:divsChild>
    </w:div>
    <w:div w:id="894044067">
      <w:bodyDiv w:val="1"/>
      <w:marLeft w:val="0"/>
      <w:marRight w:val="0"/>
      <w:marTop w:val="0"/>
      <w:marBottom w:val="0"/>
      <w:divBdr>
        <w:top w:val="none" w:sz="0" w:space="0" w:color="auto"/>
        <w:left w:val="none" w:sz="0" w:space="0" w:color="auto"/>
        <w:bottom w:val="none" w:sz="0" w:space="0" w:color="auto"/>
        <w:right w:val="none" w:sz="0" w:space="0" w:color="auto"/>
      </w:divBdr>
      <w:divsChild>
        <w:div w:id="1495537086">
          <w:marLeft w:val="0"/>
          <w:marRight w:val="0"/>
          <w:marTop w:val="0"/>
          <w:marBottom w:val="0"/>
          <w:divBdr>
            <w:top w:val="none" w:sz="0" w:space="0" w:color="auto"/>
            <w:left w:val="none" w:sz="0" w:space="0" w:color="auto"/>
            <w:bottom w:val="none" w:sz="0" w:space="0" w:color="auto"/>
            <w:right w:val="none" w:sz="0" w:space="0" w:color="auto"/>
          </w:divBdr>
          <w:divsChild>
            <w:div w:id="1735735072">
              <w:marLeft w:val="0"/>
              <w:marRight w:val="0"/>
              <w:marTop w:val="0"/>
              <w:marBottom w:val="0"/>
              <w:divBdr>
                <w:top w:val="none" w:sz="0" w:space="0" w:color="auto"/>
                <w:left w:val="none" w:sz="0" w:space="0" w:color="auto"/>
                <w:bottom w:val="none" w:sz="0" w:space="0" w:color="auto"/>
                <w:right w:val="none" w:sz="0" w:space="0" w:color="auto"/>
              </w:divBdr>
              <w:divsChild>
                <w:div w:id="273367431">
                  <w:marLeft w:val="0"/>
                  <w:marRight w:val="0"/>
                  <w:marTop w:val="0"/>
                  <w:marBottom w:val="0"/>
                  <w:divBdr>
                    <w:top w:val="none" w:sz="0" w:space="0" w:color="auto"/>
                    <w:left w:val="none" w:sz="0" w:space="0" w:color="auto"/>
                    <w:bottom w:val="none" w:sz="0" w:space="0" w:color="auto"/>
                    <w:right w:val="none" w:sz="0" w:space="0" w:color="auto"/>
                  </w:divBdr>
                  <w:divsChild>
                    <w:div w:id="18696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1645">
      <w:bodyDiv w:val="1"/>
      <w:marLeft w:val="0"/>
      <w:marRight w:val="0"/>
      <w:marTop w:val="0"/>
      <w:marBottom w:val="0"/>
      <w:divBdr>
        <w:top w:val="none" w:sz="0" w:space="0" w:color="auto"/>
        <w:left w:val="none" w:sz="0" w:space="0" w:color="auto"/>
        <w:bottom w:val="none" w:sz="0" w:space="0" w:color="auto"/>
        <w:right w:val="none" w:sz="0" w:space="0" w:color="auto"/>
      </w:divBdr>
      <w:divsChild>
        <w:div w:id="1804618952">
          <w:marLeft w:val="0"/>
          <w:marRight w:val="0"/>
          <w:marTop w:val="0"/>
          <w:marBottom w:val="0"/>
          <w:divBdr>
            <w:top w:val="none" w:sz="0" w:space="0" w:color="auto"/>
            <w:left w:val="none" w:sz="0" w:space="0" w:color="auto"/>
            <w:bottom w:val="none" w:sz="0" w:space="0" w:color="auto"/>
            <w:right w:val="none" w:sz="0" w:space="0" w:color="auto"/>
          </w:divBdr>
          <w:divsChild>
            <w:div w:id="1972246355">
              <w:marLeft w:val="0"/>
              <w:marRight w:val="0"/>
              <w:marTop w:val="0"/>
              <w:marBottom w:val="0"/>
              <w:divBdr>
                <w:top w:val="none" w:sz="0" w:space="0" w:color="auto"/>
                <w:left w:val="none" w:sz="0" w:space="0" w:color="auto"/>
                <w:bottom w:val="none" w:sz="0" w:space="0" w:color="auto"/>
                <w:right w:val="none" w:sz="0" w:space="0" w:color="auto"/>
              </w:divBdr>
              <w:divsChild>
                <w:div w:id="265695025">
                  <w:marLeft w:val="0"/>
                  <w:marRight w:val="0"/>
                  <w:marTop w:val="0"/>
                  <w:marBottom w:val="0"/>
                  <w:divBdr>
                    <w:top w:val="none" w:sz="0" w:space="0" w:color="auto"/>
                    <w:left w:val="none" w:sz="0" w:space="0" w:color="auto"/>
                    <w:bottom w:val="none" w:sz="0" w:space="0" w:color="auto"/>
                    <w:right w:val="none" w:sz="0" w:space="0" w:color="auto"/>
                  </w:divBdr>
                  <w:divsChild>
                    <w:div w:id="876702124">
                      <w:marLeft w:val="-225"/>
                      <w:marRight w:val="-225"/>
                      <w:marTop w:val="0"/>
                      <w:marBottom w:val="0"/>
                      <w:divBdr>
                        <w:top w:val="none" w:sz="0" w:space="0" w:color="auto"/>
                        <w:left w:val="none" w:sz="0" w:space="0" w:color="auto"/>
                        <w:bottom w:val="none" w:sz="0" w:space="0" w:color="auto"/>
                        <w:right w:val="none" w:sz="0" w:space="0" w:color="auto"/>
                      </w:divBdr>
                      <w:divsChild>
                        <w:div w:id="2069110664">
                          <w:marLeft w:val="0"/>
                          <w:marRight w:val="0"/>
                          <w:marTop w:val="0"/>
                          <w:marBottom w:val="0"/>
                          <w:divBdr>
                            <w:top w:val="none" w:sz="0" w:space="0" w:color="auto"/>
                            <w:left w:val="none" w:sz="0" w:space="0" w:color="auto"/>
                            <w:bottom w:val="none" w:sz="0" w:space="0" w:color="auto"/>
                            <w:right w:val="none" w:sz="0" w:space="0" w:color="auto"/>
                          </w:divBdr>
                          <w:divsChild>
                            <w:div w:id="1248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258159">
      <w:bodyDiv w:val="1"/>
      <w:marLeft w:val="0"/>
      <w:marRight w:val="0"/>
      <w:marTop w:val="0"/>
      <w:marBottom w:val="0"/>
      <w:divBdr>
        <w:top w:val="none" w:sz="0" w:space="0" w:color="auto"/>
        <w:left w:val="none" w:sz="0" w:space="0" w:color="auto"/>
        <w:bottom w:val="none" w:sz="0" w:space="0" w:color="auto"/>
        <w:right w:val="none" w:sz="0" w:space="0" w:color="auto"/>
      </w:divBdr>
      <w:divsChild>
        <w:div w:id="153685751">
          <w:marLeft w:val="0"/>
          <w:marRight w:val="0"/>
          <w:marTop w:val="0"/>
          <w:marBottom w:val="0"/>
          <w:divBdr>
            <w:top w:val="none" w:sz="0" w:space="0" w:color="auto"/>
            <w:left w:val="none" w:sz="0" w:space="0" w:color="auto"/>
            <w:bottom w:val="none" w:sz="0" w:space="0" w:color="auto"/>
            <w:right w:val="none" w:sz="0" w:space="0" w:color="auto"/>
          </w:divBdr>
          <w:divsChild>
            <w:div w:id="2089643820">
              <w:marLeft w:val="0"/>
              <w:marRight w:val="0"/>
              <w:marTop w:val="0"/>
              <w:marBottom w:val="0"/>
              <w:divBdr>
                <w:top w:val="none" w:sz="0" w:space="0" w:color="auto"/>
                <w:left w:val="none" w:sz="0" w:space="0" w:color="auto"/>
                <w:bottom w:val="none" w:sz="0" w:space="0" w:color="auto"/>
                <w:right w:val="none" w:sz="0" w:space="0" w:color="auto"/>
              </w:divBdr>
              <w:divsChild>
                <w:div w:id="5887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4491">
      <w:bodyDiv w:val="1"/>
      <w:marLeft w:val="0"/>
      <w:marRight w:val="0"/>
      <w:marTop w:val="0"/>
      <w:marBottom w:val="0"/>
      <w:divBdr>
        <w:top w:val="none" w:sz="0" w:space="0" w:color="auto"/>
        <w:left w:val="none" w:sz="0" w:space="0" w:color="auto"/>
        <w:bottom w:val="none" w:sz="0" w:space="0" w:color="auto"/>
        <w:right w:val="none" w:sz="0" w:space="0" w:color="auto"/>
      </w:divBdr>
    </w:div>
    <w:div w:id="1046182636">
      <w:bodyDiv w:val="1"/>
      <w:marLeft w:val="0"/>
      <w:marRight w:val="0"/>
      <w:marTop w:val="0"/>
      <w:marBottom w:val="0"/>
      <w:divBdr>
        <w:top w:val="none" w:sz="0" w:space="0" w:color="auto"/>
        <w:left w:val="none" w:sz="0" w:space="0" w:color="auto"/>
        <w:bottom w:val="none" w:sz="0" w:space="0" w:color="auto"/>
        <w:right w:val="none" w:sz="0" w:space="0" w:color="auto"/>
      </w:divBdr>
    </w:div>
    <w:div w:id="105127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3140">
          <w:marLeft w:val="0"/>
          <w:marRight w:val="0"/>
          <w:marTop w:val="0"/>
          <w:marBottom w:val="0"/>
          <w:divBdr>
            <w:top w:val="none" w:sz="0" w:space="0" w:color="auto"/>
            <w:left w:val="none" w:sz="0" w:space="0" w:color="auto"/>
            <w:bottom w:val="none" w:sz="0" w:space="0" w:color="auto"/>
            <w:right w:val="none" w:sz="0" w:space="0" w:color="auto"/>
          </w:divBdr>
          <w:divsChild>
            <w:div w:id="785542796">
              <w:marLeft w:val="0"/>
              <w:marRight w:val="0"/>
              <w:marTop w:val="0"/>
              <w:marBottom w:val="0"/>
              <w:divBdr>
                <w:top w:val="none" w:sz="0" w:space="0" w:color="auto"/>
                <w:left w:val="none" w:sz="0" w:space="0" w:color="auto"/>
                <w:bottom w:val="none" w:sz="0" w:space="0" w:color="auto"/>
                <w:right w:val="none" w:sz="0" w:space="0" w:color="auto"/>
              </w:divBdr>
              <w:divsChild>
                <w:div w:id="559902018">
                  <w:marLeft w:val="0"/>
                  <w:marRight w:val="0"/>
                  <w:marTop w:val="0"/>
                  <w:marBottom w:val="0"/>
                  <w:divBdr>
                    <w:top w:val="none" w:sz="0" w:space="0" w:color="auto"/>
                    <w:left w:val="none" w:sz="0" w:space="0" w:color="auto"/>
                    <w:bottom w:val="none" w:sz="0" w:space="0" w:color="auto"/>
                    <w:right w:val="none" w:sz="0" w:space="0" w:color="auto"/>
                  </w:divBdr>
                  <w:divsChild>
                    <w:div w:id="316229985">
                      <w:marLeft w:val="0"/>
                      <w:marRight w:val="0"/>
                      <w:marTop w:val="0"/>
                      <w:marBottom w:val="0"/>
                      <w:divBdr>
                        <w:top w:val="none" w:sz="0" w:space="0" w:color="auto"/>
                        <w:left w:val="none" w:sz="0" w:space="0" w:color="auto"/>
                        <w:bottom w:val="none" w:sz="0" w:space="0" w:color="auto"/>
                        <w:right w:val="none" w:sz="0" w:space="0" w:color="auto"/>
                      </w:divBdr>
                      <w:divsChild>
                        <w:div w:id="487984306">
                          <w:marLeft w:val="0"/>
                          <w:marRight w:val="0"/>
                          <w:marTop w:val="0"/>
                          <w:marBottom w:val="0"/>
                          <w:divBdr>
                            <w:top w:val="none" w:sz="0" w:space="0" w:color="auto"/>
                            <w:left w:val="none" w:sz="0" w:space="0" w:color="auto"/>
                            <w:bottom w:val="none" w:sz="0" w:space="0" w:color="auto"/>
                            <w:right w:val="none" w:sz="0" w:space="0" w:color="auto"/>
                          </w:divBdr>
                          <w:divsChild>
                            <w:div w:id="2035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082477">
          <w:marLeft w:val="0"/>
          <w:marRight w:val="0"/>
          <w:marTop w:val="0"/>
          <w:marBottom w:val="0"/>
          <w:divBdr>
            <w:top w:val="none" w:sz="0" w:space="0" w:color="auto"/>
            <w:left w:val="none" w:sz="0" w:space="0" w:color="auto"/>
            <w:bottom w:val="none" w:sz="0" w:space="0" w:color="auto"/>
            <w:right w:val="none" w:sz="0" w:space="0" w:color="auto"/>
          </w:divBdr>
          <w:divsChild>
            <w:div w:id="1553465621">
              <w:marLeft w:val="0"/>
              <w:marRight w:val="0"/>
              <w:marTop w:val="0"/>
              <w:marBottom w:val="0"/>
              <w:divBdr>
                <w:top w:val="none" w:sz="0" w:space="0" w:color="auto"/>
                <w:left w:val="none" w:sz="0" w:space="0" w:color="auto"/>
                <w:bottom w:val="none" w:sz="0" w:space="0" w:color="auto"/>
                <w:right w:val="none" w:sz="0" w:space="0" w:color="auto"/>
              </w:divBdr>
              <w:divsChild>
                <w:div w:id="2044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38938">
      <w:bodyDiv w:val="1"/>
      <w:marLeft w:val="0"/>
      <w:marRight w:val="0"/>
      <w:marTop w:val="0"/>
      <w:marBottom w:val="0"/>
      <w:divBdr>
        <w:top w:val="none" w:sz="0" w:space="0" w:color="auto"/>
        <w:left w:val="none" w:sz="0" w:space="0" w:color="auto"/>
        <w:bottom w:val="none" w:sz="0" w:space="0" w:color="auto"/>
        <w:right w:val="none" w:sz="0" w:space="0" w:color="auto"/>
      </w:divBdr>
      <w:divsChild>
        <w:div w:id="920020778">
          <w:marLeft w:val="0"/>
          <w:marRight w:val="0"/>
          <w:marTop w:val="0"/>
          <w:marBottom w:val="0"/>
          <w:divBdr>
            <w:top w:val="none" w:sz="0" w:space="0" w:color="auto"/>
            <w:left w:val="none" w:sz="0" w:space="0" w:color="auto"/>
            <w:bottom w:val="none" w:sz="0" w:space="0" w:color="auto"/>
            <w:right w:val="none" w:sz="0" w:space="0" w:color="auto"/>
          </w:divBdr>
          <w:divsChild>
            <w:div w:id="1454209671">
              <w:marLeft w:val="0"/>
              <w:marRight w:val="0"/>
              <w:marTop w:val="0"/>
              <w:marBottom w:val="0"/>
              <w:divBdr>
                <w:top w:val="none" w:sz="0" w:space="0" w:color="auto"/>
                <w:left w:val="none" w:sz="0" w:space="0" w:color="auto"/>
                <w:bottom w:val="none" w:sz="0" w:space="0" w:color="auto"/>
                <w:right w:val="none" w:sz="0" w:space="0" w:color="auto"/>
              </w:divBdr>
              <w:divsChild>
                <w:div w:id="975529366">
                  <w:marLeft w:val="0"/>
                  <w:marRight w:val="0"/>
                  <w:marTop w:val="0"/>
                  <w:marBottom w:val="0"/>
                  <w:divBdr>
                    <w:top w:val="none" w:sz="0" w:space="0" w:color="auto"/>
                    <w:left w:val="none" w:sz="0" w:space="0" w:color="auto"/>
                    <w:bottom w:val="none" w:sz="0" w:space="0" w:color="auto"/>
                    <w:right w:val="none" w:sz="0" w:space="0" w:color="auto"/>
                  </w:divBdr>
                  <w:divsChild>
                    <w:div w:id="1591889660">
                      <w:marLeft w:val="0"/>
                      <w:marRight w:val="0"/>
                      <w:marTop w:val="0"/>
                      <w:marBottom w:val="0"/>
                      <w:divBdr>
                        <w:top w:val="none" w:sz="0" w:space="0" w:color="auto"/>
                        <w:left w:val="none" w:sz="0" w:space="0" w:color="auto"/>
                        <w:bottom w:val="none" w:sz="0" w:space="0" w:color="auto"/>
                        <w:right w:val="none" w:sz="0" w:space="0" w:color="auto"/>
                      </w:divBdr>
                      <w:divsChild>
                        <w:div w:id="150950276">
                          <w:marLeft w:val="0"/>
                          <w:marRight w:val="0"/>
                          <w:marTop w:val="0"/>
                          <w:marBottom w:val="0"/>
                          <w:divBdr>
                            <w:top w:val="none" w:sz="0" w:space="0" w:color="auto"/>
                            <w:left w:val="none" w:sz="0" w:space="0" w:color="auto"/>
                            <w:bottom w:val="none" w:sz="0" w:space="0" w:color="auto"/>
                            <w:right w:val="none" w:sz="0" w:space="0" w:color="auto"/>
                          </w:divBdr>
                          <w:divsChild>
                            <w:div w:id="10356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06589">
          <w:marLeft w:val="0"/>
          <w:marRight w:val="0"/>
          <w:marTop w:val="0"/>
          <w:marBottom w:val="0"/>
          <w:divBdr>
            <w:top w:val="none" w:sz="0" w:space="0" w:color="auto"/>
            <w:left w:val="none" w:sz="0" w:space="0" w:color="auto"/>
            <w:bottom w:val="none" w:sz="0" w:space="0" w:color="auto"/>
            <w:right w:val="none" w:sz="0" w:space="0" w:color="auto"/>
          </w:divBdr>
          <w:divsChild>
            <w:div w:id="2111116945">
              <w:marLeft w:val="0"/>
              <w:marRight w:val="0"/>
              <w:marTop w:val="0"/>
              <w:marBottom w:val="0"/>
              <w:divBdr>
                <w:top w:val="none" w:sz="0" w:space="0" w:color="auto"/>
                <w:left w:val="none" w:sz="0" w:space="0" w:color="auto"/>
                <w:bottom w:val="none" w:sz="0" w:space="0" w:color="auto"/>
                <w:right w:val="none" w:sz="0" w:space="0" w:color="auto"/>
              </w:divBdr>
              <w:divsChild>
                <w:div w:id="18019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0959">
      <w:bodyDiv w:val="1"/>
      <w:marLeft w:val="0"/>
      <w:marRight w:val="0"/>
      <w:marTop w:val="0"/>
      <w:marBottom w:val="0"/>
      <w:divBdr>
        <w:top w:val="none" w:sz="0" w:space="0" w:color="auto"/>
        <w:left w:val="none" w:sz="0" w:space="0" w:color="auto"/>
        <w:bottom w:val="none" w:sz="0" w:space="0" w:color="auto"/>
        <w:right w:val="none" w:sz="0" w:space="0" w:color="auto"/>
      </w:divBdr>
    </w:div>
    <w:div w:id="1129012058">
      <w:bodyDiv w:val="1"/>
      <w:marLeft w:val="0"/>
      <w:marRight w:val="0"/>
      <w:marTop w:val="0"/>
      <w:marBottom w:val="0"/>
      <w:divBdr>
        <w:top w:val="none" w:sz="0" w:space="0" w:color="auto"/>
        <w:left w:val="none" w:sz="0" w:space="0" w:color="auto"/>
        <w:bottom w:val="none" w:sz="0" w:space="0" w:color="auto"/>
        <w:right w:val="none" w:sz="0" w:space="0" w:color="auto"/>
      </w:divBdr>
      <w:divsChild>
        <w:div w:id="471141262">
          <w:marLeft w:val="446"/>
          <w:marRight w:val="0"/>
          <w:marTop w:val="0"/>
          <w:marBottom w:val="0"/>
          <w:divBdr>
            <w:top w:val="none" w:sz="0" w:space="0" w:color="auto"/>
            <w:left w:val="none" w:sz="0" w:space="0" w:color="auto"/>
            <w:bottom w:val="none" w:sz="0" w:space="0" w:color="auto"/>
            <w:right w:val="none" w:sz="0" w:space="0" w:color="auto"/>
          </w:divBdr>
        </w:div>
      </w:divsChild>
    </w:div>
    <w:div w:id="1129127538">
      <w:bodyDiv w:val="1"/>
      <w:marLeft w:val="0"/>
      <w:marRight w:val="0"/>
      <w:marTop w:val="0"/>
      <w:marBottom w:val="0"/>
      <w:divBdr>
        <w:top w:val="none" w:sz="0" w:space="0" w:color="auto"/>
        <w:left w:val="none" w:sz="0" w:space="0" w:color="auto"/>
        <w:bottom w:val="none" w:sz="0" w:space="0" w:color="auto"/>
        <w:right w:val="none" w:sz="0" w:space="0" w:color="auto"/>
      </w:divBdr>
    </w:div>
    <w:div w:id="1132670572">
      <w:bodyDiv w:val="1"/>
      <w:marLeft w:val="0"/>
      <w:marRight w:val="0"/>
      <w:marTop w:val="0"/>
      <w:marBottom w:val="0"/>
      <w:divBdr>
        <w:top w:val="none" w:sz="0" w:space="0" w:color="auto"/>
        <w:left w:val="none" w:sz="0" w:space="0" w:color="auto"/>
        <w:bottom w:val="none" w:sz="0" w:space="0" w:color="auto"/>
        <w:right w:val="none" w:sz="0" w:space="0" w:color="auto"/>
      </w:divBdr>
    </w:div>
    <w:div w:id="1157261526">
      <w:bodyDiv w:val="1"/>
      <w:marLeft w:val="0"/>
      <w:marRight w:val="0"/>
      <w:marTop w:val="0"/>
      <w:marBottom w:val="0"/>
      <w:divBdr>
        <w:top w:val="none" w:sz="0" w:space="0" w:color="auto"/>
        <w:left w:val="none" w:sz="0" w:space="0" w:color="auto"/>
        <w:bottom w:val="none" w:sz="0" w:space="0" w:color="auto"/>
        <w:right w:val="none" w:sz="0" w:space="0" w:color="auto"/>
      </w:divBdr>
      <w:divsChild>
        <w:div w:id="1579092491">
          <w:marLeft w:val="0"/>
          <w:marRight w:val="0"/>
          <w:marTop w:val="0"/>
          <w:marBottom w:val="0"/>
          <w:divBdr>
            <w:top w:val="none" w:sz="0" w:space="0" w:color="auto"/>
            <w:left w:val="none" w:sz="0" w:space="0" w:color="auto"/>
            <w:bottom w:val="none" w:sz="0" w:space="0" w:color="auto"/>
            <w:right w:val="none" w:sz="0" w:space="0" w:color="auto"/>
          </w:divBdr>
          <w:divsChild>
            <w:div w:id="1937708303">
              <w:marLeft w:val="0"/>
              <w:marRight w:val="0"/>
              <w:marTop w:val="0"/>
              <w:marBottom w:val="0"/>
              <w:divBdr>
                <w:top w:val="none" w:sz="0" w:space="0" w:color="auto"/>
                <w:left w:val="none" w:sz="0" w:space="0" w:color="auto"/>
                <w:bottom w:val="none" w:sz="0" w:space="0" w:color="auto"/>
                <w:right w:val="none" w:sz="0" w:space="0" w:color="auto"/>
              </w:divBdr>
              <w:divsChild>
                <w:div w:id="1727529213">
                  <w:marLeft w:val="-225"/>
                  <w:marRight w:val="-225"/>
                  <w:marTop w:val="0"/>
                  <w:marBottom w:val="0"/>
                  <w:divBdr>
                    <w:top w:val="none" w:sz="0" w:space="0" w:color="auto"/>
                    <w:left w:val="none" w:sz="0" w:space="0" w:color="auto"/>
                    <w:bottom w:val="none" w:sz="0" w:space="0" w:color="auto"/>
                    <w:right w:val="none" w:sz="0" w:space="0" w:color="auto"/>
                  </w:divBdr>
                  <w:divsChild>
                    <w:div w:id="1233808074">
                      <w:marLeft w:val="0"/>
                      <w:marRight w:val="0"/>
                      <w:marTop w:val="0"/>
                      <w:marBottom w:val="0"/>
                      <w:divBdr>
                        <w:top w:val="none" w:sz="0" w:space="0" w:color="auto"/>
                        <w:left w:val="none" w:sz="0" w:space="0" w:color="auto"/>
                        <w:bottom w:val="none" w:sz="0" w:space="0" w:color="auto"/>
                        <w:right w:val="none" w:sz="0" w:space="0" w:color="auto"/>
                      </w:divBdr>
                      <w:divsChild>
                        <w:div w:id="298461806">
                          <w:marLeft w:val="-225"/>
                          <w:marRight w:val="-225"/>
                          <w:marTop w:val="0"/>
                          <w:marBottom w:val="0"/>
                          <w:divBdr>
                            <w:top w:val="none" w:sz="0" w:space="0" w:color="auto"/>
                            <w:left w:val="none" w:sz="0" w:space="0" w:color="auto"/>
                            <w:bottom w:val="none" w:sz="0" w:space="0" w:color="auto"/>
                            <w:right w:val="none" w:sz="0" w:space="0" w:color="auto"/>
                          </w:divBdr>
                          <w:divsChild>
                            <w:div w:id="316687559">
                              <w:marLeft w:val="0"/>
                              <w:marRight w:val="0"/>
                              <w:marTop w:val="0"/>
                              <w:marBottom w:val="0"/>
                              <w:divBdr>
                                <w:top w:val="none" w:sz="0" w:space="0" w:color="auto"/>
                                <w:left w:val="none" w:sz="0" w:space="0" w:color="auto"/>
                                <w:bottom w:val="none" w:sz="0" w:space="0" w:color="auto"/>
                                <w:right w:val="none" w:sz="0" w:space="0" w:color="auto"/>
                              </w:divBdr>
                              <w:divsChild>
                                <w:div w:id="579675366">
                                  <w:marLeft w:val="0"/>
                                  <w:marRight w:val="0"/>
                                  <w:marTop w:val="225"/>
                                  <w:marBottom w:val="225"/>
                                  <w:divBdr>
                                    <w:top w:val="single" w:sz="6" w:space="0" w:color="EEEEEE"/>
                                    <w:left w:val="single" w:sz="6" w:space="0" w:color="EEEEEE"/>
                                    <w:bottom w:val="single" w:sz="6" w:space="0" w:color="EEEEEE"/>
                                    <w:right w:val="single" w:sz="6" w:space="0" w:color="EEEEEE"/>
                                  </w:divBdr>
                                  <w:divsChild>
                                    <w:div w:id="1244024276">
                                      <w:marLeft w:val="-225"/>
                                      <w:marRight w:val="-225"/>
                                      <w:marTop w:val="0"/>
                                      <w:marBottom w:val="0"/>
                                      <w:divBdr>
                                        <w:top w:val="none" w:sz="0" w:space="0" w:color="auto"/>
                                        <w:left w:val="none" w:sz="0" w:space="0" w:color="auto"/>
                                        <w:bottom w:val="none" w:sz="0" w:space="0" w:color="auto"/>
                                        <w:right w:val="none" w:sz="0" w:space="0" w:color="auto"/>
                                      </w:divBdr>
                                      <w:divsChild>
                                        <w:div w:id="1993440440">
                                          <w:marLeft w:val="0"/>
                                          <w:marRight w:val="0"/>
                                          <w:marTop w:val="0"/>
                                          <w:marBottom w:val="0"/>
                                          <w:divBdr>
                                            <w:top w:val="none" w:sz="0" w:space="0" w:color="auto"/>
                                            <w:left w:val="none" w:sz="0" w:space="0" w:color="auto"/>
                                            <w:bottom w:val="none" w:sz="0" w:space="0" w:color="auto"/>
                                            <w:right w:val="none" w:sz="0" w:space="0" w:color="auto"/>
                                          </w:divBdr>
                                        </w:div>
                                      </w:divsChild>
                                    </w:div>
                                    <w:div w:id="1704671907">
                                      <w:marLeft w:val="-225"/>
                                      <w:marRight w:val="-225"/>
                                      <w:marTop w:val="0"/>
                                      <w:marBottom w:val="0"/>
                                      <w:divBdr>
                                        <w:top w:val="none" w:sz="0" w:space="0" w:color="auto"/>
                                        <w:left w:val="none" w:sz="0" w:space="0" w:color="auto"/>
                                        <w:bottom w:val="none" w:sz="0" w:space="0" w:color="auto"/>
                                        <w:right w:val="none" w:sz="0" w:space="0" w:color="auto"/>
                                      </w:divBdr>
                                      <w:divsChild>
                                        <w:div w:id="1882395213">
                                          <w:marLeft w:val="0"/>
                                          <w:marRight w:val="0"/>
                                          <w:marTop w:val="0"/>
                                          <w:marBottom w:val="0"/>
                                          <w:divBdr>
                                            <w:top w:val="none" w:sz="0" w:space="0" w:color="auto"/>
                                            <w:left w:val="none" w:sz="0" w:space="0" w:color="auto"/>
                                            <w:bottom w:val="none" w:sz="0" w:space="0" w:color="auto"/>
                                            <w:right w:val="none" w:sz="0" w:space="0" w:color="auto"/>
                                          </w:divBdr>
                                        </w:div>
                                        <w:div w:id="841312133">
                                          <w:marLeft w:val="0"/>
                                          <w:marRight w:val="0"/>
                                          <w:marTop w:val="0"/>
                                          <w:marBottom w:val="0"/>
                                          <w:divBdr>
                                            <w:top w:val="none" w:sz="0" w:space="0" w:color="auto"/>
                                            <w:left w:val="none" w:sz="0" w:space="0" w:color="auto"/>
                                            <w:bottom w:val="none" w:sz="0" w:space="0" w:color="auto"/>
                                            <w:right w:val="none" w:sz="0" w:space="0" w:color="auto"/>
                                          </w:divBdr>
                                        </w:div>
                                        <w:div w:id="130830334">
                                          <w:marLeft w:val="0"/>
                                          <w:marRight w:val="0"/>
                                          <w:marTop w:val="0"/>
                                          <w:marBottom w:val="0"/>
                                          <w:divBdr>
                                            <w:top w:val="none" w:sz="0" w:space="0" w:color="auto"/>
                                            <w:left w:val="none" w:sz="0" w:space="0" w:color="auto"/>
                                            <w:bottom w:val="none" w:sz="0" w:space="0" w:color="auto"/>
                                            <w:right w:val="none" w:sz="0" w:space="0" w:color="auto"/>
                                          </w:divBdr>
                                        </w:div>
                                      </w:divsChild>
                                    </w:div>
                                    <w:div w:id="1359308534">
                                      <w:marLeft w:val="-225"/>
                                      <w:marRight w:val="-225"/>
                                      <w:marTop w:val="0"/>
                                      <w:marBottom w:val="0"/>
                                      <w:divBdr>
                                        <w:top w:val="none" w:sz="0" w:space="0" w:color="auto"/>
                                        <w:left w:val="none" w:sz="0" w:space="0" w:color="auto"/>
                                        <w:bottom w:val="none" w:sz="0" w:space="0" w:color="auto"/>
                                        <w:right w:val="none" w:sz="0" w:space="0" w:color="auto"/>
                                      </w:divBdr>
                                      <w:divsChild>
                                        <w:div w:id="122504928">
                                          <w:marLeft w:val="0"/>
                                          <w:marRight w:val="0"/>
                                          <w:marTop w:val="0"/>
                                          <w:marBottom w:val="0"/>
                                          <w:divBdr>
                                            <w:top w:val="none" w:sz="0" w:space="0" w:color="auto"/>
                                            <w:left w:val="none" w:sz="0" w:space="0" w:color="auto"/>
                                            <w:bottom w:val="none" w:sz="0" w:space="0" w:color="auto"/>
                                            <w:right w:val="none" w:sz="0" w:space="0" w:color="auto"/>
                                          </w:divBdr>
                                        </w:div>
                                        <w:div w:id="792166001">
                                          <w:marLeft w:val="0"/>
                                          <w:marRight w:val="0"/>
                                          <w:marTop w:val="0"/>
                                          <w:marBottom w:val="0"/>
                                          <w:divBdr>
                                            <w:top w:val="none" w:sz="0" w:space="0" w:color="auto"/>
                                            <w:left w:val="none" w:sz="0" w:space="0" w:color="auto"/>
                                            <w:bottom w:val="none" w:sz="0" w:space="0" w:color="auto"/>
                                            <w:right w:val="none" w:sz="0" w:space="0" w:color="auto"/>
                                          </w:divBdr>
                                        </w:div>
                                        <w:div w:id="1367952271">
                                          <w:marLeft w:val="0"/>
                                          <w:marRight w:val="0"/>
                                          <w:marTop w:val="0"/>
                                          <w:marBottom w:val="0"/>
                                          <w:divBdr>
                                            <w:top w:val="none" w:sz="0" w:space="0" w:color="auto"/>
                                            <w:left w:val="none" w:sz="0" w:space="0" w:color="auto"/>
                                            <w:bottom w:val="none" w:sz="0" w:space="0" w:color="auto"/>
                                            <w:right w:val="none" w:sz="0" w:space="0" w:color="auto"/>
                                          </w:divBdr>
                                        </w:div>
                                      </w:divsChild>
                                    </w:div>
                                    <w:div w:id="849490204">
                                      <w:marLeft w:val="-225"/>
                                      <w:marRight w:val="-225"/>
                                      <w:marTop w:val="0"/>
                                      <w:marBottom w:val="0"/>
                                      <w:divBdr>
                                        <w:top w:val="none" w:sz="0" w:space="0" w:color="auto"/>
                                        <w:left w:val="none" w:sz="0" w:space="0" w:color="auto"/>
                                        <w:bottom w:val="none" w:sz="0" w:space="0" w:color="auto"/>
                                        <w:right w:val="none" w:sz="0" w:space="0" w:color="auto"/>
                                      </w:divBdr>
                                      <w:divsChild>
                                        <w:div w:id="600450452">
                                          <w:marLeft w:val="0"/>
                                          <w:marRight w:val="0"/>
                                          <w:marTop w:val="0"/>
                                          <w:marBottom w:val="0"/>
                                          <w:divBdr>
                                            <w:top w:val="none" w:sz="0" w:space="0" w:color="auto"/>
                                            <w:left w:val="none" w:sz="0" w:space="0" w:color="auto"/>
                                            <w:bottom w:val="none" w:sz="0" w:space="0" w:color="auto"/>
                                            <w:right w:val="none" w:sz="0" w:space="0" w:color="auto"/>
                                          </w:divBdr>
                                        </w:div>
                                        <w:div w:id="868759961">
                                          <w:marLeft w:val="0"/>
                                          <w:marRight w:val="0"/>
                                          <w:marTop w:val="0"/>
                                          <w:marBottom w:val="0"/>
                                          <w:divBdr>
                                            <w:top w:val="none" w:sz="0" w:space="0" w:color="auto"/>
                                            <w:left w:val="none" w:sz="0" w:space="0" w:color="auto"/>
                                            <w:bottom w:val="none" w:sz="0" w:space="0" w:color="auto"/>
                                            <w:right w:val="none" w:sz="0" w:space="0" w:color="auto"/>
                                          </w:divBdr>
                                        </w:div>
                                        <w:div w:id="1201825313">
                                          <w:marLeft w:val="0"/>
                                          <w:marRight w:val="0"/>
                                          <w:marTop w:val="0"/>
                                          <w:marBottom w:val="0"/>
                                          <w:divBdr>
                                            <w:top w:val="none" w:sz="0" w:space="0" w:color="auto"/>
                                            <w:left w:val="none" w:sz="0" w:space="0" w:color="auto"/>
                                            <w:bottom w:val="none" w:sz="0" w:space="0" w:color="auto"/>
                                            <w:right w:val="none" w:sz="0" w:space="0" w:color="auto"/>
                                          </w:divBdr>
                                        </w:div>
                                      </w:divsChild>
                                    </w:div>
                                    <w:div w:id="1290668019">
                                      <w:marLeft w:val="-225"/>
                                      <w:marRight w:val="-225"/>
                                      <w:marTop w:val="0"/>
                                      <w:marBottom w:val="0"/>
                                      <w:divBdr>
                                        <w:top w:val="none" w:sz="0" w:space="0" w:color="auto"/>
                                        <w:left w:val="none" w:sz="0" w:space="0" w:color="auto"/>
                                        <w:bottom w:val="none" w:sz="0" w:space="0" w:color="auto"/>
                                        <w:right w:val="none" w:sz="0" w:space="0" w:color="auto"/>
                                      </w:divBdr>
                                      <w:divsChild>
                                        <w:div w:id="312609912">
                                          <w:marLeft w:val="0"/>
                                          <w:marRight w:val="0"/>
                                          <w:marTop w:val="0"/>
                                          <w:marBottom w:val="0"/>
                                          <w:divBdr>
                                            <w:top w:val="none" w:sz="0" w:space="0" w:color="auto"/>
                                            <w:left w:val="none" w:sz="0" w:space="0" w:color="auto"/>
                                            <w:bottom w:val="none" w:sz="0" w:space="0" w:color="auto"/>
                                            <w:right w:val="none" w:sz="0" w:space="0" w:color="auto"/>
                                          </w:divBdr>
                                        </w:div>
                                        <w:div w:id="1525434815">
                                          <w:marLeft w:val="0"/>
                                          <w:marRight w:val="0"/>
                                          <w:marTop w:val="0"/>
                                          <w:marBottom w:val="0"/>
                                          <w:divBdr>
                                            <w:top w:val="none" w:sz="0" w:space="0" w:color="auto"/>
                                            <w:left w:val="none" w:sz="0" w:space="0" w:color="auto"/>
                                            <w:bottom w:val="none" w:sz="0" w:space="0" w:color="auto"/>
                                            <w:right w:val="none" w:sz="0" w:space="0" w:color="auto"/>
                                          </w:divBdr>
                                        </w:div>
                                        <w:div w:id="1427532432">
                                          <w:marLeft w:val="0"/>
                                          <w:marRight w:val="0"/>
                                          <w:marTop w:val="0"/>
                                          <w:marBottom w:val="0"/>
                                          <w:divBdr>
                                            <w:top w:val="none" w:sz="0" w:space="0" w:color="auto"/>
                                            <w:left w:val="none" w:sz="0" w:space="0" w:color="auto"/>
                                            <w:bottom w:val="none" w:sz="0" w:space="0" w:color="auto"/>
                                            <w:right w:val="none" w:sz="0" w:space="0" w:color="auto"/>
                                          </w:divBdr>
                                        </w:div>
                                      </w:divsChild>
                                    </w:div>
                                    <w:div w:id="793063516">
                                      <w:marLeft w:val="-225"/>
                                      <w:marRight w:val="-225"/>
                                      <w:marTop w:val="0"/>
                                      <w:marBottom w:val="0"/>
                                      <w:divBdr>
                                        <w:top w:val="none" w:sz="0" w:space="0" w:color="auto"/>
                                        <w:left w:val="none" w:sz="0" w:space="0" w:color="auto"/>
                                        <w:bottom w:val="none" w:sz="0" w:space="0" w:color="auto"/>
                                        <w:right w:val="none" w:sz="0" w:space="0" w:color="auto"/>
                                      </w:divBdr>
                                      <w:divsChild>
                                        <w:div w:id="2041398119">
                                          <w:marLeft w:val="0"/>
                                          <w:marRight w:val="0"/>
                                          <w:marTop w:val="0"/>
                                          <w:marBottom w:val="0"/>
                                          <w:divBdr>
                                            <w:top w:val="none" w:sz="0" w:space="0" w:color="auto"/>
                                            <w:left w:val="none" w:sz="0" w:space="0" w:color="auto"/>
                                            <w:bottom w:val="none" w:sz="0" w:space="0" w:color="auto"/>
                                            <w:right w:val="none" w:sz="0" w:space="0" w:color="auto"/>
                                          </w:divBdr>
                                        </w:div>
                                        <w:div w:id="1707682686">
                                          <w:marLeft w:val="0"/>
                                          <w:marRight w:val="0"/>
                                          <w:marTop w:val="0"/>
                                          <w:marBottom w:val="0"/>
                                          <w:divBdr>
                                            <w:top w:val="none" w:sz="0" w:space="0" w:color="auto"/>
                                            <w:left w:val="none" w:sz="0" w:space="0" w:color="auto"/>
                                            <w:bottom w:val="none" w:sz="0" w:space="0" w:color="auto"/>
                                            <w:right w:val="none" w:sz="0" w:space="0" w:color="auto"/>
                                          </w:divBdr>
                                        </w:div>
                                        <w:div w:id="299268439">
                                          <w:marLeft w:val="0"/>
                                          <w:marRight w:val="0"/>
                                          <w:marTop w:val="0"/>
                                          <w:marBottom w:val="0"/>
                                          <w:divBdr>
                                            <w:top w:val="none" w:sz="0" w:space="0" w:color="auto"/>
                                            <w:left w:val="none" w:sz="0" w:space="0" w:color="auto"/>
                                            <w:bottom w:val="none" w:sz="0" w:space="0" w:color="auto"/>
                                            <w:right w:val="none" w:sz="0" w:space="0" w:color="auto"/>
                                          </w:divBdr>
                                        </w:div>
                                      </w:divsChild>
                                    </w:div>
                                    <w:div w:id="1999730244">
                                      <w:marLeft w:val="-225"/>
                                      <w:marRight w:val="-225"/>
                                      <w:marTop w:val="0"/>
                                      <w:marBottom w:val="0"/>
                                      <w:divBdr>
                                        <w:top w:val="none" w:sz="0" w:space="0" w:color="auto"/>
                                        <w:left w:val="none" w:sz="0" w:space="0" w:color="auto"/>
                                        <w:bottom w:val="none" w:sz="0" w:space="0" w:color="auto"/>
                                        <w:right w:val="none" w:sz="0" w:space="0" w:color="auto"/>
                                      </w:divBdr>
                                      <w:divsChild>
                                        <w:div w:id="1086149478">
                                          <w:marLeft w:val="0"/>
                                          <w:marRight w:val="0"/>
                                          <w:marTop w:val="0"/>
                                          <w:marBottom w:val="0"/>
                                          <w:divBdr>
                                            <w:top w:val="none" w:sz="0" w:space="0" w:color="auto"/>
                                            <w:left w:val="none" w:sz="0" w:space="0" w:color="auto"/>
                                            <w:bottom w:val="none" w:sz="0" w:space="0" w:color="auto"/>
                                            <w:right w:val="none" w:sz="0" w:space="0" w:color="auto"/>
                                          </w:divBdr>
                                        </w:div>
                                        <w:div w:id="521356008">
                                          <w:marLeft w:val="0"/>
                                          <w:marRight w:val="0"/>
                                          <w:marTop w:val="0"/>
                                          <w:marBottom w:val="0"/>
                                          <w:divBdr>
                                            <w:top w:val="none" w:sz="0" w:space="0" w:color="auto"/>
                                            <w:left w:val="none" w:sz="0" w:space="0" w:color="auto"/>
                                            <w:bottom w:val="none" w:sz="0" w:space="0" w:color="auto"/>
                                            <w:right w:val="none" w:sz="0" w:space="0" w:color="auto"/>
                                          </w:divBdr>
                                        </w:div>
                                        <w:div w:id="1763836631">
                                          <w:marLeft w:val="0"/>
                                          <w:marRight w:val="0"/>
                                          <w:marTop w:val="0"/>
                                          <w:marBottom w:val="0"/>
                                          <w:divBdr>
                                            <w:top w:val="none" w:sz="0" w:space="0" w:color="auto"/>
                                            <w:left w:val="none" w:sz="0" w:space="0" w:color="auto"/>
                                            <w:bottom w:val="none" w:sz="0" w:space="0" w:color="auto"/>
                                            <w:right w:val="none" w:sz="0" w:space="0" w:color="auto"/>
                                          </w:divBdr>
                                        </w:div>
                                      </w:divsChild>
                                    </w:div>
                                    <w:div w:id="126515904">
                                      <w:marLeft w:val="-225"/>
                                      <w:marRight w:val="-225"/>
                                      <w:marTop w:val="0"/>
                                      <w:marBottom w:val="0"/>
                                      <w:divBdr>
                                        <w:top w:val="none" w:sz="0" w:space="0" w:color="auto"/>
                                        <w:left w:val="none" w:sz="0" w:space="0" w:color="auto"/>
                                        <w:bottom w:val="none" w:sz="0" w:space="0" w:color="auto"/>
                                        <w:right w:val="none" w:sz="0" w:space="0" w:color="auto"/>
                                      </w:divBdr>
                                      <w:divsChild>
                                        <w:div w:id="1184129820">
                                          <w:marLeft w:val="0"/>
                                          <w:marRight w:val="0"/>
                                          <w:marTop w:val="0"/>
                                          <w:marBottom w:val="0"/>
                                          <w:divBdr>
                                            <w:top w:val="none" w:sz="0" w:space="0" w:color="auto"/>
                                            <w:left w:val="none" w:sz="0" w:space="0" w:color="auto"/>
                                            <w:bottom w:val="none" w:sz="0" w:space="0" w:color="auto"/>
                                            <w:right w:val="none" w:sz="0" w:space="0" w:color="auto"/>
                                          </w:divBdr>
                                        </w:div>
                                        <w:div w:id="1145194532">
                                          <w:marLeft w:val="0"/>
                                          <w:marRight w:val="0"/>
                                          <w:marTop w:val="0"/>
                                          <w:marBottom w:val="0"/>
                                          <w:divBdr>
                                            <w:top w:val="none" w:sz="0" w:space="0" w:color="auto"/>
                                            <w:left w:val="none" w:sz="0" w:space="0" w:color="auto"/>
                                            <w:bottom w:val="none" w:sz="0" w:space="0" w:color="auto"/>
                                            <w:right w:val="none" w:sz="0" w:space="0" w:color="auto"/>
                                          </w:divBdr>
                                        </w:div>
                                        <w:div w:id="514925921">
                                          <w:marLeft w:val="0"/>
                                          <w:marRight w:val="0"/>
                                          <w:marTop w:val="0"/>
                                          <w:marBottom w:val="0"/>
                                          <w:divBdr>
                                            <w:top w:val="none" w:sz="0" w:space="0" w:color="auto"/>
                                            <w:left w:val="none" w:sz="0" w:space="0" w:color="auto"/>
                                            <w:bottom w:val="none" w:sz="0" w:space="0" w:color="auto"/>
                                            <w:right w:val="none" w:sz="0" w:space="0" w:color="auto"/>
                                          </w:divBdr>
                                        </w:div>
                                      </w:divsChild>
                                    </w:div>
                                    <w:div w:id="1397973517">
                                      <w:marLeft w:val="-225"/>
                                      <w:marRight w:val="-225"/>
                                      <w:marTop w:val="0"/>
                                      <w:marBottom w:val="0"/>
                                      <w:divBdr>
                                        <w:top w:val="none" w:sz="0" w:space="0" w:color="auto"/>
                                        <w:left w:val="none" w:sz="0" w:space="0" w:color="auto"/>
                                        <w:bottom w:val="none" w:sz="0" w:space="0" w:color="auto"/>
                                        <w:right w:val="none" w:sz="0" w:space="0" w:color="auto"/>
                                      </w:divBdr>
                                      <w:divsChild>
                                        <w:div w:id="1178039937">
                                          <w:marLeft w:val="0"/>
                                          <w:marRight w:val="0"/>
                                          <w:marTop w:val="0"/>
                                          <w:marBottom w:val="0"/>
                                          <w:divBdr>
                                            <w:top w:val="none" w:sz="0" w:space="0" w:color="auto"/>
                                            <w:left w:val="none" w:sz="0" w:space="0" w:color="auto"/>
                                            <w:bottom w:val="none" w:sz="0" w:space="0" w:color="auto"/>
                                            <w:right w:val="none" w:sz="0" w:space="0" w:color="auto"/>
                                          </w:divBdr>
                                        </w:div>
                                        <w:div w:id="14070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205826">
      <w:bodyDiv w:val="1"/>
      <w:marLeft w:val="0"/>
      <w:marRight w:val="0"/>
      <w:marTop w:val="0"/>
      <w:marBottom w:val="0"/>
      <w:divBdr>
        <w:top w:val="none" w:sz="0" w:space="0" w:color="auto"/>
        <w:left w:val="none" w:sz="0" w:space="0" w:color="auto"/>
        <w:bottom w:val="none" w:sz="0" w:space="0" w:color="auto"/>
        <w:right w:val="none" w:sz="0" w:space="0" w:color="auto"/>
      </w:divBdr>
    </w:div>
    <w:div w:id="1182625437">
      <w:bodyDiv w:val="1"/>
      <w:marLeft w:val="0"/>
      <w:marRight w:val="0"/>
      <w:marTop w:val="0"/>
      <w:marBottom w:val="0"/>
      <w:divBdr>
        <w:top w:val="none" w:sz="0" w:space="0" w:color="auto"/>
        <w:left w:val="none" w:sz="0" w:space="0" w:color="auto"/>
        <w:bottom w:val="none" w:sz="0" w:space="0" w:color="auto"/>
        <w:right w:val="none" w:sz="0" w:space="0" w:color="auto"/>
      </w:divBdr>
      <w:divsChild>
        <w:div w:id="1951546588">
          <w:marLeft w:val="0"/>
          <w:marRight w:val="0"/>
          <w:marTop w:val="0"/>
          <w:marBottom w:val="0"/>
          <w:divBdr>
            <w:top w:val="none" w:sz="0" w:space="0" w:color="auto"/>
            <w:left w:val="none" w:sz="0" w:space="0" w:color="auto"/>
            <w:bottom w:val="none" w:sz="0" w:space="0" w:color="auto"/>
            <w:right w:val="none" w:sz="0" w:space="0" w:color="auto"/>
          </w:divBdr>
          <w:divsChild>
            <w:div w:id="1654216927">
              <w:marLeft w:val="0"/>
              <w:marRight w:val="0"/>
              <w:marTop w:val="0"/>
              <w:marBottom w:val="0"/>
              <w:divBdr>
                <w:top w:val="none" w:sz="0" w:space="0" w:color="auto"/>
                <w:left w:val="none" w:sz="0" w:space="0" w:color="auto"/>
                <w:bottom w:val="none" w:sz="0" w:space="0" w:color="auto"/>
                <w:right w:val="none" w:sz="0" w:space="0" w:color="auto"/>
              </w:divBdr>
              <w:divsChild>
                <w:div w:id="325284938">
                  <w:marLeft w:val="0"/>
                  <w:marRight w:val="0"/>
                  <w:marTop w:val="0"/>
                  <w:marBottom w:val="0"/>
                  <w:divBdr>
                    <w:top w:val="none" w:sz="0" w:space="0" w:color="auto"/>
                    <w:left w:val="none" w:sz="0" w:space="0" w:color="auto"/>
                    <w:bottom w:val="none" w:sz="0" w:space="0" w:color="auto"/>
                    <w:right w:val="none" w:sz="0" w:space="0" w:color="auto"/>
                  </w:divBdr>
                  <w:divsChild>
                    <w:div w:id="1353261806">
                      <w:marLeft w:val="0"/>
                      <w:marRight w:val="0"/>
                      <w:marTop w:val="0"/>
                      <w:marBottom w:val="0"/>
                      <w:divBdr>
                        <w:top w:val="none" w:sz="0" w:space="0" w:color="auto"/>
                        <w:left w:val="none" w:sz="0" w:space="0" w:color="auto"/>
                        <w:bottom w:val="none" w:sz="0" w:space="0" w:color="auto"/>
                        <w:right w:val="none" w:sz="0" w:space="0" w:color="auto"/>
                      </w:divBdr>
                      <w:divsChild>
                        <w:div w:id="566769870">
                          <w:marLeft w:val="0"/>
                          <w:marRight w:val="0"/>
                          <w:marTop w:val="0"/>
                          <w:marBottom w:val="0"/>
                          <w:divBdr>
                            <w:top w:val="none" w:sz="0" w:space="0" w:color="auto"/>
                            <w:left w:val="none" w:sz="0" w:space="0" w:color="auto"/>
                            <w:bottom w:val="none" w:sz="0" w:space="0" w:color="auto"/>
                            <w:right w:val="none" w:sz="0" w:space="0" w:color="auto"/>
                          </w:divBdr>
                          <w:divsChild>
                            <w:div w:id="3575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243348">
          <w:marLeft w:val="0"/>
          <w:marRight w:val="0"/>
          <w:marTop w:val="0"/>
          <w:marBottom w:val="0"/>
          <w:divBdr>
            <w:top w:val="none" w:sz="0" w:space="0" w:color="auto"/>
            <w:left w:val="none" w:sz="0" w:space="0" w:color="auto"/>
            <w:bottom w:val="none" w:sz="0" w:space="0" w:color="auto"/>
            <w:right w:val="none" w:sz="0" w:space="0" w:color="auto"/>
          </w:divBdr>
          <w:divsChild>
            <w:div w:id="960890096">
              <w:marLeft w:val="0"/>
              <w:marRight w:val="0"/>
              <w:marTop w:val="0"/>
              <w:marBottom w:val="0"/>
              <w:divBdr>
                <w:top w:val="none" w:sz="0" w:space="0" w:color="auto"/>
                <w:left w:val="none" w:sz="0" w:space="0" w:color="auto"/>
                <w:bottom w:val="none" w:sz="0" w:space="0" w:color="auto"/>
                <w:right w:val="none" w:sz="0" w:space="0" w:color="auto"/>
              </w:divBdr>
              <w:divsChild>
                <w:div w:id="17733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55259">
      <w:bodyDiv w:val="1"/>
      <w:marLeft w:val="0"/>
      <w:marRight w:val="0"/>
      <w:marTop w:val="0"/>
      <w:marBottom w:val="0"/>
      <w:divBdr>
        <w:top w:val="none" w:sz="0" w:space="0" w:color="auto"/>
        <w:left w:val="none" w:sz="0" w:space="0" w:color="auto"/>
        <w:bottom w:val="none" w:sz="0" w:space="0" w:color="auto"/>
        <w:right w:val="none" w:sz="0" w:space="0" w:color="auto"/>
      </w:divBdr>
      <w:divsChild>
        <w:div w:id="1391659250">
          <w:marLeft w:val="0"/>
          <w:marRight w:val="0"/>
          <w:marTop w:val="0"/>
          <w:marBottom w:val="0"/>
          <w:divBdr>
            <w:top w:val="none" w:sz="0" w:space="0" w:color="auto"/>
            <w:left w:val="none" w:sz="0" w:space="0" w:color="auto"/>
            <w:bottom w:val="none" w:sz="0" w:space="0" w:color="auto"/>
            <w:right w:val="none" w:sz="0" w:space="0" w:color="auto"/>
          </w:divBdr>
          <w:divsChild>
            <w:div w:id="97219217">
              <w:marLeft w:val="0"/>
              <w:marRight w:val="0"/>
              <w:marTop w:val="0"/>
              <w:marBottom w:val="0"/>
              <w:divBdr>
                <w:top w:val="none" w:sz="0" w:space="0" w:color="auto"/>
                <w:left w:val="none" w:sz="0" w:space="0" w:color="auto"/>
                <w:bottom w:val="none" w:sz="0" w:space="0" w:color="auto"/>
                <w:right w:val="none" w:sz="0" w:space="0" w:color="auto"/>
              </w:divBdr>
              <w:divsChild>
                <w:div w:id="678849760">
                  <w:marLeft w:val="0"/>
                  <w:marRight w:val="0"/>
                  <w:marTop w:val="0"/>
                  <w:marBottom w:val="0"/>
                  <w:divBdr>
                    <w:top w:val="none" w:sz="0" w:space="0" w:color="auto"/>
                    <w:left w:val="none" w:sz="0" w:space="0" w:color="auto"/>
                    <w:bottom w:val="none" w:sz="0" w:space="0" w:color="auto"/>
                    <w:right w:val="none" w:sz="0" w:space="0" w:color="auto"/>
                  </w:divBdr>
                  <w:divsChild>
                    <w:div w:id="10389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10110">
      <w:bodyDiv w:val="1"/>
      <w:marLeft w:val="0"/>
      <w:marRight w:val="0"/>
      <w:marTop w:val="0"/>
      <w:marBottom w:val="0"/>
      <w:divBdr>
        <w:top w:val="none" w:sz="0" w:space="0" w:color="auto"/>
        <w:left w:val="none" w:sz="0" w:space="0" w:color="auto"/>
        <w:bottom w:val="none" w:sz="0" w:space="0" w:color="auto"/>
        <w:right w:val="none" w:sz="0" w:space="0" w:color="auto"/>
      </w:divBdr>
    </w:div>
    <w:div w:id="1221936450">
      <w:bodyDiv w:val="1"/>
      <w:marLeft w:val="0"/>
      <w:marRight w:val="0"/>
      <w:marTop w:val="0"/>
      <w:marBottom w:val="0"/>
      <w:divBdr>
        <w:top w:val="none" w:sz="0" w:space="0" w:color="auto"/>
        <w:left w:val="none" w:sz="0" w:space="0" w:color="auto"/>
        <w:bottom w:val="none" w:sz="0" w:space="0" w:color="auto"/>
        <w:right w:val="none" w:sz="0" w:space="0" w:color="auto"/>
      </w:divBdr>
      <w:divsChild>
        <w:div w:id="1122109723">
          <w:marLeft w:val="0"/>
          <w:marRight w:val="0"/>
          <w:marTop w:val="0"/>
          <w:marBottom w:val="0"/>
          <w:divBdr>
            <w:top w:val="none" w:sz="0" w:space="0" w:color="auto"/>
            <w:left w:val="none" w:sz="0" w:space="0" w:color="auto"/>
            <w:bottom w:val="none" w:sz="0" w:space="0" w:color="auto"/>
            <w:right w:val="none" w:sz="0" w:space="0" w:color="auto"/>
          </w:divBdr>
          <w:divsChild>
            <w:div w:id="2006546956">
              <w:marLeft w:val="0"/>
              <w:marRight w:val="0"/>
              <w:marTop w:val="0"/>
              <w:marBottom w:val="0"/>
              <w:divBdr>
                <w:top w:val="none" w:sz="0" w:space="0" w:color="auto"/>
                <w:left w:val="none" w:sz="0" w:space="0" w:color="auto"/>
                <w:bottom w:val="none" w:sz="0" w:space="0" w:color="auto"/>
                <w:right w:val="none" w:sz="0" w:space="0" w:color="auto"/>
              </w:divBdr>
              <w:divsChild>
                <w:div w:id="10415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3316">
      <w:bodyDiv w:val="1"/>
      <w:marLeft w:val="0"/>
      <w:marRight w:val="0"/>
      <w:marTop w:val="0"/>
      <w:marBottom w:val="0"/>
      <w:divBdr>
        <w:top w:val="none" w:sz="0" w:space="0" w:color="auto"/>
        <w:left w:val="none" w:sz="0" w:space="0" w:color="auto"/>
        <w:bottom w:val="none" w:sz="0" w:space="0" w:color="auto"/>
        <w:right w:val="none" w:sz="0" w:space="0" w:color="auto"/>
      </w:divBdr>
      <w:divsChild>
        <w:div w:id="680401924">
          <w:marLeft w:val="0"/>
          <w:marRight w:val="0"/>
          <w:marTop w:val="0"/>
          <w:marBottom w:val="0"/>
          <w:divBdr>
            <w:top w:val="none" w:sz="0" w:space="0" w:color="auto"/>
            <w:left w:val="none" w:sz="0" w:space="0" w:color="auto"/>
            <w:bottom w:val="none" w:sz="0" w:space="0" w:color="auto"/>
            <w:right w:val="none" w:sz="0" w:space="0" w:color="auto"/>
          </w:divBdr>
          <w:divsChild>
            <w:div w:id="119424706">
              <w:marLeft w:val="0"/>
              <w:marRight w:val="0"/>
              <w:marTop w:val="0"/>
              <w:marBottom w:val="0"/>
              <w:divBdr>
                <w:top w:val="none" w:sz="0" w:space="0" w:color="auto"/>
                <w:left w:val="none" w:sz="0" w:space="0" w:color="auto"/>
                <w:bottom w:val="none" w:sz="0" w:space="0" w:color="auto"/>
                <w:right w:val="none" w:sz="0" w:space="0" w:color="auto"/>
              </w:divBdr>
              <w:divsChild>
                <w:div w:id="889923760">
                  <w:marLeft w:val="0"/>
                  <w:marRight w:val="0"/>
                  <w:marTop w:val="0"/>
                  <w:marBottom w:val="0"/>
                  <w:divBdr>
                    <w:top w:val="none" w:sz="0" w:space="0" w:color="auto"/>
                    <w:left w:val="none" w:sz="0" w:space="0" w:color="auto"/>
                    <w:bottom w:val="none" w:sz="0" w:space="0" w:color="auto"/>
                    <w:right w:val="none" w:sz="0" w:space="0" w:color="auto"/>
                  </w:divBdr>
                  <w:divsChild>
                    <w:div w:id="1197424909">
                      <w:marLeft w:val="0"/>
                      <w:marRight w:val="0"/>
                      <w:marTop w:val="0"/>
                      <w:marBottom w:val="0"/>
                      <w:divBdr>
                        <w:top w:val="none" w:sz="0" w:space="0" w:color="auto"/>
                        <w:left w:val="none" w:sz="0" w:space="0" w:color="auto"/>
                        <w:bottom w:val="none" w:sz="0" w:space="0" w:color="auto"/>
                        <w:right w:val="none" w:sz="0" w:space="0" w:color="auto"/>
                      </w:divBdr>
                      <w:divsChild>
                        <w:div w:id="38631524">
                          <w:marLeft w:val="0"/>
                          <w:marRight w:val="0"/>
                          <w:marTop w:val="0"/>
                          <w:marBottom w:val="0"/>
                          <w:divBdr>
                            <w:top w:val="none" w:sz="0" w:space="0" w:color="auto"/>
                            <w:left w:val="none" w:sz="0" w:space="0" w:color="auto"/>
                            <w:bottom w:val="none" w:sz="0" w:space="0" w:color="auto"/>
                            <w:right w:val="none" w:sz="0" w:space="0" w:color="auto"/>
                          </w:divBdr>
                          <w:divsChild>
                            <w:div w:id="13862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8025">
          <w:marLeft w:val="0"/>
          <w:marRight w:val="0"/>
          <w:marTop w:val="0"/>
          <w:marBottom w:val="0"/>
          <w:divBdr>
            <w:top w:val="none" w:sz="0" w:space="0" w:color="auto"/>
            <w:left w:val="none" w:sz="0" w:space="0" w:color="auto"/>
            <w:bottom w:val="none" w:sz="0" w:space="0" w:color="auto"/>
            <w:right w:val="none" w:sz="0" w:space="0" w:color="auto"/>
          </w:divBdr>
          <w:divsChild>
            <w:div w:id="463810098">
              <w:marLeft w:val="0"/>
              <w:marRight w:val="0"/>
              <w:marTop w:val="0"/>
              <w:marBottom w:val="0"/>
              <w:divBdr>
                <w:top w:val="none" w:sz="0" w:space="0" w:color="auto"/>
                <w:left w:val="none" w:sz="0" w:space="0" w:color="auto"/>
                <w:bottom w:val="none" w:sz="0" w:space="0" w:color="auto"/>
                <w:right w:val="none" w:sz="0" w:space="0" w:color="auto"/>
              </w:divBdr>
              <w:divsChild>
                <w:div w:id="1343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6623">
      <w:bodyDiv w:val="1"/>
      <w:marLeft w:val="0"/>
      <w:marRight w:val="0"/>
      <w:marTop w:val="0"/>
      <w:marBottom w:val="0"/>
      <w:divBdr>
        <w:top w:val="none" w:sz="0" w:space="0" w:color="auto"/>
        <w:left w:val="none" w:sz="0" w:space="0" w:color="auto"/>
        <w:bottom w:val="none" w:sz="0" w:space="0" w:color="auto"/>
        <w:right w:val="none" w:sz="0" w:space="0" w:color="auto"/>
      </w:divBdr>
      <w:divsChild>
        <w:div w:id="531580503">
          <w:marLeft w:val="0"/>
          <w:marRight w:val="0"/>
          <w:marTop w:val="0"/>
          <w:marBottom w:val="0"/>
          <w:divBdr>
            <w:top w:val="none" w:sz="0" w:space="0" w:color="auto"/>
            <w:left w:val="none" w:sz="0" w:space="0" w:color="auto"/>
            <w:bottom w:val="none" w:sz="0" w:space="0" w:color="auto"/>
            <w:right w:val="none" w:sz="0" w:space="0" w:color="auto"/>
          </w:divBdr>
          <w:divsChild>
            <w:div w:id="451871625">
              <w:marLeft w:val="0"/>
              <w:marRight w:val="0"/>
              <w:marTop w:val="0"/>
              <w:marBottom w:val="0"/>
              <w:divBdr>
                <w:top w:val="none" w:sz="0" w:space="0" w:color="auto"/>
                <w:left w:val="none" w:sz="0" w:space="0" w:color="auto"/>
                <w:bottom w:val="none" w:sz="0" w:space="0" w:color="auto"/>
                <w:right w:val="none" w:sz="0" w:space="0" w:color="auto"/>
              </w:divBdr>
              <w:divsChild>
                <w:div w:id="1204362059">
                  <w:marLeft w:val="0"/>
                  <w:marRight w:val="0"/>
                  <w:marTop w:val="0"/>
                  <w:marBottom w:val="0"/>
                  <w:divBdr>
                    <w:top w:val="none" w:sz="0" w:space="0" w:color="auto"/>
                    <w:left w:val="none" w:sz="0" w:space="0" w:color="auto"/>
                    <w:bottom w:val="none" w:sz="0" w:space="0" w:color="auto"/>
                    <w:right w:val="none" w:sz="0" w:space="0" w:color="auto"/>
                  </w:divBdr>
                  <w:divsChild>
                    <w:div w:id="89861832">
                      <w:marLeft w:val="0"/>
                      <w:marRight w:val="0"/>
                      <w:marTop w:val="0"/>
                      <w:marBottom w:val="0"/>
                      <w:divBdr>
                        <w:top w:val="none" w:sz="0" w:space="0" w:color="auto"/>
                        <w:left w:val="none" w:sz="0" w:space="0" w:color="auto"/>
                        <w:bottom w:val="none" w:sz="0" w:space="0" w:color="auto"/>
                        <w:right w:val="none" w:sz="0" w:space="0" w:color="auto"/>
                      </w:divBdr>
                      <w:divsChild>
                        <w:div w:id="1154954334">
                          <w:marLeft w:val="0"/>
                          <w:marRight w:val="0"/>
                          <w:marTop w:val="0"/>
                          <w:marBottom w:val="0"/>
                          <w:divBdr>
                            <w:top w:val="none" w:sz="0" w:space="0" w:color="auto"/>
                            <w:left w:val="none" w:sz="0" w:space="0" w:color="auto"/>
                            <w:bottom w:val="none" w:sz="0" w:space="0" w:color="auto"/>
                            <w:right w:val="none" w:sz="0" w:space="0" w:color="auto"/>
                          </w:divBdr>
                          <w:divsChild>
                            <w:div w:id="1903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23788">
          <w:marLeft w:val="0"/>
          <w:marRight w:val="0"/>
          <w:marTop w:val="0"/>
          <w:marBottom w:val="0"/>
          <w:divBdr>
            <w:top w:val="none" w:sz="0" w:space="0" w:color="auto"/>
            <w:left w:val="none" w:sz="0" w:space="0" w:color="auto"/>
            <w:bottom w:val="none" w:sz="0" w:space="0" w:color="auto"/>
            <w:right w:val="none" w:sz="0" w:space="0" w:color="auto"/>
          </w:divBdr>
          <w:divsChild>
            <w:div w:id="2087991549">
              <w:marLeft w:val="0"/>
              <w:marRight w:val="0"/>
              <w:marTop w:val="0"/>
              <w:marBottom w:val="0"/>
              <w:divBdr>
                <w:top w:val="none" w:sz="0" w:space="0" w:color="auto"/>
                <w:left w:val="none" w:sz="0" w:space="0" w:color="auto"/>
                <w:bottom w:val="none" w:sz="0" w:space="0" w:color="auto"/>
                <w:right w:val="none" w:sz="0" w:space="0" w:color="auto"/>
              </w:divBdr>
              <w:divsChild>
                <w:div w:id="6480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4995">
      <w:bodyDiv w:val="1"/>
      <w:marLeft w:val="0"/>
      <w:marRight w:val="0"/>
      <w:marTop w:val="0"/>
      <w:marBottom w:val="0"/>
      <w:divBdr>
        <w:top w:val="none" w:sz="0" w:space="0" w:color="auto"/>
        <w:left w:val="none" w:sz="0" w:space="0" w:color="auto"/>
        <w:bottom w:val="none" w:sz="0" w:space="0" w:color="auto"/>
        <w:right w:val="none" w:sz="0" w:space="0" w:color="auto"/>
      </w:divBdr>
      <w:divsChild>
        <w:div w:id="1989630971">
          <w:marLeft w:val="0"/>
          <w:marRight w:val="0"/>
          <w:marTop w:val="0"/>
          <w:marBottom w:val="0"/>
          <w:divBdr>
            <w:top w:val="none" w:sz="0" w:space="0" w:color="auto"/>
            <w:left w:val="none" w:sz="0" w:space="0" w:color="auto"/>
            <w:bottom w:val="none" w:sz="0" w:space="0" w:color="auto"/>
            <w:right w:val="none" w:sz="0" w:space="0" w:color="auto"/>
          </w:divBdr>
          <w:divsChild>
            <w:div w:id="113450770">
              <w:marLeft w:val="0"/>
              <w:marRight w:val="0"/>
              <w:marTop w:val="0"/>
              <w:marBottom w:val="0"/>
              <w:divBdr>
                <w:top w:val="none" w:sz="0" w:space="0" w:color="auto"/>
                <w:left w:val="none" w:sz="0" w:space="0" w:color="auto"/>
                <w:bottom w:val="none" w:sz="0" w:space="0" w:color="auto"/>
                <w:right w:val="none" w:sz="0" w:space="0" w:color="auto"/>
              </w:divBdr>
              <w:divsChild>
                <w:div w:id="19142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1714">
      <w:bodyDiv w:val="1"/>
      <w:marLeft w:val="0"/>
      <w:marRight w:val="0"/>
      <w:marTop w:val="0"/>
      <w:marBottom w:val="0"/>
      <w:divBdr>
        <w:top w:val="none" w:sz="0" w:space="0" w:color="auto"/>
        <w:left w:val="none" w:sz="0" w:space="0" w:color="auto"/>
        <w:bottom w:val="none" w:sz="0" w:space="0" w:color="auto"/>
        <w:right w:val="none" w:sz="0" w:space="0" w:color="auto"/>
      </w:divBdr>
      <w:divsChild>
        <w:div w:id="1846280841">
          <w:marLeft w:val="0"/>
          <w:marRight w:val="0"/>
          <w:marTop w:val="0"/>
          <w:marBottom w:val="0"/>
          <w:divBdr>
            <w:top w:val="none" w:sz="0" w:space="0" w:color="auto"/>
            <w:left w:val="none" w:sz="0" w:space="0" w:color="auto"/>
            <w:bottom w:val="none" w:sz="0" w:space="0" w:color="auto"/>
            <w:right w:val="none" w:sz="0" w:space="0" w:color="auto"/>
          </w:divBdr>
          <w:divsChild>
            <w:div w:id="721829518">
              <w:marLeft w:val="0"/>
              <w:marRight w:val="0"/>
              <w:marTop w:val="0"/>
              <w:marBottom w:val="0"/>
              <w:divBdr>
                <w:top w:val="none" w:sz="0" w:space="0" w:color="auto"/>
                <w:left w:val="none" w:sz="0" w:space="0" w:color="auto"/>
                <w:bottom w:val="none" w:sz="0" w:space="0" w:color="auto"/>
                <w:right w:val="none" w:sz="0" w:space="0" w:color="auto"/>
              </w:divBdr>
              <w:divsChild>
                <w:div w:id="606044140">
                  <w:marLeft w:val="0"/>
                  <w:marRight w:val="0"/>
                  <w:marTop w:val="0"/>
                  <w:marBottom w:val="0"/>
                  <w:divBdr>
                    <w:top w:val="none" w:sz="0" w:space="0" w:color="auto"/>
                    <w:left w:val="none" w:sz="0" w:space="0" w:color="auto"/>
                    <w:bottom w:val="none" w:sz="0" w:space="0" w:color="auto"/>
                    <w:right w:val="none" w:sz="0" w:space="0" w:color="auto"/>
                  </w:divBdr>
                  <w:divsChild>
                    <w:div w:id="1014113013">
                      <w:marLeft w:val="0"/>
                      <w:marRight w:val="0"/>
                      <w:marTop w:val="0"/>
                      <w:marBottom w:val="0"/>
                      <w:divBdr>
                        <w:top w:val="none" w:sz="0" w:space="0" w:color="auto"/>
                        <w:left w:val="none" w:sz="0" w:space="0" w:color="auto"/>
                        <w:bottom w:val="none" w:sz="0" w:space="0" w:color="auto"/>
                        <w:right w:val="none" w:sz="0" w:space="0" w:color="auto"/>
                      </w:divBdr>
                      <w:divsChild>
                        <w:div w:id="1522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767328">
      <w:bodyDiv w:val="1"/>
      <w:marLeft w:val="0"/>
      <w:marRight w:val="0"/>
      <w:marTop w:val="0"/>
      <w:marBottom w:val="0"/>
      <w:divBdr>
        <w:top w:val="none" w:sz="0" w:space="0" w:color="auto"/>
        <w:left w:val="none" w:sz="0" w:space="0" w:color="auto"/>
        <w:bottom w:val="none" w:sz="0" w:space="0" w:color="auto"/>
        <w:right w:val="none" w:sz="0" w:space="0" w:color="auto"/>
      </w:divBdr>
      <w:divsChild>
        <w:div w:id="2130590442">
          <w:marLeft w:val="0"/>
          <w:marRight w:val="0"/>
          <w:marTop w:val="0"/>
          <w:marBottom w:val="0"/>
          <w:divBdr>
            <w:top w:val="none" w:sz="0" w:space="0" w:color="auto"/>
            <w:left w:val="none" w:sz="0" w:space="0" w:color="auto"/>
            <w:bottom w:val="none" w:sz="0" w:space="0" w:color="auto"/>
            <w:right w:val="none" w:sz="0" w:space="0" w:color="auto"/>
          </w:divBdr>
          <w:divsChild>
            <w:div w:id="13195460">
              <w:marLeft w:val="0"/>
              <w:marRight w:val="0"/>
              <w:marTop w:val="0"/>
              <w:marBottom w:val="0"/>
              <w:divBdr>
                <w:top w:val="none" w:sz="0" w:space="0" w:color="auto"/>
                <w:left w:val="none" w:sz="0" w:space="0" w:color="auto"/>
                <w:bottom w:val="none" w:sz="0" w:space="0" w:color="auto"/>
                <w:right w:val="none" w:sz="0" w:space="0" w:color="auto"/>
              </w:divBdr>
              <w:divsChild>
                <w:div w:id="1681734396">
                  <w:marLeft w:val="0"/>
                  <w:marRight w:val="0"/>
                  <w:marTop w:val="0"/>
                  <w:marBottom w:val="0"/>
                  <w:divBdr>
                    <w:top w:val="none" w:sz="0" w:space="0" w:color="auto"/>
                    <w:left w:val="none" w:sz="0" w:space="0" w:color="auto"/>
                    <w:bottom w:val="none" w:sz="0" w:space="0" w:color="auto"/>
                    <w:right w:val="none" w:sz="0" w:space="0" w:color="auto"/>
                  </w:divBdr>
                  <w:divsChild>
                    <w:div w:id="1756827008">
                      <w:marLeft w:val="0"/>
                      <w:marRight w:val="0"/>
                      <w:marTop w:val="0"/>
                      <w:marBottom w:val="0"/>
                      <w:divBdr>
                        <w:top w:val="none" w:sz="0" w:space="0" w:color="auto"/>
                        <w:left w:val="none" w:sz="0" w:space="0" w:color="auto"/>
                        <w:bottom w:val="none" w:sz="0" w:space="0" w:color="auto"/>
                        <w:right w:val="none" w:sz="0" w:space="0" w:color="auto"/>
                      </w:divBdr>
                      <w:divsChild>
                        <w:div w:id="1319311951">
                          <w:marLeft w:val="0"/>
                          <w:marRight w:val="0"/>
                          <w:marTop w:val="0"/>
                          <w:marBottom w:val="0"/>
                          <w:divBdr>
                            <w:top w:val="none" w:sz="0" w:space="0" w:color="auto"/>
                            <w:left w:val="none" w:sz="0" w:space="0" w:color="auto"/>
                            <w:bottom w:val="none" w:sz="0" w:space="0" w:color="auto"/>
                            <w:right w:val="none" w:sz="0" w:space="0" w:color="auto"/>
                          </w:divBdr>
                          <w:divsChild>
                            <w:div w:id="9120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82149">
          <w:marLeft w:val="0"/>
          <w:marRight w:val="0"/>
          <w:marTop w:val="0"/>
          <w:marBottom w:val="0"/>
          <w:divBdr>
            <w:top w:val="none" w:sz="0" w:space="0" w:color="auto"/>
            <w:left w:val="none" w:sz="0" w:space="0" w:color="auto"/>
            <w:bottom w:val="none" w:sz="0" w:space="0" w:color="auto"/>
            <w:right w:val="none" w:sz="0" w:space="0" w:color="auto"/>
          </w:divBdr>
          <w:divsChild>
            <w:div w:id="1649631610">
              <w:marLeft w:val="0"/>
              <w:marRight w:val="0"/>
              <w:marTop w:val="0"/>
              <w:marBottom w:val="0"/>
              <w:divBdr>
                <w:top w:val="none" w:sz="0" w:space="0" w:color="auto"/>
                <w:left w:val="none" w:sz="0" w:space="0" w:color="auto"/>
                <w:bottom w:val="none" w:sz="0" w:space="0" w:color="auto"/>
                <w:right w:val="none" w:sz="0" w:space="0" w:color="auto"/>
              </w:divBdr>
              <w:divsChild>
                <w:div w:id="12026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5403">
      <w:bodyDiv w:val="1"/>
      <w:marLeft w:val="0"/>
      <w:marRight w:val="0"/>
      <w:marTop w:val="0"/>
      <w:marBottom w:val="0"/>
      <w:divBdr>
        <w:top w:val="none" w:sz="0" w:space="0" w:color="auto"/>
        <w:left w:val="none" w:sz="0" w:space="0" w:color="auto"/>
        <w:bottom w:val="none" w:sz="0" w:space="0" w:color="auto"/>
        <w:right w:val="none" w:sz="0" w:space="0" w:color="auto"/>
      </w:divBdr>
      <w:divsChild>
        <w:div w:id="187455750">
          <w:marLeft w:val="0"/>
          <w:marRight w:val="0"/>
          <w:marTop w:val="0"/>
          <w:marBottom w:val="0"/>
          <w:divBdr>
            <w:top w:val="none" w:sz="0" w:space="0" w:color="auto"/>
            <w:left w:val="none" w:sz="0" w:space="0" w:color="auto"/>
            <w:bottom w:val="none" w:sz="0" w:space="0" w:color="auto"/>
            <w:right w:val="none" w:sz="0" w:space="0" w:color="auto"/>
          </w:divBdr>
          <w:divsChild>
            <w:div w:id="639572670">
              <w:marLeft w:val="0"/>
              <w:marRight w:val="0"/>
              <w:marTop w:val="0"/>
              <w:marBottom w:val="0"/>
              <w:divBdr>
                <w:top w:val="none" w:sz="0" w:space="0" w:color="auto"/>
                <w:left w:val="none" w:sz="0" w:space="0" w:color="auto"/>
                <w:bottom w:val="none" w:sz="0" w:space="0" w:color="auto"/>
                <w:right w:val="none" w:sz="0" w:space="0" w:color="auto"/>
              </w:divBdr>
              <w:divsChild>
                <w:div w:id="12112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4302">
      <w:bodyDiv w:val="1"/>
      <w:marLeft w:val="0"/>
      <w:marRight w:val="0"/>
      <w:marTop w:val="0"/>
      <w:marBottom w:val="0"/>
      <w:divBdr>
        <w:top w:val="none" w:sz="0" w:space="0" w:color="auto"/>
        <w:left w:val="none" w:sz="0" w:space="0" w:color="auto"/>
        <w:bottom w:val="none" w:sz="0" w:space="0" w:color="auto"/>
        <w:right w:val="none" w:sz="0" w:space="0" w:color="auto"/>
      </w:divBdr>
      <w:divsChild>
        <w:div w:id="228542404">
          <w:marLeft w:val="720"/>
          <w:marRight w:val="0"/>
          <w:marTop w:val="200"/>
          <w:marBottom w:val="200"/>
          <w:divBdr>
            <w:top w:val="none" w:sz="0" w:space="0" w:color="auto"/>
            <w:left w:val="none" w:sz="0" w:space="0" w:color="auto"/>
            <w:bottom w:val="none" w:sz="0" w:space="0" w:color="auto"/>
            <w:right w:val="none" w:sz="0" w:space="0" w:color="auto"/>
          </w:divBdr>
        </w:div>
        <w:div w:id="1258563052">
          <w:marLeft w:val="547"/>
          <w:marRight w:val="0"/>
          <w:marTop w:val="0"/>
          <w:marBottom w:val="0"/>
          <w:divBdr>
            <w:top w:val="none" w:sz="0" w:space="0" w:color="auto"/>
            <w:left w:val="none" w:sz="0" w:space="0" w:color="auto"/>
            <w:bottom w:val="none" w:sz="0" w:space="0" w:color="auto"/>
            <w:right w:val="none" w:sz="0" w:space="0" w:color="auto"/>
          </w:divBdr>
        </w:div>
        <w:div w:id="1480615708">
          <w:marLeft w:val="547"/>
          <w:marRight w:val="0"/>
          <w:marTop w:val="0"/>
          <w:marBottom w:val="0"/>
          <w:divBdr>
            <w:top w:val="none" w:sz="0" w:space="0" w:color="auto"/>
            <w:left w:val="none" w:sz="0" w:space="0" w:color="auto"/>
            <w:bottom w:val="none" w:sz="0" w:space="0" w:color="auto"/>
            <w:right w:val="none" w:sz="0" w:space="0" w:color="auto"/>
          </w:divBdr>
        </w:div>
        <w:div w:id="1841238886">
          <w:marLeft w:val="547"/>
          <w:marRight w:val="0"/>
          <w:marTop w:val="0"/>
          <w:marBottom w:val="0"/>
          <w:divBdr>
            <w:top w:val="none" w:sz="0" w:space="0" w:color="auto"/>
            <w:left w:val="none" w:sz="0" w:space="0" w:color="auto"/>
            <w:bottom w:val="none" w:sz="0" w:space="0" w:color="auto"/>
            <w:right w:val="none" w:sz="0" w:space="0" w:color="auto"/>
          </w:divBdr>
        </w:div>
      </w:divsChild>
    </w:div>
    <w:div w:id="1343163776">
      <w:bodyDiv w:val="1"/>
      <w:marLeft w:val="0"/>
      <w:marRight w:val="0"/>
      <w:marTop w:val="0"/>
      <w:marBottom w:val="0"/>
      <w:divBdr>
        <w:top w:val="none" w:sz="0" w:space="0" w:color="auto"/>
        <w:left w:val="none" w:sz="0" w:space="0" w:color="auto"/>
        <w:bottom w:val="none" w:sz="0" w:space="0" w:color="auto"/>
        <w:right w:val="none" w:sz="0" w:space="0" w:color="auto"/>
      </w:divBdr>
      <w:divsChild>
        <w:div w:id="1305964653">
          <w:marLeft w:val="0"/>
          <w:marRight w:val="0"/>
          <w:marTop w:val="0"/>
          <w:marBottom w:val="0"/>
          <w:divBdr>
            <w:top w:val="none" w:sz="0" w:space="0" w:color="auto"/>
            <w:left w:val="none" w:sz="0" w:space="0" w:color="auto"/>
            <w:bottom w:val="none" w:sz="0" w:space="0" w:color="auto"/>
            <w:right w:val="none" w:sz="0" w:space="0" w:color="auto"/>
          </w:divBdr>
          <w:divsChild>
            <w:div w:id="634025827">
              <w:marLeft w:val="0"/>
              <w:marRight w:val="0"/>
              <w:marTop w:val="0"/>
              <w:marBottom w:val="0"/>
              <w:divBdr>
                <w:top w:val="none" w:sz="0" w:space="0" w:color="auto"/>
                <w:left w:val="none" w:sz="0" w:space="0" w:color="auto"/>
                <w:bottom w:val="none" w:sz="0" w:space="0" w:color="auto"/>
                <w:right w:val="none" w:sz="0" w:space="0" w:color="auto"/>
              </w:divBdr>
              <w:divsChild>
                <w:div w:id="1035077897">
                  <w:marLeft w:val="0"/>
                  <w:marRight w:val="0"/>
                  <w:marTop w:val="0"/>
                  <w:marBottom w:val="0"/>
                  <w:divBdr>
                    <w:top w:val="none" w:sz="0" w:space="0" w:color="auto"/>
                    <w:left w:val="none" w:sz="0" w:space="0" w:color="auto"/>
                    <w:bottom w:val="none" w:sz="0" w:space="0" w:color="auto"/>
                    <w:right w:val="none" w:sz="0" w:space="0" w:color="auto"/>
                  </w:divBdr>
                  <w:divsChild>
                    <w:div w:id="989528376">
                      <w:marLeft w:val="0"/>
                      <w:marRight w:val="0"/>
                      <w:marTop w:val="0"/>
                      <w:marBottom w:val="0"/>
                      <w:divBdr>
                        <w:top w:val="none" w:sz="0" w:space="0" w:color="auto"/>
                        <w:left w:val="none" w:sz="0" w:space="0" w:color="auto"/>
                        <w:bottom w:val="none" w:sz="0" w:space="0" w:color="auto"/>
                        <w:right w:val="none" w:sz="0" w:space="0" w:color="auto"/>
                      </w:divBdr>
                      <w:divsChild>
                        <w:div w:id="1041900998">
                          <w:marLeft w:val="0"/>
                          <w:marRight w:val="0"/>
                          <w:marTop w:val="0"/>
                          <w:marBottom w:val="0"/>
                          <w:divBdr>
                            <w:top w:val="none" w:sz="0" w:space="0" w:color="auto"/>
                            <w:left w:val="none" w:sz="0" w:space="0" w:color="auto"/>
                            <w:bottom w:val="none" w:sz="0" w:space="0" w:color="auto"/>
                            <w:right w:val="none" w:sz="0" w:space="0" w:color="auto"/>
                          </w:divBdr>
                          <w:divsChild>
                            <w:div w:id="14981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054152">
          <w:marLeft w:val="0"/>
          <w:marRight w:val="0"/>
          <w:marTop w:val="0"/>
          <w:marBottom w:val="0"/>
          <w:divBdr>
            <w:top w:val="none" w:sz="0" w:space="0" w:color="auto"/>
            <w:left w:val="none" w:sz="0" w:space="0" w:color="auto"/>
            <w:bottom w:val="none" w:sz="0" w:space="0" w:color="auto"/>
            <w:right w:val="none" w:sz="0" w:space="0" w:color="auto"/>
          </w:divBdr>
          <w:divsChild>
            <w:div w:id="1937209059">
              <w:marLeft w:val="0"/>
              <w:marRight w:val="0"/>
              <w:marTop w:val="0"/>
              <w:marBottom w:val="0"/>
              <w:divBdr>
                <w:top w:val="none" w:sz="0" w:space="0" w:color="auto"/>
                <w:left w:val="none" w:sz="0" w:space="0" w:color="auto"/>
                <w:bottom w:val="none" w:sz="0" w:space="0" w:color="auto"/>
                <w:right w:val="none" w:sz="0" w:space="0" w:color="auto"/>
              </w:divBdr>
              <w:divsChild>
                <w:div w:id="7652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2672">
      <w:bodyDiv w:val="1"/>
      <w:marLeft w:val="0"/>
      <w:marRight w:val="0"/>
      <w:marTop w:val="0"/>
      <w:marBottom w:val="0"/>
      <w:divBdr>
        <w:top w:val="none" w:sz="0" w:space="0" w:color="auto"/>
        <w:left w:val="none" w:sz="0" w:space="0" w:color="auto"/>
        <w:bottom w:val="none" w:sz="0" w:space="0" w:color="auto"/>
        <w:right w:val="none" w:sz="0" w:space="0" w:color="auto"/>
      </w:divBdr>
    </w:div>
    <w:div w:id="1364671899">
      <w:bodyDiv w:val="1"/>
      <w:marLeft w:val="0"/>
      <w:marRight w:val="0"/>
      <w:marTop w:val="0"/>
      <w:marBottom w:val="0"/>
      <w:divBdr>
        <w:top w:val="none" w:sz="0" w:space="0" w:color="auto"/>
        <w:left w:val="none" w:sz="0" w:space="0" w:color="auto"/>
        <w:bottom w:val="none" w:sz="0" w:space="0" w:color="auto"/>
        <w:right w:val="none" w:sz="0" w:space="0" w:color="auto"/>
      </w:divBdr>
    </w:div>
    <w:div w:id="1364745634">
      <w:bodyDiv w:val="1"/>
      <w:marLeft w:val="0"/>
      <w:marRight w:val="0"/>
      <w:marTop w:val="0"/>
      <w:marBottom w:val="0"/>
      <w:divBdr>
        <w:top w:val="none" w:sz="0" w:space="0" w:color="auto"/>
        <w:left w:val="none" w:sz="0" w:space="0" w:color="auto"/>
        <w:bottom w:val="none" w:sz="0" w:space="0" w:color="auto"/>
        <w:right w:val="none" w:sz="0" w:space="0" w:color="auto"/>
      </w:divBdr>
      <w:divsChild>
        <w:div w:id="1916547571">
          <w:marLeft w:val="0"/>
          <w:marRight w:val="0"/>
          <w:marTop w:val="0"/>
          <w:marBottom w:val="0"/>
          <w:divBdr>
            <w:top w:val="none" w:sz="0" w:space="0" w:color="auto"/>
            <w:left w:val="none" w:sz="0" w:space="0" w:color="auto"/>
            <w:bottom w:val="none" w:sz="0" w:space="0" w:color="auto"/>
            <w:right w:val="none" w:sz="0" w:space="0" w:color="auto"/>
          </w:divBdr>
          <w:divsChild>
            <w:div w:id="175265481">
              <w:marLeft w:val="0"/>
              <w:marRight w:val="0"/>
              <w:marTop w:val="0"/>
              <w:marBottom w:val="0"/>
              <w:divBdr>
                <w:top w:val="none" w:sz="0" w:space="0" w:color="auto"/>
                <w:left w:val="none" w:sz="0" w:space="0" w:color="auto"/>
                <w:bottom w:val="none" w:sz="0" w:space="0" w:color="auto"/>
                <w:right w:val="none" w:sz="0" w:space="0" w:color="auto"/>
              </w:divBdr>
              <w:divsChild>
                <w:div w:id="1209991191">
                  <w:marLeft w:val="0"/>
                  <w:marRight w:val="0"/>
                  <w:marTop w:val="0"/>
                  <w:marBottom w:val="0"/>
                  <w:divBdr>
                    <w:top w:val="none" w:sz="0" w:space="0" w:color="auto"/>
                    <w:left w:val="none" w:sz="0" w:space="0" w:color="auto"/>
                    <w:bottom w:val="none" w:sz="0" w:space="0" w:color="auto"/>
                    <w:right w:val="none" w:sz="0" w:space="0" w:color="auto"/>
                  </w:divBdr>
                  <w:divsChild>
                    <w:div w:id="2113891781">
                      <w:marLeft w:val="0"/>
                      <w:marRight w:val="0"/>
                      <w:marTop w:val="0"/>
                      <w:marBottom w:val="0"/>
                      <w:divBdr>
                        <w:top w:val="none" w:sz="0" w:space="0" w:color="auto"/>
                        <w:left w:val="none" w:sz="0" w:space="0" w:color="auto"/>
                        <w:bottom w:val="none" w:sz="0" w:space="0" w:color="auto"/>
                        <w:right w:val="none" w:sz="0" w:space="0" w:color="auto"/>
                      </w:divBdr>
                      <w:divsChild>
                        <w:div w:id="15247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57749">
      <w:bodyDiv w:val="1"/>
      <w:marLeft w:val="0"/>
      <w:marRight w:val="0"/>
      <w:marTop w:val="0"/>
      <w:marBottom w:val="0"/>
      <w:divBdr>
        <w:top w:val="none" w:sz="0" w:space="0" w:color="auto"/>
        <w:left w:val="none" w:sz="0" w:space="0" w:color="auto"/>
        <w:bottom w:val="none" w:sz="0" w:space="0" w:color="auto"/>
        <w:right w:val="none" w:sz="0" w:space="0" w:color="auto"/>
      </w:divBdr>
      <w:divsChild>
        <w:div w:id="1931084097">
          <w:marLeft w:val="0"/>
          <w:marRight w:val="0"/>
          <w:marTop w:val="0"/>
          <w:marBottom w:val="0"/>
          <w:divBdr>
            <w:top w:val="none" w:sz="0" w:space="0" w:color="auto"/>
            <w:left w:val="none" w:sz="0" w:space="0" w:color="auto"/>
            <w:bottom w:val="none" w:sz="0" w:space="0" w:color="auto"/>
            <w:right w:val="none" w:sz="0" w:space="0" w:color="auto"/>
          </w:divBdr>
          <w:divsChild>
            <w:div w:id="267198733">
              <w:marLeft w:val="0"/>
              <w:marRight w:val="0"/>
              <w:marTop w:val="0"/>
              <w:marBottom w:val="0"/>
              <w:divBdr>
                <w:top w:val="none" w:sz="0" w:space="0" w:color="auto"/>
                <w:left w:val="none" w:sz="0" w:space="0" w:color="auto"/>
                <w:bottom w:val="none" w:sz="0" w:space="0" w:color="auto"/>
                <w:right w:val="none" w:sz="0" w:space="0" w:color="auto"/>
              </w:divBdr>
              <w:divsChild>
                <w:div w:id="2079550619">
                  <w:marLeft w:val="0"/>
                  <w:marRight w:val="0"/>
                  <w:marTop w:val="0"/>
                  <w:marBottom w:val="0"/>
                  <w:divBdr>
                    <w:top w:val="none" w:sz="0" w:space="0" w:color="auto"/>
                    <w:left w:val="none" w:sz="0" w:space="0" w:color="auto"/>
                    <w:bottom w:val="none" w:sz="0" w:space="0" w:color="auto"/>
                    <w:right w:val="none" w:sz="0" w:space="0" w:color="auto"/>
                  </w:divBdr>
                  <w:divsChild>
                    <w:div w:id="6058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6635">
          <w:marLeft w:val="0"/>
          <w:marRight w:val="0"/>
          <w:marTop w:val="0"/>
          <w:marBottom w:val="0"/>
          <w:divBdr>
            <w:top w:val="none" w:sz="0" w:space="0" w:color="auto"/>
            <w:left w:val="none" w:sz="0" w:space="0" w:color="auto"/>
            <w:bottom w:val="none" w:sz="0" w:space="0" w:color="auto"/>
            <w:right w:val="none" w:sz="0" w:space="0" w:color="auto"/>
          </w:divBdr>
          <w:divsChild>
            <w:div w:id="2117285625">
              <w:marLeft w:val="0"/>
              <w:marRight w:val="0"/>
              <w:marTop w:val="0"/>
              <w:marBottom w:val="0"/>
              <w:divBdr>
                <w:top w:val="none" w:sz="0" w:space="0" w:color="auto"/>
                <w:left w:val="none" w:sz="0" w:space="0" w:color="auto"/>
                <w:bottom w:val="none" w:sz="0" w:space="0" w:color="auto"/>
                <w:right w:val="none" w:sz="0" w:space="0" w:color="auto"/>
              </w:divBdr>
              <w:divsChild>
                <w:div w:id="688529624">
                  <w:marLeft w:val="0"/>
                  <w:marRight w:val="0"/>
                  <w:marTop w:val="0"/>
                  <w:marBottom w:val="0"/>
                  <w:divBdr>
                    <w:top w:val="none" w:sz="0" w:space="0" w:color="auto"/>
                    <w:left w:val="none" w:sz="0" w:space="0" w:color="auto"/>
                    <w:bottom w:val="none" w:sz="0" w:space="0" w:color="auto"/>
                    <w:right w:val="none" w:sz="0" w:space="0" w:color="auto"/>
                  </w:divBdr>
                </w:div>
              </w:divsChild>
            </w:div>
            <w:div w:id="1905217863">
              <w:marLeft w:val="0"/>
              <w:marRight w:val="0"/>
              <w:marTop w:val="0"/>
              <w:marBottom w:val="0"/>
              <w:divBdr>
                <w:top w:val="none" w:sz="0" w:space="0" w:color="auto"/>
                <w:left w:val="none" w:sz="0" w:space="0" w:color="auto"/>
                <w:bottom w:val="none" w:sz="0" w:space="0" w:color="auto"/>
                <w:right w:val="none" w:sz="0" w:space="0" w:color="auto"/>
              </w:divBdr>
              <w:divsChild>
                <w:div w:id="499658571">
                  <w:marLeft w:val="0"/>
                  <w:marRight w:val="0"/>
                  <w:marTop w:val="0"/>
                  <w:marBottom w:val="0"/>
                  <w:divBdr>
                    <w:top w:val="none" w:sz="0" w:space="0" w:color="auto"/>
                    <w:left w:val="none" w:sz="0" w:space="0" w:color="auto"/>
                    <w:bottom w:val="none" w:sz="0" w:space="0" w:color="auto"/>
                    <w:right w:val="none" w:sz="0" w:space="0" w:color="auto"/>
                  </w:divBdr>
                  <w:divsChild>
                    <w:div w:id="399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0471">
          <w:marLeft w:val="0"/>
          <w:marRight w:val="0"/>
          <w:marTop w:val="0"/>
          <w:marBottom w:val="0"/>
          <w:divBdr>
            <w:top w:val="none" w:sz="0" w:space="0" w:color="auto"/>
            <w:left w:val="none" w:sz="0" w:space="0" w:color="auto"/>
            <w:bottom w:val="none" w:sz="0" w:space="0" w:color="auto"/>
            <w:right w:val="none" w:sz="0" w:space="0" w:color="auto"/>
          </w:divBdr>
          <w:divsChild>
            <w:div w:id="1053966256">
              <w:marLeft w:val="0"/>
              <w:marRight w:val="0"/>
              <w:marTop w:val="0"/>
              <w:marBottom w:val="0"/>
              <w:divBdr>
                <w:top w:val="none" w:sz="0" w:space="0" w:color="auto"/>
                <w:left w:val="none" w:sz="0" w:space="0" w:color="auto"/>
                <w:bottom w:val="none" w:sz="0" w:space="0" w:color="auto"/>
                <w:right w:val="none" w:sz="0" w:space="0" w:color="auto"/>
              </w:divBdr>
              <w:divsChild>
                <w:div w:id="1044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21293">
      <w:bodyDiv w:val="1"/>
      <w:marLeft w:val="0"/>
      <w:marRight w:val="0"/>
      <w:marTop w:val="0"/>
      <w:marBottom w:val="0"/>
      <w:divBdr>
        <w:top w:val="none" w:sz="0" w:space="0" w:color="auto"/>
        <w:left w:val="none" w:sz="0" w:space="0" w:color="auto"/>
        <w:bottom w:val="none" w:sz="0" w:space="0" w:color="auto"/>
        <w:right w:val="none" w:sz="0" w:space="0" w:color="auto"/>
      </w:divBdr>
    </w:div>
    <w:div w:id="1559517280">
      <w:bodyDiv w:val="1"/>
      <w:marLeft w:val="0"/>
      <w:marRight w:val="0"/>
      <w:marTop w:val="0"/>
      <w:marBottom w:val="0"/>
      <w:divBdr>
        <w:top w:val="none" w:sz="0" w:space="0" w:color="auto"/>
        <w:left w:val="none" w:sz="0" w:space="0" w:color="auto"/>
        <w:bottom w:val="none" w:sz="0" w:space="0" w:color="auto"/>
        <w:right w:val="none" w:sz="0" w:space="0" w:color="auto"/>
      </w:divBdr>
    </w:div>
    <w:div w:id="1588155505">
      <w:bodyDiv w:val="1"/>
      <w:marLeft w:val="0"/>
      <w:marRight w:val="0"/>
      <w:marTop w:val="0"/>
      <w:marBottom w:val="0"/>
      <w:divBdr>
        <w:top w:val="none" w:sz="0" w:space="0" w:color="auto"/>
        <w:left w:val="none" w:sz="0" w:space="0" w:color="auto"/>
        <w:bottom w:val="none" w:sz="0" w:space="0" w:color="auto"/>
        <w:right w:val="none" w:sz="0" w:space="0" w:color="auto"/>
      </w:divBdr>
      <w:divsChild>
        <w:div w:id="495463881">
          <w:marLeft w:val="0"/>
          <w:marRight w:val="0"/>
          <w:marTop w:val="0"/>
          <w:marBottom w:val="0"/>
          <w:divBdr>
            <w:top w:val="none" w:sz="0" w:space="0" w:color="auto"/>
            <w:left w:val="none" w:sz="0" w:space="0" w:color="auto"/>
            <w:bottom w:val="none" w:sz="0" w:space="0" w:color="auto"/>
            <w:right w:val="none" w:sz="0" w:space="0" w:color="auto"/>
          </w:divBdr>
          <w:divsChild>
            <w:div w:id="499662359">
              <w:marLeft w:val="0"/>
              <w:marRight w:val="0"/>
              <w:marTop w:val="0"/>
              <w:marBottom w:val="0"/>
              <w:divBdr>
                <w:top w:val="none" w:sz="0" w:space="0" w:color="auto"/>
                <w:left w:val="none" w:sz="0" w:space="0" w:color="auto"/>
                <w:bottom w:val="none" w:sz="0" w:space="0" w:color="auto"/>
                <w:right w:val="none" w:sz="0" w:space="0" w:color="auto"/>
              </w:divBdr>
              <w:divsChild>
                <w:div w:id="1766221879">
                  <w:marLeft w:val="0"/>
                  <w:marRight w:val="0"/>
                  <w:marTop w:val="0"/>
                  <w:marBottom w:val="0"/>
                  <w:divBdr>
                    <w:top w:val="none" w:sz="0" w:space="0" w:color="auto"/>
                    <w:left w:val="none" w:sz="0" w:space="0" w:color="auto"/>
                    <w:bottom w:val="none" w:sz="0" w:space="0" w:color="auto"/>
                    <w:right w:val="none" w:sz="0" w:space="0" w:color="auto"/>
                  </w:divBdr>
                  <w:divsChild>
                    <w:div w:id="1486628713">
                      <w:marLeft w:val="0"/>
                      <w:marRight w:val="0"/>
                      <w:marTop w:val="0"/>
                      <w:marBottom w:val="0"/>
                      <w:divBdr>
                        <w:top w:val="none" w:sz="0" w:space="0" w:color="auto"/>
                        <w:left w:val="none" w:sz="0" w:space="0" w:color="auto"/>
                        <w:bottom w:val="none" w:sz="0" w:space="0" w:color="auto"/>
                        <w:right w:val="none" w:sz="0" w:space="0" w:color="auto"/>
                      </w:divBdr>
                      <w:divsChild>
                        <w:div w:id="1487281340">
                          <w:marLeft w:val="0"/>
                          <w:marRight w:val="0"/>
                          <w:marTop w:val="0"/>
                          <w:marBottom w:val="0"/>
                          <w:divBdr>
                            <w:top w:val="none" w:sz="0" w:space="0" w:color="auto"/>
                            <w:left w:val="none" w:sz="0" w:space="0" w:color="auto"/>
                            <w:bottom w:val="none" w:sz="0" w:space="0" w:color="auto"/>
                            <w:right w:val="none" w:sz="0" w:space="0" w:color="auto"/>
                          </w:divBdr>
                          <w:divsChild>
                            <w:div w:id="13643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4702">
          <w:marLeft w:val="0"/>
          <w:marRight w:val="0"/>
          <w:marTop w:val="0"/>
          <w:marBottom w:val="0"/>
          <w:divBdr>
            <w:top w:val="none" w:sz="0" w:space="0" w:color="auto"/>
            <w:left w:val="none" w:sz="0" w:space="0" w:color="auto"/>
            <w:bottom w:val="none" w:sz="0" w:space="0" w:color="auto"/>
            <w:right w:val="none" w:sz="0" w:space="0" w:color="auto"/>
          </w:divBdr>
          <w:divsChild>
            <w:div w:id="283192518">
              <w:marLeft w:val="0"/>
              <w:marRight w:val="0"/>
              <w:marTop w:val="0"/>
              <w:marBottom w:val="0"/>
              <w:divBdr>
                <w:top w:val="none" w:sz="0" w:space="0" w:color="auto"/>
                <w:left w:val="none" w:sz="0" w:space="0" w:color="auto"/>
                <w:bottom w:val="none" w:sz="0" w:space="0" w:color="auto"/>
                <w:right w:val="none" w:sz="0" w:space="0" w:color="auto"/>
              </w:divBdr>
              <w:divsChild>
                <w:div w:id="2514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32777">
      <w:bodyDiv w:val="1"/>
      <w:marLeft w:val="0"/>
      <w:marRight w:val="0"/>
      <w:marTop w:val="0"/>
      <w:marBottom w:val="0"/>
      <w:divBdr>
        <w:top w:val="none" w:sz="0" w:space="0" w:color="auto"/>
        <w:left w:val="none" w:sz="0" w:space="0" w:color="auto"/>
        <w:bottom w:val="none" w:sz="0" w:space="0" w:color="auto"/>
        <w:right w:val="none" w:sz="0" w:space="0" w:color="auto"/>
      </w:divBdr>
      <w:divsChild>
        <w:div w:id="1323697831">
          <w:marLeft w:val="0"/>
          <w:marRight w:val="0"/>
          <w:marTop w:val="0"/>
          <w:marBottom w:val="0"/>
          <w:divBdr>
            <w:top w:val="none" w:sz="0" w:space="0" w:color="auto"/>
            <w:left w:val="none" w:sz="0" w:space="0" w:color="auto"/>
            <w:bottom w:val="none" w:sz="0" w:space="0" w:color="auto"/>
            <w:right w:val="none" w:sz="0" w:space="0" w:color="auto"/>
          </w:divBdr>
          <w:divsChild>
            <w:div w:id="1655337157">
              <w:marLeft w:val="0"/>
              <w:marRight w:val="0"/>
              <w:marTop w:val="0"/>
              <w:marBottom w:val="0"/>
              <w:divBdr>
                <w:top w:val="none" w:sz="0" w:space="0" w:color="auto"/>
                <w:left w:val="none" w:sz="0" w:space="0" w:color="auto"/>
                <w:bottom w:val="none" w:sz="0" w:space="0" w:color="auto"/>
                <w:right w:val="none" w:sz="0" w:space="0" w:color="auto"/>
              </w:divBdr>
              <w:divsChild>
                <w:div w:id="1091588378">
                  <w:marLeft w:val="0"/>
                  <w:marRight w:val="0"/>
                  <w:marTop w:val="0"/>
                  <w:marBottom w:val="0"/>
                  <w:divBdr>
                    <w:top w:val="none" w:sz="0" w:space="0" w:color="auto"/>
                    <w:left w:val="none" w:sz="0" w:space="0" w:color="auto"/>
                    <w:bottom w:val="none" w:sz="0" w:space="0" w:color="auto"/>
                    <w:right w:val="none" w:sz="0" w:space="0" w:color="auto"/>
                  </w:divBdr>
                  <w:divsChild>
                    <w:div w:id="2306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4869">
          <w:marLeft w:val="0"/>
          <w:marRight w:val="0"/>
          <w:marTop w:val="0"/>
          <w:marBottom w:val="0"/>
          <w:divBdr>
            <w:top w:val="none" w:sz="0" w:space="0" w:color="auto"/>
            <w:left w:val="none" w:sz="0" w:space="0" w:color="auto"/>
            <w:bottom w:val="none" w:sz="0" w:space="0" w:color="auto"/>
            <w:right w:val="none" w:sz="0" w:space="0" w:color="auto"/>
          </w:divBdr>
          <w:divsChild>
            <w:div w:id="269244275">
              <w:marLeft w:val="0"/>
              <w:marRight w:val="0"/>
              <w:marTop w:val="0"/>
              <w:marBottom w:val="0"/>
              <w:divBdr>
                <w:top w:val="none" w:sz="0" w:space="0" w:color="auto"/>
                <w:left w:val="none" w:sz="0" w:space="0" w:color="auto"/>
                <w:bottom w:val="none" w:sz="0" w:space="0" w:color="auto"/>
                <w:right w:val="none" w:sz="0" w:space="0" w:color="auto"/>
              </w:divBdr>
              <w:divsChild>
                <w:div w:id="1063257853">
                  <w:marLeft w:val="0"/>
                  <w:marRight w:val="0"/>
                  <w:marTop w:val="0"/>
                  <w:marBottom w:val="0"/>
                  <w:divBdr>
                    <w:top w:val="none" w:sz="0" w:space="0" w:color="auto"/>
                    <w:left w:val="none" w:sz="0" w:space="0" w:color="auto"/>
                    <w:bottom w:val="none" w:sz="0" w:space="0" w:color="auto"/>
                    <w:right w:val="none" w:sz="0" w:space="0" w:color="auto"/>
                  </w:divBdr>
                </w:div>
              </w:divsChild>
            </w:div>
            <w:div w:id="832646764">
              <w:marLeft w:val="0"/>
              <w:marRight w:val="0"/>
              <w:marTop w:val="0"/>
              <w:marBottom w:val="0"/>
              <w:divBdr>
                <w:top w:val="none" w:sz="0" w:space="0" w:color="auto"/>
                <w:left w:val="none" w:sz="0" w:space="0" w:color="auto"/>
                <w:bottom w:val="none" w:sz="0" w:space="0" w:color="auto"/>
                <w:right w:val="none" w:sz="0" w:space="0" w:color="auto"/>
              </w:divBdr>
              <w:divsChild>
                <w:div w:id="8800936">
                  <w:marLeft w:val="0"/>
                  <w:marRight w:val="0"/>
                  <w:marTop w:val="0"/>
                  <w:marBottom w:val="0"/>
                  <w:divBdr>
                    <w:top w:val="none" w:sz="0" w:space="0" w:color="auto"/>
                    <w:left w:val="none" w:sz="0" w:space="0" w:color="auto"/>
                    <w:bottom w:val="none" w:sz="0" w:space="0" w:color="auto"/>
                    <w:right w:val="none" w:sz="0" w:space="0" w:color="auto"/>
                  </w:divBdr>
                  <w:divsChild>
                    <w:div w:id="791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31118">
          <w:marLeft w:val="0"/>
          <w:marRight w:val="0"/>
          <w:marTop w:val="0"/>
          <w:marBottom w:val="0"/>
          <w:divBdr>
            <w:top w:val="none" w:sz="0" w:space="0" w:color="auto"/>
            <w:left w:val="none" w:sz="0" w:space="0" w:color="auto"/>
            <w:bottom w:val="none" w:sz="0" w:space="0" w:color="auto"/>
            <w:right w:val="none" w:sz="0" w:space="0" w:color="auto"/>
          </w:divBdr>
          <w:divsChild>
            <w:div w:id="563495021">
              <w:marLeft w:val="0"/>
              <w:marRight w:val="0"/>
              <w:marTop w:val="0"/>
              <w:marBottom w:val="0"/>
              <w:divBdr>
                <w:top w:val="none" w:sz="0" w:space="0" w:color="auto"/>
                <w:left w:val="none" w:sz="0" w:space="0" w:color="auto"/>
                <w:bottom w:val="none" w:sz="0" w:space="0" w:color="auto"/>
                <w:right w:val="none" w:sz="0" w:space="0" w:color="auto"/>
              </w:divBdr>
              <w:divsChild>
                <w:div w:id="11553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4227">
      <w:bodyDiv w:val="1"/>
      <w:marLeft w:val="0"/>
      <w:marRight w:val="0"/>
      <w:marTop w:val="0"/>
      <w:marBottom w:val="0"/>
      <w:divBdr>
        <w:top w:val="none" w:sz="0" w:space="0" w:color="auto"/>
        <w:left w:val="none" w:sz="0" w:space="0" w:color="auto"/>
        <w:bottom w:val="none" w:sz="0" w:space="0" w:color="auto"/>
        <w:right w:val="none" w:sz="0" w:space="0" w:color="auto"/>
      </w:divBdr>
      <w:divsChild>
        <w:div w:id="1640913208">
          <w:marLeft w:val="0"/>
          <w:marRight w:val="0"/>
          <w:marTop w:val="0"/>
          <w:marBottom w:val="0"/>
          <w:divBdr>
            <w:top w:val="none" w:sz="0" w:space="0" w:color="auto"/>
            <w:left w:val="none" w:sz="0" w:space="0" w:color="auto"/>
            <w:bottom w:val="none" w:sz="0" w:space="0" w:color="auto"/>
            <w:right w:val="none" w:sz="0" w:space="0" w:color="auto"/>
          </w:divBdr>
          <w:divsChild>
            <w:div w:id="1818954248">
              <w:marLeft w:val="0"/>
              <w:marRight w:val="0"/>
              <w:marTop w:val="0"/>
              <w:marBottom w:val="0"/>
              <w:divBdr>
                <w:top w:val="none" w:sz="0" w:space="0" w:color="auto"/>
                <w:left w:val="none" w:sz="0" w:space="0" w:color="auto"/>
                <w:bottom w:val="none" w:sz="0" w:space="0" w:color="auto"/>
                <w:right w:val="none" w:sz="0" w:space="0" w:color="auto"/>
              </w:divBdr>
              <w:divsChild>
                <w:div w:id="157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7879">
      <w:bodyDiv w:val="1"/>
      <w:marLeft w:val="0"/>
      <w:marRight w:val="0"/>
      <w:marTop w:val="0"/>
      <w:marBottom w:val="0"/>
      <w:divBdr>
        <w:top w:val="none" w:sz="0" w:space="0" w:color="auto"/>
        <w:left w:val="none" w:sz="0" w:space="0" w:color="auto"/>
        <w:bottom w:val="none" w:sz="0" w:space="0" w:color="auto"/>
        <w:right w:val="none" w:sz="0" w:space="0" w:color="auto"/>
      </w:divBdr>
      <w:divsChild>
        <w:div w:id="478810990">
          <w:marLeft w:val="0"/>
          <w:marRight w:val="0"/>
          <w:marTop w:val="0"/>
          <w:marBottom w:val="0"/>
          <w:divBdr>
            <w:top w:val="none" w:sz="0" w:space="0" w:color="auto"/>
            <w:left w:val="none" w:sz="0" w:space="0" w:color="auto"/>
            <w:bottom w:val="none" w:sz="0" w:space="0" w:color="auto"/>
            <w:right w:val="none" w:sz="0" w:space="0" w:color="auto"/>
          </w:divBdr>
          <w:divsChild>
            <w:div w:id="990905141">
              <w:marLeft w:val="0"/>
              <w:marRight w:val="0"/>
              <w:marTop w:val="0"/>
              <w:marBottom w:val="0"/>
              <w:divBdr>
                <w:top w:val="none" w:sz="0" w:space="0" w:color="auto"/>
                <w:left w:val="none" w:sz="0" w:space="0" w:color="auto"/>
                <w:bottom w:val="none" w:sz="0" w:space="0" w:color="auto"/>
                <w:right w:val="none" w:sz="0" w:space="0" w:color="auto"/>
              </w:divBdr>
              <w:divsChild>
                <w:div w:id="827868737">
                  <w:marLeft w:val="0"/>
                  <w:marRight w:val="0"/>
                  <w:marTop w:val="0"/>
                  <w:marBottom w:val="0"/>
                  <w:divBdr>
                    <w:top w:val="none" w:sz="0" w:space="0" w:color="auto"/>
                    <w:left w:val="none" w:sz="0" w:space="0" w:color="auto"/>
                    <w:bottom w:val="none" w:sz="0" w:space="0" w:color="auto"/>
                    <w:right w:val="none" w:sz="0" w:space="0" w:color="auto"/>
                  </w:divBdr>
                  <w:divsChild>
                    <w:div w:id="12703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9575">
      <w:bodyDiv w:val="1"/>
      <w:marLeft w:val="0"/>
      <w:marRight w:val="0"/>
      <w:marTop w:val="0"/>
      <w:marBottom w:val="0"/>
      <w:divBdr>
        <w:top w:val="none" w:sz="0" w:space="0" w:color="auto"/>
        <w:left w:val="none" w:sz="0" w:space="0" w:color="auto"/>
        <w:bottom w:val="none" w:sz="0" w:space="0" w:color="auto"/>
        <w:right w:val="none" w:sz="0" w:space="0" w:color="auto"/>
      </w:divBdr>
      <w:divsChild>
        <w:div w:id="1202203517">
          <w:marLeft w:val="0"/>
          <w:marRight w:val="0"/>
          <w:marTop w:val="0"/>
          <w:marBottom w:val="0"/>
          <w:divBdr>
            <w:top w:val="none" w:sz="0" w:space="0" w:color="auto"/>
            <w:left w:val="none" w:sz="0" w:space="0" w:color="auto"/>
            <w:bottom w:val="none" w:sz="0" w:space="0" w:color="auto"/>
            <w:right w:val="none" w:sz="0" w:space="0" w:color="auto"/>
          </w:divBdr>
        </w:div>
      </w:divsChild>
    </w:div>
    <w:div w:id="1683167493">
      <w:bodyDiv w:val="1"/>
      <w:marLeft w:val="0"/>
      <w:marRight w:val="0"/>
      <w:marTop w:val="0"/>
      <w:marBottom w:val="0"/>
      <w:divBdr>
        <w:top w:val="none" w:sz="0" w:space="0" w:color="auto"/>
        <w:left w:val="none" w:sz="0" w:space="0" w:color="auto"/>
        <w:bottom w:val="none" w:sz="0" w:space="0" w:color="auto"/>
        <w:right w:val="none" w:sz="0" w:space="0" w:color="auto"/>
      </w:divBdr>
      <w:divsChild>
        <w:div w:id="82727754">
          <w:marLeft w:val="0"/>
          <w:marRight w:val="0"/>
          <w:marTop w:val="0"/>
          <w:marBottom w:val="0"/>
          <w:divBdr>
            <w:top w:val="none" w:sz="0" w:space="0" w:color="auto"/>
            <w:left w:val="none" w:sz="0" w:space="0" w:color="auto"/>
            <w:bottom w:val="none" w:sz="0" w:space="0" w:color="auto"/>
            <w:right w:val="none" w:sz="0" w:space="0" w:color="auto"/>
          </w:divBdr>
          <w:divsChild>
            <w:div w:id="453409440">
              <w:marLeft w:val="0"/>
              <w:marRight w:val="0"/>
              <w:marTop w:val="0"/>
              <w:marBottom w:val="0"/>
              <w:divBdr>
                <w:top w:val="none" w:sz="0" w:space="0" w:color="auto"/>
                <w:left w:val="none" w:sz="0" w:space="0" w:color="auto"/>
                <w:bottom w:val="none" w:sz="0" w:space="0" w:color="auto"/>
                <w:right w:val="none" w:sz="0" w:space="0" w:color="auto"/>
              </w:divBdr>
              <w:divsChild>
                <w:div w:id="18371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1425">
      <w:bodyDiv w:val="1"/>
      <w:marLeft w:val="0"/>
      <w:marRight w:val="0"/>
      <w:marTop w:val="0"/>
      <w:marBottom w:val="0"/>
      <w:divBdr>
        <w:top w:val="none" w:sz="0" w:space="0" w:color="auto"/>
        <w:left w:val="none" w:sz="0" w:space="0" w:color="auto"/>
        <w:bottom w:val="none" w:sz="0" w:space="0" w:color="auto"/>
        <w:right w:val="none" w:sz="0" w:space="0" w:color="auto"/>
      </w:divBdr>
      <w:divsChild>
        <w:div w:id="190918021">
          <w:marLeft w:val="0"/>
          <w:marRight w:val="0"/>
          <w:marTop w:val="0"/>
          <w:marBottom w:val="0"/>
          <w:divBdr>
            <w:top w:val="none" w:sz="0" w:space="0" w:color="auto"/>
            <w:left w:val="none" w:sz="0" w:space="0" w:color="auto"/>
            <w:bottom w:val="none" w:sz="0" w:space="0" w:color="auto"/>
            <w:right w:val="none" w:sz="0" w:space="0" w:color="auto"/>
          </w:divBdr>
          <w:divsChild>
            <w:div w:id="316735745">
              <w:marLeft w:val="0"/>
              <w:marRight w:val="0"/>
              <w:marTop w:val="0"/>
              <w:marBottom w:val="0"/>
              <w:divBdr>
                <w:top w:val="none" w:sz="0" w:space="0" w:color="auto"/>
                <w:left w:val="none" w:sz="0" w:space="0" w:color="auto"/>
                <w:bottom w:val="none" w:sz="0" w:space="0" w:color="auto"/>
                <w:right w:val="none" w:sz="0" w:space="0" w:color="auto"/>
              </w:divBdr>
              <w:divsChild>
                <w:div w:id="718549443">
                  <w:marLeft w:val="0"/>
                  <w:marRight w:val="0"/>
                  <w:marTop w:val="0"/>
                  <w:marBottom w:val="0"/>
                  <w:divBdr>
                    <w:top w:val="none" w:sz="0" w:space="0" w:color="auto"/>
                    <w:left w:val="none" w:sz="0" w:space="0" w:color="auto"/>
                    <w:bottom w:val="none" w:sz="0" w:space="0" w:color="auto"/>
                    <w:right w:val="none" w:sz="0" w:space="0" w:color="auto"/>
                  </w:divBdr>
                  <w:divsChild>
                    <w:div w:id="9044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4603">
      <w:bodyDiv w:val="1"/>
      <w:marLeft w:val="0"/>
      <w:marRight w:val="0"/>
      <w:marTop w:val="0"/>
      <w:marBottom w:val="0"/>
      <w:divBdr>
        <w:top w:val="none" w:sz="0" w:space="0" w:color="auto"/>
        <w:left w:val="none" w:sz="0" w:space="0" w:color="auto"/>
        <w:bottom w:val="none" w:sz="0" w:space="0" w:color="auto"/>
        <w:right w:val="none" w:sz="0" w:space="0" w:color="auto"/>
      </w:divBdr>
    </w:div>
    <w:div w:id="1708532342">
      <w:bodyDiv w:val="1"/>
      <w:marLeft w:val="0"/>
      <w:marRight w:val="0"/>
      <w:marTop w:val="0"/>
      <w:marBottom w:val="0"/>
      <w:divBdr>
        <w:top w:val="none" w:sz="0" w:space="0" w:color="auto"/>
        <w:left w:val="none" w:sz="0" w:space="0" w:color="auto"/>
        <w:bottom w:val="none" w:sz="0" w:space="0" w:color="auto"/>
        <w:right w:val="none" w:sz="0" w:space="0" w:color="auto"/>
      </w:divBdr>
    </w:div>
    <w:div w:id="1778015267">
      <w:bodyDiv w:val="1"/>
      <w:marLeft w:val="0"/>
      <w:marRight w:val="0"/>
      <w:marTop w:val="0"/>
      <w:marBottom w:val="0"/>
      <w:divBdr>
        <w:top w:val="none" w:sz="0" w:space="0" w:color="auto"/>
        <w:left w:val="none" w:sz="0" w:space="0" w:color="auto"/>
        <w:bottom w:val="none" w:sz="0" w:space="0" w:color="auto"/>
        <w:right w:val="none" w:sz="0" w:space="0" w:color="auto"/>
      </w:divBdr>
    </w:div>
    <w:div w:id="1794982006">
      <w:bodyDiv w:val="1"/>
      <w:marLeft w:val="0"/>
      <w:marRight w:val="0"/>
      <w:marTop w:val="0"/>
      <w:marBottom w:val="0"/>
      <w:divBdr>
        <w:top w:val="none" w:sz="0" w:space="0" w:color="auto"/>
        <w:left w:val="none" w:sz="0" w:space="0" w:color="auto"/>
        <w:bottom w:val="none" w:sz="0" w:space="0" w:color="auto"/>
        <w:right w:val="none" w:sz="0" w:space="0" w:color="auto"/>
      </w:divBdr>
      <w:divsChild>
        <w:div w:id="1958372312">
          <w:marLeft w:val="0"/>
          <w:marRight w:val="0"/>
          <w:marTop w:val="0"/>
          <w:marBottom w:val="0"/>
          <w:divBdr>
            <w:top w:val="none" w:sz="0" w:space="0" w:color="auto"/>
            <w:left w:val="none" w:sz="0" w:space="0" w:color="auto"/>
            <w:bottom w:val="none" w:sz="0" w:space="0" w:color="auto"/>
            <w:right w:val="none" w:sz="0" w:space="0" w:color="auto"/>
          </w:divBdr>
          <w:divsChild>
            <w:div w:id="463810693">
              <w:marLeft w:val="0"/>
              <w:marRight w:val="0"/>
              <w:marTop w:val="0"/>
              <w:marBottom w:val="0"/>
              <w:divBdr>
                <w:top w:val="none" w:sz="0" w:space="0" w:color="auto"/>
                <w:left w:val="none" w:sz="0" w:space="0" w:color="auto"/>
                <w:bottom w:val="none" w:sz="0" w:space="0" w:color="auto"/>
                <w:right w:val="none" w:sz="0" w:space="0" w:color="auto"/>
              </w:divBdr>
              <w:divsChild>
                <w:div w:id="726957843">
                  <w:marLeft w:val="0"/>
                  <w:marRight w:val="0"/>
                  <w:marTop w:val="0"/>
                  <w:marBottom w:val="0"/>
                  <w:divBdr>
                    <w:top w:val="none" w:sz="0" w:space="0" w:color="auto"/>
                    <w:left w:val="none" w:sz="0" w:space="0" w:color="auto"/>
                    <w:bottom w:val="none" w:sz="0" w:space="0" w:color="auto"/>
                    <w:right w:val="none" w:sz="0" w:space="0" w:color="auto"/>
                  </w:divBdr>
                  <w:divsChild>
                    <w:div w:id="10194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55841">
      <w:bodyDiv w:val="1"/>
      <w:marLeft w:val="0"/>
      <w:marRight w:val="0"/>
      <w:marTop w:val="0"/>
      <w:marBottom w:val="0"/>
      <w:divBdr>
        <w:top w:val="none" w:sz="0" w:space="0" w:color="auto"/>
        <w:left w:val="none" w:sz="0" w:space="0" w:color="auto"/>
        <w:bottom w:val="none" w:sz="0" w:space="0" w:color="auto"/>
        <w:right w:val="none" w:sz="0" w:space="0" w:color="auto"/>
      </w:divBdr>
      <w:divsChild>
        <w:div w:id="1466266499">
          <w:marLeft w:val="0"/>
          <w:marRight w:val="0"/>
          <w:marTop w:val="0"/>
          <w:marBottom w:val="0"/>
          <w:divBdr>
            <w:top w:val="none" w:sz="0" w:space="0" w:color="auto"/>
            <w:left w:val="none" w:sz="0" w:space="0" w:color="auto"/>
            <w:bottom w:val="none" w:sz="0" w:space="0" w:color="auto"/>
            <w:right w:val="none" w:sz="0" w:space="0" w:color="auto"/>
          </w:divBdr>
          <w:divsChild>
            <w:div w:id="2065710507">
              <w:marLeft w:val="0"/>
              <w:marRight w:val="0"/>
              <w:marTop w:val="0"/>
              <w:marBottom w:val="0"/>
              <w:divBdr>
                <w:top w:val="none" w:sz="0" w:space="0" w:color="auto"/>
                <w:left w:val="none" w:sz="0" w:space="0" w:color="auto"/>
                <w:bottom w:val="none" w:sz="0" w:space="0" w:color="auto"/>
                <w:right w:val="none" w:sz="0" w:space="0" w:color="auto"/>
              </w:divBdr>
              <w:divsChild>
                <w:div w:id="1107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21990">
          <w:marLeft w:val="0"/>
          <w:marRight w:val="0"/>
          <w:marTop w:val="0"/>
          <w:marBottom w:val="0"/>
          <w:divBdr>
            <w:top w:val="none" w:sz="0" w:space="0" w:color="auto"/>
            <w:left w:val="none" w:sz="0" w:space="0" w:color="auto"/>
            <w:bottom w:val="none" w:sz="0" w:space="0" w:color="auto"/>
            <w:right w:val="none" w:sz="0" w:space="0" w:color="auto"/>
          </w:divBdr>
        </w:div>
      </w:divsChild>
    </w:div>
    <w:div w:id="1858041164">
      <w:bodyDiv w:val="1"/>
      <w:marLeft w:val="0"/>
      <w:marRight w:val="0"/>
      <w:marTop w:val="0"/>
      <w:marBottom w:val="0"/>
      <w:divBdr>
        <w:top w:val="none" w:sz="0" w:space="0" w:color="auto"/>
        <w:left w:val="none" w:sz="0" w:space="0" w:color="auto"/>
        <w:bottom w:val="none" w:sz="0" w:space="0" w:color="auto"/>
        <w:right w:val="none" w:sz="0" w:space="0" w:color="auto"/>
      </w:divBdr>
    </w:div>
    <w:div w:id="1861775509">
      <w:bodyDiv w:val="1"/>
      <w:marLeft w:val="0"/>
      <w:marRight w:val="0"/>
      <w:marTop w:val="0"/>
      <w:marBottom w:val="0"/>
      <w:divBdr>
        <w:top w:val="none" w:sz="0" w:space="0" w:color="auto"/>
        <w:left w:val="none" w:sz="0" w:space="0" w:color="auto"/>
        <w:bottom w:val="none" w:sz="0" w:space="0" w:color="auto"/>
        <w:right w:val="none" w:sz="0" w:space="0" w:color="auto"/>
      </w:divBdr>
      <w:divsChild>
        <w:div w:id="17586444">
          <w:marLeft w:val="0"/>
          <w:marRight w:val="0"/>
          <w:marTop w:val="0"/>
          <w:marBottom w:val="0"/>
          <w:divBdr>
            <w:top w:val="none" w:sz="0" w:space="0" w:color="auto"/>
            <w:left w:val="none" w:sz="0" w:space="0" w:color="auto"/>
            <w:bottom w:val="none" w:sz="0" w:space="0" w:color="auto"/>
            <w:right w:val="none" w:sz="0" w:space="0" w:color="auto"/>
          </w:divBdr>
          <w:divsChild>
            <w:div w:id="648366348">
              <w:marLeft w:val="0"/>
              <w:marRight w:val="0"/>
              <w:marTop w:val="0"/>
              <w:marBottom w:val="0"/>
              <w:divBdr>
                <w:top w:val="none" w:sz="0" w:space="0" w:color="auto"/>
                <w:left w:val="none" w:sz="0" w:space="0" w:color="auto"/>
                <w:bottom w:val="none" w:sz="0" w:space="0" w:color="auto"/>
                <w:right w:val="none" w:sz="0" w:space="0" w:color="auto"/>
              </w:divBdr>
              <w:divsChild>
                <w:div w:id="219635122">
                  <w:marLeft w:val="0"/>
                  <w:marRight w:val="0"/>
                  <w:marTop w:val="0"/>
                  <w:marBottom w:val="0"/>
                  <w:divBdr>
                    <w:top w:val="none" w:sz="0" w:space="0" w:color="auto"/>
                    <w:left w:val="none" w:sz="0" w:space="0" w:color="auto"/>
                    <w:bottom w:val="none" w:sz="0" w:space="0" w:color="auto"/>
                    <w:right w:val="none" w:sz="0" w:space="0" w:color="auto"/>
                  </w:divBdr>
                  <w:divsChild>
                    <w:div w:id="556086960">
                      <w:marLeft w:val="0"/>
                      <w:marRight w:val="0"/>
                      <w:marTop w:val="0"/>
                      <w:marBottom w:val="0"/>
                      <w:divBdr>
                        <w:top w:val="none" w:sz="0" w:space="0" w:color="auto"/>
                        <w:left w:val="none" w:sz="0" w:space="0" w:color="auto"/>
                        <w:bottom w:val="none" w:sz="0" w:space="0" w:color="auto"/>
                        <w:right w:val="none" w:sz="0" w:space="0" w:color="auto"/>
                      </w:divBdr>
                      <w:divsChild>
                        <w:div w:id="1664772077">
                          <w:marLeft w:val="0"/>
                          <w:marRight w:val="0"/>
                          <w:marTop w:val="0"/>
                          <w:marBottom w:val="0"/>
                          <w:divBdr>
                            <w:top w:val="none" w:sz="0" w:space="0" w:color="auto"/>
                            <w:left w:val="none" w:sz="0" w:space="0" w:color="auto"/>
                            <w:bottom w:val="none" w:sz="0" w:space="0" w:color="auto"/>
                            <w:right w:val="none" w:sz="0" w:space="0" w:color="auto"/>
                          </w:divBdr>
                          <w:divsChild>
                            <w:div w:id="10900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1449">
          <w:marLeft w:val="0"/>
          <w:marRight w:val="0"/>
          <w:marTop w:val="0"/>
          <w:marBottom w:val="0"/>
          <w:divBdr>
            <w:top w:val="none" w:sz="0" w:space="0" w:color="auto"/>
            <w:left w:val="none" w:sz="0" w:space="0" w:color="auto"/>
            <w:bottom w:val="none" w:sz="0" w:space="0" w:color="auto"/>
            <w:right w:val="none" w:sz="0" w:space="0" w:color="auto"/>
          </w:divBdr>
          <w:divsChild>
            <w:div w:id="1184510855">
              <w:marLeft w:val="0"/>
              <w:marRight w:val="0"/>
              <w:marTop w:val="0"/>
              <w:marBottom w:val="0"/>
              <w:divBdr>
                <w:top w:val="none" w:sz="0" w:space="0" w:color="auto"/>
                <w:left w:val="none" w:sz="0" w:space="0" w:color="auto"/>
                <w:bottom w:val="none" w:sz="0" w:space="0" w:color="auto"/>
                <w:right w:val="none" w:sz="0" w:space="0" w:color="auto"/>
              </w:divBdr>
              <w:divsChild>
                <w:div w:id="12555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3783">
      <w:bodyDiv w:val="1"/>
      <w:marLeft w:val="0"/>
      <w:marRight w:val="0"/>
      <w:marTop w:val="0"/>
      <w:marBottom w:val="0"/>
      <w:divBdr>
        <w:top w:val="none" w:sz="0" w:space="0" w:color="auto"/>
        <w:left w:val="none" w:sz="0" w:space="0" w:color="auto"/>
        <w:bottom w:val="none" w:sz="0" w:space="0" w:color="auto"/>
        <w:right w:val="none" w:sz="0" w:space="0" w:color="auto"/>
      </w:divBdr>
      <w:divsChild>
        <w:div w:id="1785147451">
          <w:marLeft w:val="0"/>
          <w:marRight w:val="0"/>
          <w:marTop w:val="0"/>
          <w:marBottom w:val="0"/>
          <w:divBdr>
            <w:top w:val="none" w:sz="0" w:space="0" w:color="auto"/>
            <w:left w:val="none" w:sz="0" w:space="0" w:color="auto"/>
            <w:bottom w:val="none" w:sz="0" w:space="0" w:color="auto"/>
            <w:right w:val="none" w:sz="0" w:space="0" w:color="auto"/>
          </w:divBdr>
          <w:divsChild>
            <w:div w:id="733628480">
              <w:marLeft w:val="0"/>
              <w:marRight w:val="0"/>
              <w:marTop w:val="0"/>
              <w:marBottom w:val="0"/>
              <w:divBdr>
                <w:top w:val="none" w:sz="0" w:space="0" w:color="auto"/>
                <w:left w:val="none" w:sz="0" w:space="0" w:color="auto"/>
                <w:bottom w:val="none" w:sz="0" w:space="0" w:color="auto"/>
                <w:right w:val="none" w:sz="0" w:space="0" w:color="auto"/>
              </w:divBdr>
              <w:divsChild>
                <w:div w:id="3292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9325">
      <w:bodyDiv w:val="1"/>
      <w:marLeft w:val="0"/>
      <w:marRight w:val="0"/>
      <w:marTop w:val="0"/>
      <w:marBottom w:val="0"/>
      <w:divBdr>
        <w:top w:val="none" w:sz="0" w:space="0" w:color="auto"/>
        <w:left w:val="none" w:sz="0" w:space="0" w:color="auto"/>
        <w:bottom w:val="none" w:sz="0" w:space="0" w:color="auto"/>
        <w:right w:val="none" w:sz="0" w:space="0" w:color="auto"/>
      </w:divBdr>
      <w:divsChild>
        <w:div w:id="401759515">
          <w:marLeft w:val="0"/>
          <w:marRight w:val="0"/>
          <w:marTop w:val="0"/>
          <w:marBottom w:val="0"/>
          <w:divBdr>
            <w:top w:val="none" w:sz="0" w:space="0" w:color="auto"/>
            <w:left w:val="none" w:sz="0" w:space="0" w:color="auto"/>
            <w:bottom w:val="none" w:sz="0" w:space="0" w:color="auto"/>
            <w:right w:val="none" w:sz="0" w:space="0" w:color="auto"/>
          </w:divBdr>
          <w:divsChild>
            <w:div w:id="154151209">
              <w:marLeft w:val="0"/>
              <w:marRight w:val="0"/>
              <w:marTop w:val="0"/>
              <w:marBottom w:val="0"/>
              <w:divBdr>
                <w:top w:val="none" w:sz="0" w:space="0" w:color="auto"/>
                <w:left w:val="none" w:sz="0" w:space="0" w:color="auto"/>
                <w:bottom w:val="none" w:sz="0" w:space="0" w:color="auto"/>
                <w:right w:val="none" w:sz="0" w:space="0" w:color="auto"/>
              </w:divBdr>
              <w:divsChild>
                <w:div w:id="432481666">
                  <w:marLeft w:val="0"/>
                  <w:marRight w:val="0"/>
                  <w:marTop w:val="0"/>
                  <w:marBottom w:val="0"/>
                  <w:divBdr>
                    <w:top w:val="none" w:sz="0" w:space="0" w:color="auto"/>
                    <w:left w:val="none" w:sz="0" w:space="0" w:color="auto"/>
                    <w:bottom w:val="none" w:sz="0" w:space="0" w:color="auto"/>
                    <w:right w:val="none" w:sz="0" w:space="0" w:color="auto"/>
                  </w:divBdr>
                  <w:divsChild>
                    <w:div w:id="793407133">
                      <w:marLeft w:val="0"/>
                      <w:marRight w:val="0"/>
                      <w:marTop w:val="0"/>
                      <w:marBottom w:val="0"/>
                      <w:divBdr>
                        <w:top w:val="none" w:sz="0" w:space="0" w:color="auto"/>
                        <w:left w:val="none" w:sz="0" w:space="0" w:color="auto"/>
                        <w:bottom w:val="none" w:sz="0" w:space="0" w:color="auto"/>
                        <w:right w:val="none" w:sz="0" w:space="0" w:color="auto"/>
                      </w:divBdr>
                      <w:divsChild>
                        <w:div w:id="2569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443624">
      <w:bodyDiv w:val="1"/>
      <w:marLeft w:val="0"/>
      <w:marRight w:val="0"/>
      <w:marTop w:val="0"/>
      <w:marBottom w:val="0"/>
      <w:divBdr>
        <w:top w:val="none" w:sz="0" w:space="0" w:color="auto"/>
        <w:left w:val="none" w:sz="0" w:space="0" w:color="auto"/>
        <w:bottom w:val="none" w:sz="0" w:space="0" w:color="auto"/>
        <w:right w:val="none" w:sz="0" w:space="0" w:color="auto"/>
      </w:divBdr>
      <w:divsChild>
        <w:div w:id="281041188">
          <w:marLeft w:val="0"/>
          <w:marRight w:val="0"/>
          <w:marTop w:val="0"/>
          <w:marBottom w:val="0"/>
          <w:divBdr>
            <w:top w:val="none" w:sz="0" w:space="0" w:color="auto"/>
            <w:left w:val="none" w:sz="0" w:space="0" w:color="auto"/>
            <w:bottom w:val="none" w:sz="0" w:space="0" w:color="auto"/>
            <w:right w:val="none" w:sz="0" w:space="0" w:color="auto"/>
          </w:divBdr>
          <w:divsChild>
            <w:div w:id="1228303571">
              <w:marLeft w:val="0"/>
              <w:marRight w:val="0"/>
              <w:marTop w:val="0"/>
              <w:marBottom w:val="0"/>
              <w:divBdr>
                <w:top w:val="none" w:sz="0" w:space="0" w:color="auto"/>
                <w:left w:val="none" w:sz="0" w:space="0" w:color="auto"/>
                <w:bottom w:val="none" w:sz="0" w:space="0" w:color="auto"/>
                <w:right w:val="none" w:sz="0" w:space="0" w:color="auto"/>
              </w:divBdr>
              <w:divsChild>
                <w:div w:id="289557651">
                  <w:marLeft w:val="0"/>
                  <w:marRight w:val="0"/>
                  <w:marTop w:val="0"/>
                  <w:marBottom w:val="0"/>
                  <w:divBdr>
                    <w:top w:val="none" w:sz="0" w:space="0" w:color="auto"/>
                    <w:left w:val="none" w:sz="0" w:space="0" w:color="auto"/>
                    <w:bottom w:val="none" w:sz="0" w:space="0" w:color="auto"/>
                    <w:right w:val="none" w:sz="0" w:space="0" w:color="auto"/>
                  </w:divBdr>
                  <w:divsChild>
                    <w:div w:id="592401564">
                      <w:marLeft w:val="0"/>
                      <w:marRight w:val="0"/>
                      <w:marTop w:val="0"/>
                      <w:marBottom w:val="0"/>
                      <w:divBdr>
                        <w:top w:val="none" w:sz="0" w:space="0" w:color="auto"/>
                        <w:left w:val="none" w:sz="0" w:space="0" w:color="auto"/>
                        <w:bottom w:val="none" w:sz="0" w:space="0" w:color="auto"/>
                        <w:right w:val="none" w:sz="0" w:space="0" w:color="auto"/>
                      </w:divBdr>
                      <w:divsChild>
                        <w:div w:id="1518999154">
                          <w:marLeft w:val="0"/>
                          <w:marRight w:val="0"/>
                          <w:marTop w:val="0"/>
                          <w:marBottom w:val="0"/>
                          <w:divBdr>
                            <w:top w:val="none" w:sz="0" w:space="0" w:color="auto"/>
                            <w:left w:val="none" w:sz="0" w:space="0" w:color="auto"/>
                            <w:bottom w:val="none" w:sz="0" w:space="0" w:color="auto"/>
                            <w:right w:val="none" w:sz="0" w:space="0" w:color="auto"/>
                          </w:divBdr>
                          <w:divsChild>
                            <w:div w:id="10699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84597">
          <w:marLeft w:val="0"/>
          <w:marRight w:val="0"/>
          <w:marTop w:val="0"/>
          <w:marBottom w:val="0"/>
          <w:divBdr>
            <w:top w:val="none" w:sz="0" w:space="0" w:color="auto"/>
            <w:left w:val="none" w:sz="0" w:space="0" w:color="auto"/>
            <w:bottom w:val="none" w:sz="0" w:space="0" w:color="auto"/>
            <w:right w:val="none" w:sz="0" w:space="0" w:color="auto"/>
          </w:divBdr>
          <w:divsChild>
            <w:div w:id="887760922">
              <w:marLeft w:val="0"/>
              <w:marRight w:val="0"/>
              <w:marTop w:val="0"/>
              <w:marBottom w:val="0"/>
              <w:divBdr>
                <w:top w:val="none" w:sz="0" w:space="0" w:color="auto"/>
                <w:left w:val="none" w:sz="0" w:space="0" w:color="auto"/>
                <w:bottom w:val="none" w:sz="0" w:space="0" w:color="auto"/>
                <w:right w:val="none" w:sz="0" w:space="0" w:color="auto"/>
              </w:divBdr>
              <w:divsChild>
                <w:div w:id="18348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17596">
      <w:bodyDiv w:val="1"/>
      <w:marLeft w:val="0"/>
      <w:marRight w:val="0"/>
      <w:marTop w:val="0"/>
      <w:marBottom w:val="0"/>
      <w:divBdr>
        <w:top w:val="none" w:sz="0" w:space="0" w:color="auto"/>
        <w:left w:val="none" w:sz="0" w:space="0" w:color="auto"/>
        <w:bottom w:val="none" w:sz="0" w:space="0" w:color="auto"/>
        <w:right w:val="none" w:sz="0" w:space="0" w:color="auto"/>
      </w:divBdr>
    </w:div>
    <w:div w:id="2037729495">
      <w:bodyDiv w:val="1"/>
      <w:marLeft w:val="0"/>
      <w:marRight w:val="0"/>
      <w:marTop w:val="0"/>
      <w:marBottom w:val="0"/>
      <w:divBdr>
        <w:top w:val="none" w:sz="0" w:space="0" w:color="auto"/>
        <w:left w:val="none" w:sz="0" w:space="0" w:color="auto"/>
        <w:bottom w:val="none" w:sz="0" w:space="0" w:color="auto"/>
        <w:right w:val="none" w:sz="0" w:space="0" w:color="auto"/>
      </w:divBdr>
    </w:div>
    <w:div w:id="2088457158">
      <w:bodyDiv w:val="1"/>
      <w:marLeft w:val="0"/>
      <w:marRight w:val="0"/>
      <w:marTop w:val="0"/>
      <w:marBottom w:val="0"/>
      <w:divBdr>
        <w:top w:val="none" w:sz="0" w:space="0" w:color="auto"/>
        <w:left w:val="none" w:sz="0" w:space="0" w:color="auto"/>
        <w:bottom w:val="none" w:sz="0" w:space="0" w:color="auto"/>
        <w:right w:val="none" w:sz="0" w:space="0" w:color="auto"/>
      </w:divBdr>
      <w:divsChild>
        <w:div w:id="120925417">
          <w:marLeft w:val="0"/>
          <w:marRight w:val="0"/>
          <w:marTop w:val="0"/>
          <w:marBottom w:val="0"/>
          <w:divBdr>
            <w:top w:val="none" w:sz="0" w:space="0" w:color="auto"/>
            <w:left w:val="none" w:sz="0" w:space="0" w:color="auto"/>
            <w:bottom w:val="none" w:sz="0" w:space="0" w:color="auto"/>
            <w:right w:val="none" w:sz="0" w:space="0" w:color="auto"/>
          </w:divBdr>
          <w:divsChild>
            <w:div w:id="1379284709">
              <w:marLeft w:val="0"/>
              <w:marRight w:val="0"/>
              <w:marTop w:val="0"/>
              <w:marBottom w:val="0"/>
              <w:divBdr>
                <w:top w:val="none" w:sz="0" w:space="0" w:color="auto"/>
                <w:left w:val="none" w:sz="0" w:space="0" w:color="auto"/>
                <w:bottom w:val="none" w:sz="0" w:space="0" w:color="auto"/>
                <w:right w:val="none" w:sz="0" w:space="0" w:color="auto"/>
              </w:divBdr>
              <w:divsChild>
                <w:div w:id="611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79533">
      <w:bodyDiv w:val="1"/>
      <w:marLeft w:val="0"/>
      <w:marRight w:val="0"/>
      <w:marTop w:val="0"/>
      <w:marBottom w:val="0"/>
      <w:divBdr>
        <w:top w:val="none" w:sz="0" w:space="0" w:color="auto"/>
        <w:left w:val="none" w:sz="0" w:space="0" w:color="auto"/>
        <w:bottom w:val="none" w:sz="0" w:space="0" w:color="auto"/>
        <w:right w:val="none" w:sz="0" w:space="0" w:color="auto"/>
      </w:divBdr>
      <w:divsChild>
        <w:div w:id="889878039">
          <w:marLeft w:val="0"/>
          <w:marRight w:val="0"/>
          <w:marTop w:val="0"/>
          <w:marBottom w:val="0"/>
          <w:divBdr>
            <w:top w:val="none" w:sz="0" w:space="0" w:color="auto"/>
            <w:left w:val="none" w:sz="0" w:space="0" w:color="auto"/>
            <w:bottom w:val="none" w:sz="0" w:space="0" w:color="auto"/>
            <w:right w:val="none" w:sz="0" w:space="0" w:color="auto"/>
          </w:divBdr>
          <w:divsChild>
            <w:div w:id="1854567827">
              <w:marLeft w:val="0"/>
              <w:marRight w:val="0"/>
              <w:marTop w:val="0"/>
              <w:marBottom w:val="0"/>
              <w:divBdr>
                <w:top w:val="none" w:sz="0" w:space="0" w:color="auto"/>
                <w:left w:val="none" w:sz="0" w:space="0" w:color="auto"/>
                <w:bottom w:val="none" w:sz="0" w:space="0" w:color="auto"/>
                <w:right w:val="none" w:sz="0" w:space="0" w:color="auto"/>
              </w:divBdr>
              <w:divsChild>
                <w:div w:id="804391442">
                  <w:marLeft w:val="0"/>
                  <w:marRight w:val="0"/>
                  <w:marTop w:val="0"/>
                  <w:marBottom w:val="0"/>
                  <w:divBdr>
                    <w:top w:val="none" w:sz="0" w:space="0" w:color="auto"/>
                    <w:left w:val="none" w:sz="0" w:space="0" w:color="auto"/>
                    <w:bottom w:val="none" w:sz="0" w:space="0" w:color="auto"/>
                    <w:right w:val="none" w:sz="0" w:space="0" w:color="auto"/>
                  </w:divBdr>
                  <w:divsChild>
                    <w:div w:id="10775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00064">
      <w:bodyDiv w:val="1"/>
      <w:marLeft w:val="0"/>
      <w:marRight w:val="0"/>
      <w:marTop w:val="0"/>
      <w:marBottom w:val="0"/>
      <w:divBdr>
        <w:top w:val="none" w:sz="0" w:space="0" w:color="auto"/>
        <w:left w:val="none" w:sz="0" w:space="0" w:color="auto"/>
        <w:bottom w:val="none" w:sz="0" w:space="0" w:color="auto"/>
        <w:right w:val="none" w:sz="0" w:space="0" w:color="auto"/>
      </w:divBdr>
      <w:divsChild>
        <w:div w:id="1650865399">
          <w:marLeft w:val="0"/>
          <w:marRight w:val="0"/>
          <w:marTop w:val="0"/>
          <w:marBottom w:val="0"/>
          <w:divBdr>
            <w:top w:val="none" w:sz="0" w:space="0" w:color="auto"/>
            <w:left w:val="none" w:sz="0" w:space="0" w:color="auto"/>
            <w:bottom w:val="none" w:sz="0" w:space="0" w:color="auto"/>
            <w:right w:val="none" w:sz="0" w:space="0" w:color="auto"/>
          </w:divBdr>
          <w:divsChild>
            <w:div w:id="1821732787">
              <w:marLeft w:val="0"/>
              <w:marRight w:val="0"/>
              <w:marTop w:val="0"/>
              <w:marBottom w:val="0"/>
              <w:divBdr>
                <w:top w:val="none" w:sz="0" w:space="0" w:color="auto"/>
                <w:left w:val="none" w:sz="0" w:space="0" w:color="auto"/>
                <w:bottom w:val="none" w:sz="0" w:space="0" w:color="auto"/>
                <w:right w:val="none" w:sz="0" w:space="0" w:color="auto"/>
              </w:divBdr>
              <w:divsChild>
                <w:div w:id="11413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dmsdocument/4188/" TargetMode="External"/><Relationship Id="rId13" Type="http://schemas.openxmlformats.org/officeDocument/2006/relationships/hyperlink" Target="https://www.iecex.com/dmsdocument/4269/" TargetMode="External"/><Relationship Id="rId18" Type="http://schemas.openxmlformats.org/officeDocument/2006/relationships/hyperlink" Target="https://www.iecex.com/dmsdocument/4306/" TargetMode="External"/><Relationship Id="rId26" Type="http://schemas.openxmlformats.org/officeDocument/2006/relationships/hyperlink" Target="https://www.iecex.com/dmsdocument/4322/" TargetMode="External"/><Relationship Id="rId3" Type="http://schemas.openxmlformats.org/officeDocument/2006/relationships/styles" Target="styles.xml"/><Relationship Id="rId21" Type="http://schemas.openxmlformats.org/officeDocument/2006/relationships/hyperlink" Target="https://www.iecex.com/dmsdocument/4239/" TargetMode="External"/><Relationship Id="rId7" Type="http://schemas.openxmlformats.org/officeDocument/2006/relationships/endnotes" Target="endnotes.xml"/><Relationship Id="rId12" Type="http://schemas.openxmlformats.org/officeDocument/2006/relationships/hyperlink" Target="https://www.iecex.com/dmsdocument/4260/" TargetMode="External"/><Relationship Id="rId17" Type="http://schemas.openxmlformats.org/officeDocument/2006/relationships/hyperlink" Target="https://www.iecex.com/dmsdocument/4299/" TargetMode="External"/><Relationship Id="rId25" Type="http://schemas.openxmlformats.org/officeDocument/2006/relationships/hyperlink" Target="https://www.iecex.com/dmsdocument/4309/" TargetMode="External"/><Relationship Id="rId2" Type="http://schemas.openxmlformats.org/officeDocument/2006/relationships/numbering" Target="numbering.xml"/><Relationship Id="rId16" Type="http://schemas.openxmlformats.org/officeDocument/2006/relationships/hyperlink" Target="https://www.ex-proficiency-testing.ptb.de" TargetMode="External"/><Relationship Id="rId20" Type="http://schemas.openxmlformats.org/officeDocument/2006/relationships/hyperlink" Target="https://www.iecex.com/dmsdocument/265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dmsdocument/4326/" TargetMode="External"/><Relationship Id="rId24" Type="http://schemas.openxmlformats.org/officeDocument/2006/relationships/hyperlink" Target="https://www.iecex.com/dmsdocument/427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ecex.com/dmsdocument/1582/" TargetMode="External"/><Relationship Id="rId23" Type="http://schemas.openxmlformats.org/officeDocument/2006/relationships/hyperlink" Target="https://www.iecex.com/dmsdocument/4166/" TargetMode="External"/><Relationship Id="rId28" Type="http://schemas.openxmlformats.org/officeDocument/2006/relationships/hyperlink" Target="https://www.iecex.com/dmsdocument/3715/" TargetMode="External"/><Relationship Id="rId10" Type="http://schemas.openxmlformats.org/officeDocument/2006/relationships/hyperlink" Target="https://www.iecex.com/dmsdocument/4285/" TargetMode="External"/><Relationship Id="rId19" Type="http://schemas.openxmlformats.org/officeDocument/2006/relationships/hyperlink" Target="https://www.iecex.com/publications/extag-decision-shee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ecex.com/dmsdocument/4261/" TargetMode="External"/><Relationship Id="rId14" Type="http://schemas.openxmlformats.org/officeDocument/2006/relationships/hyperlink" Target="https://www.iecex.com/dmsdocument/1588/" TargetMode="External"/><Relationship Id="rId22" Type="http://schemas.openxmlformats.org/officeDocument/2006/relationships/hyperlink" Target="https://www.iecex.com/dmsdocument/4303/" TargetMode="External"/><Relationship Id="rId27" Type="http://schemas.openxmlformats.org/officeDocument/2006/relationships/hyperlink" Target="https://www.iecex.com/dmsdocument/4323/"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A591-5276-4384-851A-685389C1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14168</Words>
  <Characters>80758</Characters>
  <Application>Microsoft Office Word</Application>
  <DocSecurity>0</DocSecurity>
  <Lines>672</Lines>
  <Paragraphs>189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Geoff Slater</cp:lastModifiedBy>
  <cp:revision>2</cp:revision>
  <cp:lastPrinted>2024-05-22T09:27:00Z</cp:lastPrinted>
  <dcterms:created xsi:type="dcterms:W3CDTF">2024-05-25T20:22:00Z</dcterms:created>
  <dcterms:modified xsi:type="dcterms:W3CDTF">2024-05-25T20:22:00Z</dcterms:modified>
</cp:coreProperties>
</file>