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A194" w14:textId="77777777" w:rsidR="0028719E" w:rsidRDefault="0028719E"/>
    <w:p w14:paraId="6AD589C5" w14:textId="77777777" w:rsidR="0028719E" w:rsidRPr="0028719E" w:rsidRDefault="0028719E" w:rsidP="0028719E">
      <w:pPr>
        <w:keepNext/>
        <w:spacing w:after="0" w:line="240" w:lineRule="auto"/>
        <w:outlineLvl w:val="2"/>
        <w:rPr>
          <w:rFonts w:ascii="Arial" w:eastAsia="Times New Roman" w:hAnsi="Arial" w:cs="Arial"/>
          <w:b/>
          <w:bCs/>
          <w:color w:val="000000"/>
          <w:kern w:val="0"/>
          <w:sz w:val="24"/>
          <w:szCs w:val="24"/>
          <w:u w:color="000000"/>
          <w:lang w:val="en-US" w:eastAsia="en-AU"/>
          <w14:ligatures w14:val="none"/>
        </w:rPr>
      </w:pPr>
      <w:r w:rsidRPr="0028719E">
        <w:rPr>
          <w:rFonts w:ascii="Arial" w:eastAsia="Times New Roman" w:hAnsi="Arial" w:cs="Arial Unicode MS"/>
          <w:b/>
          <w:bCs/>
          <w:color w:val="000000"/>
          <w:kern w:val="0"/>
          <w:sz w:val="24"/>
          <w:szCs w:val="24"/>
          <w:u w:color="000000"/>
          <w:lang w:val="en-US" w:eastAsia="en-AU"/>
          <w14:ligatures w14:val="none"/>
        </w:rPr>
        <w:t xml:space="preserve">INTERNATIONAL ELECTROTECHNICAL COMMISSION (IEC) SYSTEM </w:t>
      </w:r>
      <w:r w:rsidRPr="0028719E">
        <w:rPr>
          <w:rFonts w:ascii="Arial" w:eastAsia="Times New Roman" w:hAnsi="Arial" w:cs="Arial"/>
          <w:b/>
          <w:bCs/>
          <w:color w:val="000000"/>
          <w:kern w:val="0"/>
          <w:sz w:val="24"/>
          <w:szCs w:val="24"/>
          <w:u w:color="000000"/>
          <w:lang w:val="en-US" w:eastAsia="en-AU"/>
          <w14:ligatures w14:val="none"/>
        </w:rPr>
        <w:t>FOR CERTIFICATION TO STANDARDS RELATING TO EQUIPMENT FOR USE IN EXPLOSIVE ATMOSPHERES (IECEx SYSTEM)</w:t>
      </w:r>
    </w:p>
    <w:p w14:paraId="1D133664" w14:textId="77777777" w:rsidR="0028719E" w:rsidRPr="0028719E" w:rsidRDefault="0028719E" w:rsidP="0028719E">
      <w:pPr>
        <w:keepNext/>
        <w:spacing w:after="0" w:line="240" w:lineRule="auto"/>
        <w:outlineLvl w:val="2"/>
        <w:rPr>
          <w:rFonts w:ascii="Arial" w:eastAsia="Times New Roman" w:hAnsi="Arial" w:cs="Arial"/>
          <w:b/>
          <w:bCs/>
          <w:color w:val="000000"/>
          <w:kern w:val="0"/>
          <w:sz w:val="24"/>
          <w:szCs w:val="24"/>
          <w:u w:color="000000"/>
          <w:lang w:val="en-US" w:eastAsia="en-AU"/>
          <w14:ligatures w14:val="none"/>
        </w:rPr>
      </w:pPr>
    </w:p>
    <w:p w14:paraId="051A5C7E" w14:textId="77777777" w:rsidR="0028719E" w:rsidRPr="0028719E" w:rsidRDefault="0028719E" w:rsidP="0028719E">
      <w:pPr>
        <w:spacing w:after="0" w:line="240" w:lineRule="auto"/>
        <w:ind w:left="868" w:hanging="868"/>
        <w:rPr>
          <w:rFonts w:ascii="Arial" w:eastAsia="Times New Roman" w:hAnsi="Arial" w:cs="Times New Roman"/>
          <w:b/>
          <w:bCs/>
          <w:color w:val="000000"/>
          <w:kern w:val="0"/>
          <w:lang w:val="en-AU"/>
          <w14:ligatures w14:val="none"/>
        </w:rPr>
      </w:pPr>
      <w:r w:rsidRPr="0028719E">
        <w:rPr>
          <w:rFonts w:ascii="Arial" w:eastAsia="Times New Roman" w:hAnsi="Arial" w:cs="Arial"/>
          <w:b/>
          <w:bCs/>
          <w:color w:val="000000"/>
          <w:kern w:val="0"/>
          <w:sz w:val="24"/>
          <w:szCs w:val="24"/>
          <w:u w:color="000000"/>
          <w:lang w:val="en-US" w:eastAsia="en-AU"/>
          <w14:ligatures w14:val="none"/>
        </w:rPr>
        <w:t xml:space="preserve">Title: </w:t>
      </w:r>
      <w:r w:rsidRPr="0028719E">
        <w:rPr>
          <w:rFonts w:ascii="Arial" w:eastAsia="Times New Roman" w:hAnsi="Arial" w:cs="Arial"/>
          <w:b/>
          <w:bCs/>
          <w:color w:val="000000"/>
          <w:kern w:val="0"/>
          <w:sz w:val="24"/>
          <w:szCs w:val="24"/>
          <w:u w:color="000000"/>
          <w:lang w:val="en-US" w:eastAsia="en-AU"/>
          <w14:ligatures w14:val="none"/>
        </w:rPr>
        <w:tab/>
        <w:t xml:space="preserve">Report from Mr. Ron Webb, </w:t>
      </w:r>
      <w:proofErr w:type="spellStart"/>
      <w:r w:rsidRPr="0028719E">
        <w:rPr>
          <w:rFonts w:ascii="Arial" w:eastAsia="Times New Roman" w:hAnsi="Arial" w:cs="Arial"/>
          <w:b/>
          <w:bCs/>
          <w:color w:val="000000"/>
          <w:kern w:val="0"/>
          <w:sz w:val="24"/>
          <w:szCs w:val="24"/>
          <w:u w:color="000000"/>
          <w:lang w:val="en-US" w:eastAsia="en-AU"/>
          <w14:ligatures w14:val="none"/>
        </w:rPr>
        <w:t>ExTAG</w:t>
      </w:r>
      <w:proofErr w:type="spellEnd"/>
      <w:r w:rsidRPr="0028719E">
        <w:rPr>
          <w:rFonts w:ascii="Arial" w:eastAsia="Times New Roman" w:hAnsi="Arial" w:cs="Arial"/>
          <w:b/>
          <w:bCs/>
          <w:color w:val="000000"/>
          <w:kern w:val="0"/>
          <w:sz w:val="24"/>
          <w:szCs w:val="24"/>
          <w:u w:color="000000"/>
          <w:lang w:val="en-US" w:eastAsia="en-AU"/>
          <w14:ligatures w14:val="none"/>
        </w:rPr>
        <w:t xml:space="preserve"> WG 03</w:t>
      </w:r>
      <w:r w:rsidRPr="0028719E">
        <w:rPr>
          <w:rFonts w:ascii="Calibri" w:eastAsia="Times New Roman" w:hAnsi="Calibri" w:cs="Times New Roman"/>
          <w:kern w:val="0"/>
          <w14:ligatures w14:val="none"/>
        </w:rPr>
        <w:t xml:space="preserve"> </w:t>
      </w:r>
      <w:r w:rsidRPr="0028719E">
        <w:rPr>
          <w:rFonts w:ascii="Arial" w:eastAsia="Times New Roman" w:hAnsi="Arial" w:cs="Arial"/>
          <w:b/>
          <w:bCs/>
          <w:color w:val="000000"/>
          <w:kern w:val="0"/>
          <w:sz w:val="24"/>
          <w:szCs w:val="24"/>
          <w:u w:color="000000"/>
          <w:lang w:val="en-US" w:eastAsia="en-AU"/>
          <w14:ligatures w14:val="none"/>
        </w:rPr>
        <w:t xml:space="preserve">Convenor, Documentation and Drawing Requirements - OD 017 Drawing and documentation Guidance for IEC Ex Certification – for use by Manufacturers and </w:t>
      </w:r>
      <w:proofErr w:type="spellStart"/>
      <w:r w:rsidRPr="0028719E">
        <w:rPr>
          <w:rFonts w:ascii="Arial" w:eastAsia="Times New Roman" w:hAnsi="Arial" w:cs="Arial"/>
          <w:b/>
          <w:bCs/>
          <w:color w:val="000000"/>
          <w:kern w:val="0"/>
          <w:sz w:val="24"/>
          <w:szCs w:val="24"/>
          <w:u w:color="000000"/>
          <w:lang w:val="en-US" w:eastAsia="en-AU"/>
          <w14:ligatures w14:val="none"/>
        </w:rPr>
        <w:t>ExTL</w:t>
      </w:r>
      <w:proofErr w:type="spellEnd"/>
    </w:p>
    <w:p w14:paraId="5F5B1029" w14:textId="77777777" w:rsidR="0028719E" w:rsidRPr="0028719E" w:rsidRDefault="0028719E" w:rsidP="0028719E">
      <w:pPr>
        <w:keepNext/>
        <w:spacing w:after="0" w:line="240" w:lineRule="auto"/>
        <w:outlineLvl w:val="2"/>
        <w:rPr>
          <w:rFonts w:ascii="Arial" w:eastAsia="Times New Roman" w:hAnsi="Arial" w:cs="Arial"/>
          <w:b/>
          <w:bCs/>
          <w:color w:val="000000"/>
          <w:kern w:val="0"/>
          <w:sz w:val="24"/>
          <w:szCs w:val="24"/>
          <w:u w:color="000000"/>
          <w:lang w:val="en-US" w:eastAsia="en-AU"/>
          <w14:ligatures w14:val="none"/>
        </w:rPr>
      </w:pPr>
    </w:p>
    <w:p w14:paraId="4387CC30" w14:textId="77777777" w:rsidR="0028719E" w:rsidRPr="0028719E" w:rsidRDefault="0028719E" w:rsidP="0028719E">
      <w:pPr>
        <w:spacing w:after="0" w:line="240" w:lineRule="auto"/>
        <w:jc w:val="both"/>
        <w:outlineLvl w:val="0"/>
        <w:rPr>
          <w:rFonts w:ascii="Arial" w:eastAsia="Times New Roman" w:hAnsi="Arial" w:cs="Arial Unicode MS"/>
          <w:b/>
          <w:bCs/>
          <w:color w:val="000000"/>
          <w:kern w:val="0"/>
          <w:sz w:val="24"/>
          <w:szCs w:val="24"/>
          <w:u w:color="000000"/>
          <w:lang w:val="en-US" w:eastAsia="en-AU"/>
          <w14:ligatures w14:val="none"/>
        </w:rPr>
      </w:pPr>
      <w:r w:rsidRPr="0028719E">
        <w:rPr>
          <w:rFonts w:ascii="Arial" w:eastAsia="Times New Roman" w:hAnsi="Arial" w:cs="Arial"/>
          <w:b/>
          <w:bCs/>
          <w:color w:val="000000"/>
          <w:kern w:val="0"/>
          <w:sz w:val="24"/>
          <w:szCs w:val="24"/>
          <w:u w:color="000000"/>
          <w:lang w:val="en-US" w:eastAsia="en-AU"/>
          <w14:ligatures w14:val="none"/>
        </w:rPr>
        <w:t xml:space="preserve">Circulated to: </w:t>
      </w:r>
      <w:proofErr w:type="spellStart"/>
      <w:r w:rsidRPr="0028719E">
        <w:rPr>
          <w:rFonts w:ascii="Arial" w:eastAsia="Times New Roman" w:hAnsi="Arial" w:cs="Arial"/>
          <w:b/>
          <w:bCs/>
          <w:color w:val="000000"/>
          <w:kern w:val="0"/>
          <w:sz w:val="24"/>
          <w:szCs w:val="24"/>
          <w:u w:color="000000"/>
          <w:lang w:val="en-US" w:eastAsia="en-AU"/>
          <w14:ligatures w14:val="none"/>
        </w:rPr>
        <w:t>ExTAG</w:t>
      </w:r>
      <w:proofErr w:type="spellEnd"/>
      <w:r w:rsidRPr="0028719E">
        <w:rPr>
          <w:rFonts w:ascii="Arial" w:eastAsia="Times New Roman" w:hAnsi="Arial" w:cs="Arial"/>
          <w:b/>
          <w:bCs/>
          <w:color w:val="000000"/>
          <w:kern w:val="0"/>
          <w:sz w:val="24"/>
          <w:szCs w:val="24"/>
          <w:u w:color="000000"/>
          <w:lang w:val="en-US" w:eastAsia="en-AU"/>
          <w14:ligatures w14:val="none"/>
        </w:rPr>
        <w:t xml:space="preserve"> – IECEx Testing and Assessment Group </w:t>
      </w:r>
    </w:p>
    <w:p w14:paraId="4BB1185E" w14:textId="380F249A" w:rsidR="0028719E" w:rsidRPr="0028719E" w:rsidRDefault="0028719E" w:rsidP="0028719E">
      <w:pPr>
        <w:spacing w:after="0" w:line="240" w:lineRule="auto"/>
        <w:jc w:val="both"/>
        <w:rPr>
          <w:rFonts w:ascii="Arial" w:eastAsia="Times New Roman" w:hAnsi="Arial" w:cs="Arial Unicode MS"/>
          <w:b/>
          <w:bCs/>
          <w:color w:val="000000"/>
          <w:kern w:val="0"/>
          <w:sz w:val="24"/>
          <w:szCs w:val="24"/>
          <w:u w:color="000000"/>
          <w:lang w:val="en-US" w:eastAsia="en-AU"/>
          <w14:ligatures w14:val="none"/>
        </w:rPr>
      </w:pPr>
      <w:r w:rsidRPr="0028719E">
        <w:rPr>
          <w:rFonts w:ascii="Calibri" w:eastAsia="Times New Roman" w:hAnsi="Calibri" w:cs="Times New Roman"/>
          <w:noProof/>
          <w:kern w:val="0"/>
          <w14:ligatures w14:val="none"/>
        </w:rPr>
        <mc:AlternateContent>
          <mc:Choice Requires="wps">
            <w:drawing>
              <wp:anchor distT="4294967288" distB="4294967288" distL="114300" distR="114300" simplePos="0" relativeHeight="251658240" behindDoc="0" locked="0" layoutInCell="1" allowOverlap="1" wp14:anchorId="554C4A91" wp14:editId="69F35BA1">
                <wp:simplePos x="0" y="0"/>
                <wp:positionH relativeFrom="margin">
                  <wp:align>left</wp:align>
                </wp:positionH>
                <wp:positionV relativeFrom="paragraph">
                  <wp:posOffset>123824</wp:posOffset>
                </wp:positionV>
                <wp:extent cx="5905500" cy="0"/>
                <wp:effectExtent l="0" t="3810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76200" cmpd="tri">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E0482" id="Straight Connector 3" o:spid="_x0000_s1026" style="position:absolute;z-index:251658240;visibility:visible;mso-wrap-style:square;mso-width-percent:0;mso-height-percent:0;mso-wrap-distance-left:9pt;mso-wrap-distance-top:-22e-5mm;mso-wrap-distance-right:9pt;mso-wrap-distance-bottom:-22e-5mm;mso-position-horizontal:left;mso-position-horizontal-relative:margin;mso-position-vertical:absolute;mso-position-vertical-relative:text;mso-width-percent:0;mso-height-percent:0;mso-width-relative:page;mso-height-relative:page" from="0,9.75pt" to="4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" strokecolor="blue" strokeweight="6pt">
                <v:stroke linestyle="thickBetweenThin"/>
                <w10:wrap anchorx="margin"/>
              </v:line>
            </w:pict>
          </mc:Fallback>
        </mc:AlternateContent>
      </w:r>
    </w:p>
    <w:p w14:paraId="64009A33" w14:textId="77777777" w:rsidR="0028719E" w:rsidRPr="0028719E" w:rsidRDefault="0028719E" w:rsidP="002871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Arial"/>
          <w:b/>
          <w:bCs/>
          <w:color w:val="0000FF"/>
          <w:kern w:val="4"/>
          <w:sz w:val="24"/>
          <w:szCs w:val="24"/>
          <w:u w:color="000000"/>
          <w:lang w:val="en-US" w:eastAsia="en-AU"/>
          <w14:ligatures w14:val="none"/>
        </w:rPr>
      </w:pPr>
    </w:p>
    <w:p w14:paraId="06287E62" w14:textId="77777777" w:rsidR="0028719E" w:rsidRPr="0028719E" w:rsidRDefault="0028719E" w:rsidP="002871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Arial"/>
          <w:b/>
          <w:bCs/>
          <w:color w:val="0000FF"/>
          <w:kern w:val="4"/>
          <w:sz w:val="24"/>
          <w:szCs w:val="24"/>
          <w:u w:color="000000"/>
          <w:lang w:val="en-US" w:eastAsia="en-AU"/>
          <w14:ligatures w14:val="none"/>
        </w:rPr>
      </w:pPr>
    </w:p>
    <w:p w14:paraId="5A851FA3" w14:textId="77777777" w:rsidR="0028719E" w:rsidRPr="0028719E" w:rsidRDefault="0028719E" w:rsidP="002871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Times New Roman"/>
          <w:b/>
          <w:kern w:val="0"/>
          <w:sz w:val="18"/>
          <w:szCs w:val="24"/>
          <w:lang w:val="en-AU"/>
          <w14:ligatures w14:val="none"/>
        </w:rPr>
      </w:pPr>
      <w:r w:rsidRPr="0028719E">
        <w:rPr>
          <w:rFonts w:ascii="Arial" w:eastAsia="Times New Roman" w:hAnsi="Arial" w:cs="Arial"/>
          <w:b/>
          <w:bCs/>
          <w:color w:val="0000FF"/>
          <w:kern w:val="4"/>
          <w:sz w:val="24"/>
          <w:szCs w:val="24"/>
          <w:u w:color="000000"/>
          <w:lang w:val="en-US" w:eastAsia="en-AU"/>
          <w14:ligatures w14:val="none"/>
        </w:rPr>
        <w:t>INTRODUCTION</w:t>
      </w:r>
    </w:p>
    <w:p w14:paraId="401B863C"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val="en-AU" w:eastAsia="zh-CN"/>
          <w14:ligatures w14:val="none"/>
        </w:rPr>
      </w:pPr>
    </w:p>
    <w:p w14:paraId="7AF9735A" w14:textId="77777777" w:rsidR="0028719E" w:rsidRPr="0028719E" w:rsidRDefault="0028719E" w:rsidP="0028719E">
      <w:pPr>
        <w:snapToGrid w:val="0"/>
        <w:spacing w:after="0" w:line="240" w:lineRule="auto"/>
        <w:rPr>
          <w:rFonts w:ascii="Arial" w:eastAsia="Times New Roman" w:hAnsi="Arial" w:cs="Arial"/>
          <w:bCs/>
          <w:strike/>
          <w:spacing w:val="8"/>
          <w:kern w:val="0"/>
          <w:sz w:val="24"/>
          <w:szCs w:val="24"/>
          <w:lang w:val="en-AU" w:eastAsia="zh-CN"/>
          <w14:ligatures w14:val="none"/>
        </w:rPr>
      </w:pPr>
      <w:r w:rsidRPr="0028719E">
        <w:rPr>
          <w:rFonts w:ascii="Arial" w:eastAsia="Times New Roman" w:hAnsi="Arial" w:cs="Arial"/>
          <w:bCs/>
          <w:spacing w:val="8"/>
          <w:kern w:val="0"/>
          <w:sz w:val="24"/>
          <w:szCs w:val="24"/>
          <w:lang w:val="en-AU" w:eastAsia="zh-CN"/>
          <w14:ligatures w14:val="none"/>
        </w:rPr>
        <w:t xml:space="preserve">This document has been prepared by Mr Ron Webb, Convenor of </w:t>
      </w:r>
      <w:proofErr w:type="spellStart"/>
      <w:r w:rsidRPr="0028719E">
        <w:rPr>
          <w:rFonts w:ascii="Arial" w:eastAsia="Times New Roman" w:hAnsi="Arial" w:cs="Arial"/>
          <w:bCs/>
          <w:spacing w:val="8"/>
          <w:kern w:val="0"/>
          <w:sz w:val="24"/>
          <w:szCs w:val="24"/>
          <w:lang w:val="en-AU" w:eastAsia="zh-CN"/>
          <w14:ligatures w14:val="none"/>
        </w:rPr>
        <w:t>ExTAG</w:t>
      </w:r>
      <w:proofErr w:type="spellEnd"/>
      <w:r w:rsidRPr="0028719E">
        <w:rPr>
          <w:rFonts w:ascii="Arial" w:eastAsia="Times New Roman" w:hAnsi="Arial" w:cs="Arial"/>
          <w:bCs/>
          <w:spacing w:val="8"/>
          <w:kern w:val="0"/>
          <w:sz w:val="24"/>
          <w:szCs w:val="24"/>
          <w:lang w:val="en-AU" w:eastAsia="zh-CN"/>
          <w14:ligatures w14:val="none"/>
        </w:rPr>
        <w:t xml:space="preserve"> WG 03, Documentation and Drawing Requirements </w:t>
      </w:r>
    </w:p>
    <w:p w14:paraId="4ECB2F71"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eastAsia="zh-CN"/>
          <w14:ligatures w14:val="none"/>
        </w:rPr>
      </w:pPr>
    </w:p>
    <w:p w14:paraId="63E7E3AE" w14:textId="3D62449B" w:rsidR="0028719E" w:rsidRPr="0028719E" w:rsidRDefault="0028719E" w:rsidP="0028719E">
      <w:pPr>
        <w:tabs>
          <w:tab w:val="left" w:pos="1320"/>
        </w:tabs>
        <w:snapToGrid w:val="0"/>
        <w:spacing w:after="0" w:line="240" w:lineRule="auto"/>
        <w:rPr>
          <w:rFonts w:ascii="Arial" w:eastAsia="Times New Roman" w:hAnsi="Arial" w:cs="Arial"/>
          <w:bCs/>
          <w:spacing w:val="8"/>
          <w:kern w:val="0"/>
          <w:sz w:val="24"/>
          <w:szCs w:val="24"/>
          <w:lang w:eastAsia="zh-CN"/>
          <w14:ligatures w14:val="none"/>
        </w:rPr>
      </w:pPr>
      <w:r w:rsidRPr="0028719E">
        <w:rPr>
          <w:rFonts w:ascii="Arial" w:eastAsia="Times New Roman" w:hAnsi="Arial" w:cs="Arial"/>
          <w:bCs/>
          <w:spacing w:val="8"/>
          <w:kern w:val="0"/>
          <w:sz w:val="24"/>
          <w:szCs w:val="24"/>
          <w:lang w:eastAsia="zh-CN"/>
          <w14:ligatures w14:val="none"/>
        </w:rPr>
        <w:t xml:space="preserve">The document serves as a status report for discussion during the </w:t>
      </w:r>
      <w:proofErr w:type="spellStart"/>
      <w:r w:rsidRPr="0028719E">
        <w:rPr>
          <w:rFonts w:ascii="Arial" w:eastAsia="Times New Roman" w:hAnsi="Arial" w:cs="Arial"/>
          <w:bCs/>
          <w:spacing w:val="8"/>
          <w:kern w:val="0"/>
          <w:sz w:val="24"/>
          <w:szCs w:val="24"/>
          <w:lang w:eastAsia="zh-CN"/>
          <w14:ligatures w14:val="none"/>
        </w:rPr>
        <w:t>ExTAG</w:t>
      </w:r>
      <w:proofErr w:type="spellEnd"/>
      <w:r w:rsidRPr="0028719E">
        <w:rPr>
          <w:rFonts w:ascii="Arial" w:eastAsia="Times New Roman" w:hAnsi="Arial" w:cs="Arial"/>
          <w:bCs/>
          <w:spacing w:val="8"/>
          <w:kern w:val="0"/>
          <w:sz w:val="24"/>
          <w:szCs w:val="24"/>
          <w:lang w:eastAsia="zh-CN"/>
          <w14:ligatures w14:val="none"/>
        </w:rPr>
        <w:t xml:space="preserve"> </w:t>
      </w:r>
      <w:r w:rsidRPr="0028719E">
        <w:t xml:space="preserve"> </w:t>
      </w:r>
      <w:r w:rsidRPr="0028719E">
        <w:rPr>
          <w:rFonts w:ascii="Arial" w:eastAsia="Times New Roman" w:hAnsi="Arial" w:cs="Arial"/>
          <w:bCs/>
          <w:spacing w:val="8"/>
          <w:kern w:val="0"/>
          <w:sz w:val="24"/>
          <w:szCs w:val="24"/>
          <w:lang w:eastAsia="zh-CN"/>
          <w14:ligatures w14:val="none"/>
        </w:rPr>
        <w:t xml:space="preserve">2024 Annual Meetings of the IECEx System - </w:t>
      </w:r>
      <w:proofErr w:type="spellStart"/>
      <w:r w:rsidRPr="0028719E">
        <w:rPr>
          <w:rFonts w:ascii="Arial" w:eastAsia="Times New Roman" w:hAnsi="Arial" w:cs="Arial"/>
          <w:bCs/>
          <w:spacing w:val="8"/>
          <w:kern w:val="0"/>
          <w:sz w:val="24"/>
          <w:szCs w:val="24"/>
          <w:lang w:eastAsia="zh-CN"/>
          <w14:ligatures w14:val="none"/>
        </w:rPr>
        <w:t>Foz</w:t>
      </w:r>
      <w:proofErr w:type="spellEnd"/>
      <w:r w:rsidRPr="0028719E">
        <w:rPr>
          <w:rFonts w:ascii="Arial" w:eastAsia="Times New Roman" w:hAnsi="Arial" w:cs="Arial"/>
          <w:bCs/>
          <w:spacing w:val="8"/>
          <w:kern w:val="0"/>
          <w:sz w:val="24"/>
          <w:szCs w:val="24"/>
          <w:lang w:eastAsia="zh-CN"/>
          <w14:ligatures w14:val="none"/>
        </w:rPr>
        <w:t xml:space="preserve"> do Iguaçu, Brazil</w:t>
      </w:r>
      <w:r w:rsidRPr="0028719E">
        <w:rPr>
          <w:rFonts w:ascii="Arial" w:eastAsia="Times New Roman" w:hAnsi="Arial" w:cs="Arial"/>
          <w:bCs/>
          <w:spacing w:val="8"/>
          <w:kern w:val="0"/>
          <w:sz w:val="24"/>
          <w:szCs w:val="24"/>
          <w:lang w:eastAsia="zh-CN"/>
          <w14:ligatures w14:val="none"/>
        </w:rPr>
        <w:t xml:space="preserve"> </w:t>
      </w:r>
      <w:r w:rsidRPr="0028719E">
        <w:rPr>
          <w:rFonts w:ascii="Arial" w:eastAsia="Times New Roman" w:hAnsi="Arial" w:cs="Arial"/>
          <w:bCs/>
          <w:spacing w:val="8"/>
          <w:kern w:val="0"/>
          <w:sz w:val="24"/>
          <w:szCs w:val="24"/>
          <w:lang w:eastAsia="zh-CN"/>
          <w14:ligatures w14:val="none"/>
        </w:rPr>
        <w:t>0201Remote Meeting.</w:t>
      </w:r>
    </w:p>
    <w:p w14:paraId="52167E0D"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eastAsia="zh-CN"/>
          <w14:ligatures w14:val="none"/>
        </w:rPr>
      </w:pPr>
    </w:p>
    <w:p w14:paraId="43EE8B85"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eastAsia="zh-CN"/>
          <w14:ligatures w14:val="none"/>
        </w:rPr>
      </w:pPr>
    </w:p>
    <w:p w14:paraId="316B3C24"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eastAsia="zh-CN"/>
          <w14:ligatures w14:val="none"/>
        </w:rPr>
      </w:pPr>
    </w:p>
    <w:p w14:paraId="79EF0E36" w14:textId="77777777" w:rsidR="0028719E" w:rsidRPr="0028719E" w:rsidRDefault="0028719E" w:rsidP="0028719E">
      <w:pPr>
        <w:snapToGrid w:val="0"/>
        <w:spacing w:after="0" w:line="240" w:lineRule="auto"/>
        <w:rPr>
          <w:rFonts w:ascii="Arial" w:eastAsia="Times New Roman" w:hAnsi="Arial" w:cs="Arial"/>
          <w:bCs/>
          <w:spacing w:val="8"/>
          <w:kern w:val="0"/>
          <w:sz w:val="24"/>
          <w:szCs w:val="24"/>
          <w:lang w:eastAsia="zh-CN"/>
          <w14:ligatures w14:val="none"/>
        </w:rPr>
      </w:pPr>
    </w:p>
    <w:p w14:paraId="6301255A" w14:textId="77777777" w:rsidR="0028719E" w:rsidRPr="0028719E" w:rsidRDefault="0028719E" w:rsidP="0028719E">
      <w:pPr>
        <w:spacing w:after="0"/>
        <w:contextualSpacing/>
        <w:rPr>
          <w:rFonts w:ascii="Arial" w:eastAsia="SimSun" w:hAnsi="Arial" w:cs="Arial"/>
          <w:b/>
          <w:bCs/>
          <w:color w:val="000000"/>
          <w:kern w:val="0"/>
          <w:sz w:val="24"/>
          <w:szCs w:val="24"/>
          <w:lang w:eastAsia="zh-CN"/>
          <w14:ligatures w14:val="none"/>
        </w:rPr>
      </w:pPr>
      <w:r w:rsidRPr="0028719E">
        <w:rPr>
          <w:rFonts w:ascii="Arial" w:eastAsia="SimSun" w:hAnsi="Arial" w:cs="Arial"/>
          <w:b/>
          <w:bCs/>
          <w:color w:val="000000"/>
          <w:kern w:val="0"/>
          <w:sz w:val="24"/>
          <w:szCs w:val="24"/>
          <w:lang w:eastAsia="zh-CN"/>
          <w14:ligatures w14:val="none"/>
        </w:rPr>
        <w:t>IECEx Secretariat</w:t>
      </w:r>
    </w:p>
    <w:p w14:paraId="3E02D1BA" w14:textId="77777777" w:rsidR="0028719E" w:rsidRPr="0028719E" w:rsidRDefault="0028719E" w:rsidP="0028719E">
      <w:pPr>
        <w:spacing w:after="0" w:line="240" w:lineRule="auto"/>
        <w:ind w:left="720"/>
        <w:rPr>
          <w:rFonts w:ascii="Arial" w:eastAsia="Times New Roman" w:hAnsi="Arial" w:cs="Arial"/>
          <w:kern w:val="0"/>
          <w:szCs w:val="24"/>
          <w14:ligatures w14:val="none"/>
        </w:rPr>
      </w:pPr>
    </w:p>
    <w:p w14:paraId="0D3492DB" w14:textId="77777777" w:rsidR="0028719E" w:rsidRPr="0028719E" w:rsidRDefault="0028719E" w:rsidP="0028719E">
      <w:pPr>
        <w:spacing w:after="200" w:line="276" w:lineRule="auto"/>
        <w:rPr>
          <w:rFonts w:ascii="Arial" w:eastAsia="SimSun" w:hAnsi="Arial" w:cs="Arial"/>
          <w:b/>
          <w:bCs/>
          <w:color w:val="000000"/>
          <w:kern w:val="0"/>
          <w:sz w:val="24"/>
          <w:szCs w:val="24"/>
          <w:lang w:eastAsia="en-AU"/>
          <w14:ligatures w14:val="none"/>
        </w:rPr>
      </w:pPr>
    </w:p>
    <w:p w14:paraId="34F29D92" w14:textId="77777777" w:rsidR="0028719E" w:rsidRPr="0028719E" w:rsidRDefault="0028719E" w:rsidP="0028719E">
      <w:pPr>
        <w:spacing w:after="200" w:line="276" w:lineRule="auto"/>
        <w:rPr>
          <w:rFonts w:ascii="Arial" w:eastAsia="SimSun" w:hAnsi="Arial" w:cs="Arial"/>
          <w:b/>
          <w:bCs/>
          <w:color w:val="000000"/>
          <w:kern w:val="0"/>
          <w:sz w:val="24"/>
          <w:szCs w:val="24"/>
          <w:lang w:eastAsia="en-AU"/>
          <w14:ligatures w14:val="none"/>
        </w:rPr>
      </w:pPr>
    </w:p>
    <w:p w14:paraId="5A93C4DA" w14:textId="77777777" w:rsidR="0028719E" w:rsidRPr="0028719E" w:rsidRDefault="0028719E" w:rsidP="0028719E">
      <w:pPr>
        <w:spacing w:after="200" w:line="276" w:lineRule="auto"/>
        <w:rPr>
          <w:rFonts w:ascii="Arial" w:eastAsia="SimSun" w:hAnsi="Arial" w:cs="Arial"/>
          <w:b/>
          <w:bCs/>
          <w:color w:val="000000"/>
          <w:kern w:val="0"/>
          <w:sz w:val="24"/>
          <w:szCs w:val="24"/>
          <w:lang w:eastAsia="en-AU"/>
          <w14:ligatures w14:val="none"/>
        </w:rPr>
      </w:pPr>
    </w:p>
    <w:p w14:paraId="58016938" w14:textId="560D9E04" w:rsidR="0028719E" w:rsidRDefault="0028719E">
      <w:r>
        <w:rPr>
          <w:noProof/>
        </w:rPr>
        <w:drawing>
          <wp:inline distT="0" distB="0" distL="0" distR="0" wp14:anchorId="6FD71D40" wp14:editId="54D04C58">
            <wp:extent cx="5730875" cy="105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054735"/>
                    </a:xfrm>
                    <a:prstGeom prst="rect">
                      <a:avLst/>
                    </a:prstGeom>
                    <a:noFill/>
                  </pic:spPr>
                </pic:pic>
              </a:graphicData>
            </a:graphic>
          </wp:inline>
        </w:drawing>
      </w:r>
    </w:p>
    <w:p w14:paraId="2ADB9936" w14:textId="4591638A" w:rsidR="0028719E" w:rsidRDefault="0028719E"/>
    <w:p w14:paraId="75A48470" w14:textId="4379BEB0" w:rsidR="0028719E" w:rsidRDefault="0028719E"/>
    <w:p w14:paraId="30954579" w14:textId="50FC0120" w:rsidR="0028719E" w:rsidRDefault="0028719E">
      <w:r>
        <w:br w:type="page"/>
      </w:r>
    </w:p>
    <w:p w14:paraId="6EC3FE6A" w14:textId="77777777" w:rsidR="0028719E" w:rsidRDefault="0028719E"/>
    <w:p w14:paraId="0035A737" w14:textId="050CE364" w:rsidR="0028719E" w:rsidRDefault="0028719E"/>
    <w:p w14:paraId="5A7C3749" w14:textId="6A61E20E" w:rsidR="0028719E" w:rsidRDefault="0028719E">
      <w:r w:rsidRPr="0028719E">
        <w:rPr>
          <w:rFonts w:ascii="Arial" w:eastAsia="Times New Roman" w:hAnsi="Arial" w:cs="Arial"/>
          <w:b/>
          <w:bCs/>
          <w:color w:val="000000"/>
          <w:kern w:val="0"/>
          <w:sz w:val="24"/>
          <w:szCs w:val="24"/>
          <w:u w:color="000000"/>
          <w:lang w:val="en-US" w:eastAsia="en-AU"/>
          <w14:ligatures w14:val="none"/>
        </w:rPr>
        <w:t xml:space="preserve">Report from Mr. Ron Webb, </w:t>
      </w:r>
      <w:proofErr w:type="spellStart"/>
      <w:r w:rsidRPr="0028719E">
        <w:rPr>
          <w:rFonts w:ascii="Arial" w:eastAsia="Times New Roman" w:hAnsi="Arial" w:cs="Arial"/>
          <w:b/>
          <w:bCs/>
          <w:color w:val="000000"/>
          <w:kern w:val="0"/>
          <w:sz w:val="24"/>
          <w:szCs w:val="24"/>
          <w:u w:color="000000"/>
          <w:lang w:val="en-US" w:eastAsia="en-AU"/>
          <w14:ligatures w14:val="none"/>
        </w:rPr>
        <w:t>ExTAG</w:t>
      </w:r>
      <w:proofErr w:type="spellEnd"/>
      <w:r w:rsidRPr="0028719E">
        <w:rPr>
          <w:rFonts w:ascii="Arial" w:eastAsia="Times New Roman" w:hAnsi="Arial" w:cs="Arial"/>
          <w:b/>
          <w:bCs/>
          <w:color w:val="000000"/>
          <w:kern w:val="0"/>
          <w:sz w:val="24"/>
          <w:szCs w:val="24"/>
          <w:u w:color="000000"/>
          <w:lang w:val="en-US" w:eastAsia="en-AU"/>
          <w14:ligatures w14:val="none"/>
        </w:rPr>
        <w:t xml:space="preserve"> WG 03</w:t>
      </w:r>
      <w:r w:rsidRPr="0028719E">
        <w:rPr>
          <w:rFonts w:ascii="Calibri" w:eastAsia="Times New Roman" w:hAnsi="Calibri" w:cs="Times New Roman"/>
          <w:kern w:val="0"/>
          <w14:ligatures w14:val="none"/>
        </w:rPr>
        <w:t xml:space="preserve"> </w:t>
      </w:r>
      <w:r w:rsidRPr="0028719E">
        <w:rPr>
          <w:rFonts w:ascii="Arial" w:eastAsia="Times New Roman" w:hAnsi="Arial" w:cs="Arial"/>
          <w:b/>
          <w:bCs/>
          <w:color w:val="000000"/>
          <w:kern w:val="0"/>
          <w:sz w:val="24"/>
          <w:szCs w:val="24"/>
          <w:u w:color="000000"/>
          <w:lang w:val="en-US" w:eastAsia="en-AU"/>
          <w14:ligatures w14:val="none"/>
        </w:rPr>
        <w:t>Convenor</w:t>
      </w:r>
    </w:p>
    <w:p w14:paraId="43AE196D" w14:textId="3EF9621C" w:rsidR="0077769C" w:rsidRPr="0028719E" w:rsidRDefault="00C975A0">
      <w:pPr>
        <w:rPr>
          <w:rFonts w:ascii="Arial" w:hAnsi="Arial" w:cs="Arial"/>
        </w:rPr>
      </w:pPr>
      <w:r w:rsidRPr="0028719E">
        <w:rPr>
          <w:rFonts w:ascii="Arial" w:hAnsi="Arial" w:cs="Arial"/>
        </w:rPr>
        <w:t>Following the Edinburgh event, when we had a short meeting, the draft of OD017 was updated and prepared for circulation to the working group.  The draft was then finalised and passed to the Secretarial for processing.  The revised edition was finally published in July 2024.</w:t>
      </w:r>
    </w:p>
    <w:p w14:paraId="7CF101F5" w14:textId="096644F3" w:rsidR="00C975A0" w:rsidRPr="0028719E" w:rsidRDefault="00C975A0">
      <w:pPr>
        <w:rPr>
          <w:rFonts w:ascii="Arial" w:hAnsi="Arial" w:cs="Arial"/>
        </w:rPr>
      </w:pPr>
      <w:r w:rsidRPr="0028719E">
        <w:rPr>
          <w:rFonts w:ascii="Arial" w:hAnsi="Arial" w:cs="Arial"/>
        </w:rPr>
        <w:t>Remaining work is to incorporate the paper by Ajay Maria on electronic files as an Annex to OD 017.</w:t>
      </w:r>
      <w:r w:rsidR="00820CC6" w:rsidRPr="0028719E">
        <w:rPr>
          <w:rFonts w:ascii="Arial" w:hAnsi="Arial" w:cs="Arial"/>
        </w:rPr>
        <w:t xml:space="preserve">  As Ajay is not a member of </w:t>
      </w:r>
      <w:proofErr w:type="spellStart"/>
      <w:r w:rsidR="00820CC6" w:rsidRPr="0028719E">
        <w:rPr>
          <w:rFonts w:ascii="Arial" w:hAnsi="Arial" w:cs="Arial"/>
        </w:rPr>
        <w:t>ExTAG</w:t>
      </w:r>
      <w:proofErr w:type="spellEnd"/>
      <w:r w:rsidR="00820CC6" w:rsidRPr="0028719E">
        <w:rPr>
          <w:rFonts w:ascii="Arial" w:hAnsi="Arial" w:cs="Arial"/>
        </w:rPr>
        <w:t xml:space="preserve"> WG03 perhaps he could be co-opted to assist.</w:t>
      </w:r>
    </w:p>
    <w:p w14:paraId="7247257B" w14:textId="2FC28522" w:rsidR="00C975A0" w:rsidRPr="0028719E" w:rsidRDefault="00C975A0">
      <w:pPr>
        <w:rPr>
          <w:rFonts w:ascii="Arial" w:hAnsi="Arial" w:cs="Arial"/>
        </w:rPr>
      </w:pPr>
      <w:r w:rsidRPr="0028719E">
        <w:rPr>
          <w:rFonts w:ascii="Arial" w:hAnsi="Arial" w:cs="Arial"/>
        </w:rPr>
        <w:t xml:space="preserve">As my domestic life and other activities have become more dominant, I feel it is time to pass the baton as convenor of </w:t>
      </w:r>
      <w:proofErr w:type="spellStart"/>
      <w:r w:rsidR="00820CC6" w:rsidRPr="0028719E">
        <w:rPr>
          <w:rFonts w:ascii="Arial" w:hAnsi="Arial" w:cs="Arial"/>
        </w:rPr>
        <w:t>ExTAG</w:t>
      </w:r>
      <w:proofErr w:type="spellEnd"/>
      <w:r w:rsidR="00820CC6" w:rsidRPr="0028719E">
        <w:rPr>
          <w:rFonts w:ascii="Arial" w:hAnsi="Arial" w:cs="Arial"/>
        </w:rPr>
        <w:t xml:space="preserve"> WG03 to someone else. </w:t>
      </w:r>
      <w:r w:rsidR="0028719E" w:rsidRPr="0028719E">
        <w:rPr>
          <w:rFonts w:ascii="Arial" w:hAnsi="Arial" w:cs="Arial"/>
        </w:rPr>
        <w:t xml:space="preserve">Mr. </w:t>
      </w:r>
      <w:r w:rsidR="00820CC6" w:rsidRPr="0028719E">
        <w:rPr>
          <w:rFonts w:ascii="Arial" w:hAnsi="Arial" w:cs="Arial"/>
        </w:rPr>
        <w:t xml:space="preserve"> Scott Kiddle has indicated that he is prepared to take </w:t>
      </w:r>
      <w:r w:rsidR="0028719E" w:rsidRPr="0028719E">
        <w:rPr>
          <w:rFonts w:ascii="Arial" w:hAnsi="Arial" w:cs="Arial"/>
        </w:rPr>
        <w:t xml:space="preserve">on the role </w:t>
      </w:r>
      <w:r w:rsidR="00820CC6" w:rsidRPr="0028719E">
        <w:rPr>
          <w:rFonts w:ascii="Arial" w:hAnsi="Arial" w:cs="Arial"/>
        </w:rPr>
        <w:t>and I am prepared to remain on the WG as co-convenor.  I trust that this is acceptable.</w:t>
      </w:r>
    </w:p>
    <w:p w14:paraId="5CF1D11C" w14:textId="4A53A4BF" w:rsidR="00820CC6" w:rsidRPr="0028719E" w:rsidRDefault="00820CC6">
      <w:pPr>
        <w:rPr>
          <w:rFonts w:ascii="Arial" w:hAnsi="Arial" w:cs="Arial"/>
        </w:rPr>
      </w:pPr>
      <w:r w:rsidRPr="0028719E">
        <w:rPr>
          <w:rFonts w:ascii="Arial" w:hAnsi="Arial" w:cs="Arial"/>
        </w:rPr>
        <w:t xml:space="preserve">It has been an interesting 12 years as </w:t>
      </w:r>
      <w:proofErr w:type="gramStart"/>
      <w:r w:rsidRPr="0028719E">
        <w:rPr>
          <w:rFonts w:ascii="Arial" w:hAnsi="Arial" w:cs="Arial"/>
        </w:rPr>
        <w:t>convenor</w:t>
      </w:r>
      <w:proofErr w:type="gramEnd"/>
      <w:r w:rsidRPr="0028719E">
        <w:rPr>
          <w:rFonts w:ascii="Arial" w:hAnsi="Arial" w:cs="Arial"/>
        </w:rPr>
        <w:t xml:space="preserve"> and I trust that OD017 has progressed into a very useful document.</w:t>
      </w:r>
    </w:p>
    <w:p w14:paraId="19BC71A8" w14:textId="77777777" w:rsidR="00820CC6" w:rsidRPr="0028719E" w:rsidRDefault="00820CC6">
      <w:pPr>
        <w:rPr>
          <w:rFonts w:ascii="Arial" w:hAnsi="Arial" w:cs="Arial"/>
        </w:rPr>
      </w:pPr>
    </w:p>
    <w:p w14:paraId="4C592251" w14:textId="5ECDE79B" w:rsidR="00820CC6" w:rsidRPr="0028719E" w:rsidRDefault="00820CC6">
      <w:pPr>
        <w:rPr>
          <w:rFonts w:ascii="Arial" w:hAnsi="Arial" w:cs="Arial"/>
        </w:rPr>
      </w:pPr>
      <w:r w:rsidRPr="0028719E">
        <w:rPr>
          <w:rFonts w:ascii="Arial" w:hAnsi="Arial" w:cs="Arial"/>
        </w:rPr>
        <w:t>Ron Webb</w:t>
      </w:r>
    </w:p>
    <w:p w14:paraId="21A56096" w14:textId="663C1389" w:rsidR="00820CC6" w:rsidRPr="0028719E" w:rsidRDefault="00820CC6">
      <w:pPr>
        <w:rPr>
          <w:rFonts w:ascii="Arial" w:hAnsi="Arial" w:cs="Arial"/>
        </w:rPr>
      </w:pPr>
      <w:r w:rsidRPr="0028719E">
        <w:rPr>
          <w:rFonts w:ascii="Arial" w:hAnsi="Arial" w:cs="Arial"/>
        </w:rPr>
        <w:t xml:space="preserve">Convenor </w:t>
      </w:r>
      <w:proofErr w:type="spellStart"/>
      <w:r w:rsidRPr="0028719E">
        <w:rPr>
          <w:rFonts w:ascii="Arial" w:hAnsi="Arial" w:cs="Arial"/>
        </w:rPr>
        <w:t>ExTAG</w:t>
      </w:r>
      <w:proofErr w:type="spellEnd"/>
      <w:r w:rsidRPr="0028719E">
        <w:rPr>
          <w:rFonts w:ascii="Arial" w:hAnsi="Arial" w:cs="Arial"/>
        </w:rPr>
        <w:t xml:space="preserve"> WG03</w:t>
      </w:r>
    </w:p>
    <w:p w14:paraId="39859BB2" w14:textId="57E78544" w:rsidR="00820CC6" w:rsidRPr="0028719E" w:rsidRDefault="00820CC6">
      <w:pPr>
        <w:rPr>
          <w:rFonts w:ascii="Arial" w:hAnsi="Arial" w:cs="Arial"/>
        </w:rPr>
      </w:pPr>
      <w:r w:rsidRPr="0028719E">
        <w:rPr>
          <w:rFonts w:ascii="Arial" w:hAnsi="Arial" w:cs="Arial"/>
        </w:rPr>
        <w:t>August 2024</w:t>
      </w:r>
    </w:p>
    <w:sectPr w:rsidR="00820CC6" w:rsidRPr="002871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D4A5" w14:textId="77777777" w:rsidR="0028719E" w:rsidRDefault="0028719E" w:rsidP="0028719E">
      <w:pPr>
        <w:spacing w:after="0" w:line="240" w:lineRule="auto"/>
      </w:pPr>
      <w:r>
        <w:separator/>
      </w:r>
    </w:p>
  </w:endnote>
  <w:endnote w:type="continuationSeparator" w:id="0">
    <w:p w14:paraId="68F8EADF" w14:textId="77777777" w:rsidR="0028719E" w:rsidRDefault="0028719E" w:rsidP="0028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E8C7" w14:textId="77777777" w:rsidR="0028719E" w:rsidRDefault="0028719E" w:rsidP="0028719E">
      <w:pPr>
        <w:spacing w:after="0" w:line="240" w:lineRule="auto"/>
      </w:pPr>
      <w:r>
        <w:separator/>
      </w:r>
    </w:p>
  </w:footnote>
  <w:footnote w:type="continuationSeparator" w:id="0">
    <w:p w14:paraId="4B3BA056" w14:textId="77777777" w:rsidR="0028719E" w:rsidRDefault="0028719E" w:rsidP="0028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5ACC" w14:textId="201AD718" w:rsidR="0028719E" w:rsidRDefault="0028719E">
    <w:pPr>
      <w:pStyle w:val="Header"/>
    </w:pPr>
    <w:r>
      <w:rPr>
        <w:noProof/>
      </w:rPr>
      <w:drawing>
        <wp:inline distT="0" distB="0" distL="0" distR="0" wp14:anchorId="2A5195C8" wp14:editId="43CFED68">
          <wp:extent cx="784860" cy="67845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678453"/>
                  </a:xfrm>
                  <a:prstGeom prst="rect">
                    <a:avLst/>
                  </a:prstGeom>
                  <a:noFill/>
                </pic:spPr>
              </pic:pic>
            </a:graphicData>
          </a:graphic>
        </wp:inline>
      </w:drawing>
    </w:r>
  </w:p>
  <w:p w14:paraId="40BA6A31" w14:textId="4A605CD4" w:rsidR="0028719E" w:rsidRPr="0028719E" w:rsidRDefault="0028719E" w:rsidP="0028719E">
    <w:pPr>
      <w:pStyle w:val="Header"/>
      <w:jc w:val="right"/>
      <w:rPr>
        <w:rFonts w:ascii="Arial" w:hAnsi="Arial" w:cs="Arial"/>
        <w:b/>
        <w:bCs/>
      </w:rPr>
    </w:pPr>
    <w:proofErr w:type="spellStart"/>
    <w:r w:rsidRPr="0028719E">
      <w:rPr>
        <w:rFonts w:ascii="Arial" w:hAnsi="Arial" w:cs="Arial"/>
        <w:b/>
        <w:bCs/>
      </w:rPr>
      <w:t>ExTAG</w:t>
    </w:r>
    <w:proofErr w:type="spellEnd"/>
    <w:r w:rsidRPr="0028719E">
      <w:rPr>
        <w:rFonts w:ascii="Arial" w:hAnsi="Arial" w:cs="Arial"/>
        <w:b/>
        <w:bCs/>
      </w:rPr>
      <w:t>/734/R</w:t>
    </w:r>
  </w:p>
  <w:p w14:paraId="6DD612DF" w14:textId="3F07EC8E" w:rsidR="0028719E" w:rsidRPr="0028719E" w:rsidRDefault="0028719E" w:rsidP="0028719E">
    <w:pPr>
      <w:pStyle w:val="Header"/>
      <w:jc w:val="right"/>
      <w:rPr>
        <w:rFonts w:ascii="Arial" w:hAnsi="Arial" w:cs="Arial"/>
        <w:b/>
        <w:bCs/>
      </w:rPr>
    </w:pPr>
    <w:r w:rsidRPr="0028719E">
      <w:rPr>
        <w:rFonts w:ascii="Arial" w:hAnsi="Arial" w:cs="Arial"/>
        <w:b/>
        <w:bCs/>
      </w:rPr>
      <w:t>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A0"/>
    <w:rsid w:val="00250C0D"/>
    <w:rsid w:val="0028719E"/>
    <w:rsid w:val="0077769C"/>
    <w:rsid w:val="00820CC6"/>
    <w:rsid w:val="00C975A0"/>
    <w:rsid w:val="00E7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B1C6BE"/>
  <w15:chartTrackingRefBased/>
  <w15:docId w15:val="{4E9E2A6F-9367-40EB-9C33-A6D613BF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5A0"/>
    <w:rPr>
      <w:rFonts w:eastAsiaTheme="majorEastAsia" w:cstheme="majorBidi"/>
      <w:color w:val="272727" w:themeColor="text1" w:themeTint="D8"/>
    </w:rPr>
  </w:style>
  <w:style w:type="paragraph" w:styleId="Title">
    <w:name w:val="Title"/>
    <w:basedOn w:val="Normal"/>
    <w:next w:val="Normal"/>
    <w:link w:val="TitleChar"/>
    <w:uiPriority w:val="10"/>
    <w:qFormat/>
    <w:rsid w:val="00C97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5A0"/>
    <w:pPr>
      <w:spacing w:before="160"/>
      <w:jc w:val="center"/>
    </w:pPr>
    <w:rPr>
      <w:i/>
      <w:iCs/>
      <w:color w:val="404040" w:themeColor="text1" w:themeTint="BF"/>
    </w:rPr>
  </w:style>
  <w:style w:type="character" w:customStyle="1" w:styleId="QuoteChar">
    <w:name w:val="Quote Char"/>
    <w:basedOn w:val="DefaultParagraphFont"/>
    <w:link w:val="Quote"/>
    <w:uiPriority w:val="29"/>
    <w:rsid w:val="00C975A0"/>
    <w:rPr>
      <w:i/>
      <w:iCs/>
      <w:color w:val="404040" w:themeColor="text1" w:themeTint="BF"/>
    </w:rPr>
  </w:style>
  <w:style w:type="paragraph" w:styleId="ListParagraph">
    <w:name w:val="List Paragraph"/>
    <w:basedOn w:val="Normal"/>
    <w:uiPriority w:val="34"/>
    <w:qFormat/>
    <w:rsid w:val="00C975A0"/>
    <w:pPr>
      <w:ind w:left="720"/>
      <w:contextualSpacing/>
    </w:pPr>
  </w:style>
  <w:style w:type="character" w:styleId="IntenseEmphasis">
    <w:name w:val="Intense Emphasis"/>
    <w:basedOn w:val="DefaultParagraphFont"/>
    <w:uiPriority w:val="21"/>
    <w:qFormat/>
    <w:rsid w:val="00C975A0"/>
    <w:rPr>
      <w:i/>
      <w:iCs/>
      <w:color w:val="0F4761" w:themeColor="accent1" w:themeShade="BF"/>
    </w:rPr>
  </w:style>
  <w:style w:type="paragraph" w:styleId="IntenseQuote">
    <w:name w:val="Intense Quote"/>
    <w:basedOn w:val="Normal"/>
    <w:next w:val="Normal"/>
    <w:link w:val="IntenseQuoteChar"/>
    <w:uiPriority w:val="30"/>
    <w:qFormat/>
    <w:rsid w:val="00C97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5A0"/>
    <w:rPr>
      <w:i/>
      <w:iCs/>
      <w:color w:val="0F4761" w:themeColor="accent1" w:themeShade="BF"/>
    </w:rPr>
  </w:style>
  <w:style w:type="character" w:styleId="IntenseReference">
    <w:name w:val="Intense Reference"/>
    <w:basedOn w:val="DefaultParagraphFont"/>
    <w:uiPriority w:val="32"/>
    <w:qFormat/>
    <w:rsid w:val="00C975A0"/>
    <w:rPr>
      <w:b/>
      <w:bCs/>
      <w:smallCaps/>
      <w:color w:val="0F4761" w:themeColor="accent1" w:themeShade="BF"/>
      <w:spacing w:val="5"/>
    </w:rPr>
  </w:style>
  <w:style w:type="paragraph" w:styleId="Header">
    <w:name w:val="header"/>
    <w:basedOn w:val="Normal"/>
    <w:link w:val="HeaderChar"/>
    <w:uiPriority w:val="99"/>
    <w:unhideWhenUsed/>
    <w:rsid w:val="00287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19E"/>
  </w:style>
  <w:style w:type="paragraph" w:styleId="Footer">
    <w:name w:val="footer"/>
    <w:basedOn w:val="Normal"/>
    <w:link w:val="FooterChar"/>
    <w:uiPriority w:val="99"/>
    <w:unhideWhenUsed/>
    <w:rsid w:val="0028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Webb</dc:creator>
  <cp:keywords/>
  <dc:description/>
  <cp:lastModifiedBy>Christine Kane</cp:lastModifiedBy>
  <cp:revision>2</cp:revision>
  <dcterms:created xsi:type="dcterms:W3CDTF">2024-08-18T06:03:00Z</dcterms:created>
  <dcterms:modified xsi:type="dcterms:W3CDTF">2024-08-18T06:03:00Z</dcterms:modified>
</cp:coreProperties>
</file>